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8AC7A" w14:textId="77777777" w:rsidR="000777EE" w:rsidRDefault="000777EE"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B4CABA3" w14:textId="462520CB" w:rsidR="000777EE" w:rsidRDefault="001919E4"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919E4">
        <w:rPr>
          <w:noProof/>
        </w:rPr>
        <w:drawing>
          <wp:inline distT="0" distB="0" distL="0" distR="0" wp14:anchorId="1AC573E0" wp14:editId="55AA4B77">
            <wp:extent cx="2832735" cy="60195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6190" cy="609065"/>
                    </a:xfrm>
                    <a:prstGeom prst="rect">
                      <a:avLst/>
                    </a:prstGeom>
                  </pic:spPr>
                </pic:pic>
              </a:graphicData>
            </a:graphic>
          </wp:inline>
        </w:drawing>
      </w:r>
      <w:r w:rsidRPr="001919E4">
        <w:rPr>
          <w:noProof/>
        </w:rPr>
        <w:t xml:space="preserve"> </w:t>
      </w:r>
    </w:p>
    <w:p w14:paraId="76A51F6A" w14:textId="45757658" w:rsidR="00963A5F" w:rsidRPr="00FB62AD" w:rsidRDefault="00ED3B12" w:rsidP="007A276A">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cs="Arial"/>
          <w:b/>
        </w:rPr>
      </w:pPr>
      <w:r>
        <w:tab/>
      </w:r>
      <w:r>
        <w:tab/>
      </w:r>
      <w:r>
        <w:tab/>
      </w:r>
      <w:r>
        <w:tab/>
      </w:r>
      <w:r>
        <w:tab/>
      </w:r>
      <w:r>
        <w:tab/>
      </w:r>
      <w:r>
        <w:tab/>
      </w:r>
      <w:r>
        <w:tab/>
      </w:r>
      <w:r>
        <w:tab/>
      </w:r>
      <w:r>
        <w:tab/>
      </w:r>
      <w:r>
        <w:tab/>
      </w:r>
      <w:r>
        <w:tab/>
        <w:t xml:space="preserve">     </w:t>
      </w:r>
      <w:r w:rsidR="00963A5F">
        <w:rPr>
          <w:rFonts w:cs="Arial"/>
          <w:b/>
        </w:rPr>
        <w:t xml:space="preserve">Contact: </w:t>
      </w:r>
      <w:r w:rsidR="005D580B">
        <w:rPr>
          <w:rFonts w:cs="Arial"/>
          <w:b/>
        </w:rPr>
        <w:t>Kristen Veverka</w:t>
      </w:r>
    </w:p>
    <w:p w14:paraId="37B32DA7" w14:textId="07F80D32" w:rsidR="001067AB" w:rsidRPr="001067AB" w:rsidRDefault="001067AB" w:rsidP="0010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1067AB">
        <w:rPr>
          <w:rFonts w:cs="Arial"/>
        </w:rPr>
        <w:t xml:space="preserve">Communications </w:t>
      </w:r>
      <w:r w:rsidR="0030445A">
        <w:rPr>
          <w:rFonts w:cs="Arial"/>
        </w:rPr>
        <w:t>Specialist</w:t>
      </w:r>
    </w:p>
    <w:p w14:paraId="6FEB3B27" w14:textId="3F0D605C" w:rsidR="001067AB" w:rsidRPr="001067AB" w:rsidRDefault="007A276A" w:rsidP="007A276A">
      <w:pPr>
        <w:widowControl w:val="0"/>
        <w:tabs>
          <w:tab w:val="left" w:pos="4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1067AB">
        <w:rPr>
          <w:rFonts w:cs="Arial"/>
        </w:rPr>
        <w:t>Outdoor Products</w:t>
      </w:r>
    </w:p>
    <w:p w14:paraId="2E493F0E" w14:textId="78629BF9" w:rsidR="001067AB" w:rsidRPr="001067AB" w:rsidRDefault="001067AB" w:rsidP="001067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1067AB">
        <w:rPr>
          <w:rFonts w:cs="Arial"/>
        </w:rPr>
        <w:tab/>
      </w:r>
      <w:r w:rsidR="00AD05A8" w:rsidRPr="00AD05A8">
        <w:rPr>
          <w:rFonts w:cs="Arial"/>
        </w:rPr>
        <w:t>(913) 689-3630</w:t>
      </w:r>
    </w:p>
    <w:p w14:paraId="1167CF9A" w14:textId="5FFA4A23" w:rsidR="00FE2916" w:rsidRDefault="001067AB"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1067AB">
        <w:rPr>
          <w:rFonts w:cs="Arial"/>
        </w:rPr>
        <w:t xml:space="preserve">FOR IMMEDIATE RELEASE </w:t>
      </w:r>
      <w:r w:rsidRPr="001067AB">
        <w:rPr>
          <w:rFonts w:cs="Arial"/>
        </w:rPr>
        <w:tab/>
      </w:r>
      <w:r w:rsidRPr="001067AB">
        <w:rPr>
          <w:rFonts w:cs="Arial"/>
        </w:rPr>
        <w:tab/>
        <w:t xml:space="preserve"> </w:t>
      </w:r>
      <w:r w:rsidRPr="001067AB">
        <w:rPr>
          <w:rFonts w:cs="Arial"/>
        </w:rPr>
        <w:tab/>
      </w:r>
      <w:r w:rsidRPr="001067AB">
        <w:rPr>
          <w:rFonts w:cs="Arial"/>
        </w:rPr>
        <w:tab/>
        <w:t xml:space="preserve">    E-mail: </w:t>
      </w:r>
      <w:hyperlink r:id="rId9" w:history="1">
        <w:r w:rsidR="009512DC" w:rsidRPr="000937D2">
          <w:rPr>
            <w:rStyle w:val="Hyperlink"/>
            <w:rFonts w:cs="Arial"/>
          </w:rPr>
          <w:t>pressroom@vistaoutdoor.com</w:t>
        </w:r>
      </w:hyperlink>
    </w:p>
    <w:p w14:paraId="7529486A" w14:textId="77777777" w:rsidR="009512DC" w:rsidRPr="009512DC"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p>
    <w:p w14:paraId="61A2B550" w14:textId="77777777" w:rsidR="009E4649" w:rsidRDefault="009E4649" w:rsidP="005D580B">
      <w:pPr>
        <w:jc w:val="center"/>
        <w:rPr>
          <w:rFonts w:cs="Arial"/>
          <w:b/>
          <w:sz w:val="28"/>
          <w:szCs w:val="28"/>
        </w:rPr>
      </w:pPr>
    </w:p>
    <w:p w14:paraId="2041F467" w14:textId="324C8D69" w:rsidR="001919E4" w:rsidRDefault="001919E4" w:rsidP="00A667FD">
      <w:pPr>
        <w:widowControl w:val="0"/>
        <w:autoSpaceDE w:val="0"/>
        <w:autoSpaceDN w:val="0"/>
        <w:adjustRightInd w:val="0"/>
        <w:jc w:val="center"/>
        <w:rPr>
          <w:rFonts w:cs="Arial"/>
          <w:b/>
          <w:bCs/>
          <w:szCs w:val="24"/>
        </w:rPr>
      </w:pPr>
      <w:r w:rsidRPr="001919E4">
        <w:rPr>
          <w:rFonts w:cs="Arial"/>
          <w:b/>
          <w:bCs/>
          <w:szCs w:val="24"/>
        </w:rPr>
        <w:t>BLACKHA</w:t>
      </w:r>
      <w:r w:rsidR="00733294">
        <w:rPr>
          <w:rFonts w:cs="Arial"/>
          <w:b/>
          <w:bCs/>
          <w:szCs w:val="24"/>
        </w:rPr>
        <w:t>WK! Releases New</w:t>
      </w:r>
      <w:r w:rsidRPr="001919E4">
        <w:rPr>
          <w:rFonts w:cs="Arial"/>
          <w:b/>
          <w:bCs/>
          <w:szCs w:val="24"/>
        </w:rPr>
        <w:t xml:space="preserve"> </w:t>
      </w:r>
      <w:r>
        <w:rPr>
          <w:rFonts w:cs="Arial"/>
          <w:b/>
          <w:bCs/>
          <w:szCs w:val="24"/>
        </w:rPr>
        <w:t>3-in-1 Concealed Carry Holster</w:t>
      </w:r>
    </w:p>
    <w:p w14:paraId="26E75B0B" w14:textId="77777777" w:rsidR="0030445A" w:rsidRDefault="0030445A" w:rsidP="00A667FD">
      <w:pPr>
        <w:widowControl w:val="0"/>
        <w:autoSpaceDE w:val="0"/>
        <w:autoSpaceDN w:val="0"/>
        <w:adjustRightInd w:val="0"/>
        <w:jc w:val="center"/>
        <w:rPr>
          <w:rFonts w:cs="Arial"/>
          <w:b/>
          <w:bCs/>
          <w:szCs w:val="24"/>
        </w:rPr>
      </w:pPr>
    </w:p>
    <w:p w14:paraId="149C7B95" w14:textId="523DBAA6" w:rsidR="0030445A" w:rsidRDefault="0030445A" w:rsidP="00A667FD">
      <w:pPr>
        <w:widowControl w:val="0"/>
        <w:autoSpaceDE w:val="0"/>
        <w:autoSpaceDN w:val="0"/>
        <w:adjustRightInd w:val="0"/>
        <w:jc w:val="center"/>
        <w:rPr>
          <w:rFonts w:cs="Arial"/>
          <w:b/>
          <w:bCs/>
          <w:szCs w:val="24"/>
        </w:rPr>
      </w:pPr>
      <w:r>
        <w:rPr>
          <w:rFonts w:cs="Arial"/>
          <w:b/>
          <w:bCs/>
          <w:szCs w:val="24"/>
        </w:rPr>
        <w:t xml:space="preserve">Leather </w:t>
      </w:r>
      <w:proofErr w:type="spellStart"/>
      <w:r>
        <w:rPr>
          <w:rFonts w:cs="Arial"/>
          <w:b/>
          <w:bCs/>
          <w:szCs w:val="24"/>
        </w:rPr>
        <w:t>Tuckable</w:t>
      </w:r>
      <w:proofErr w:type="spellEnd"/>
      <w:r>
        <w:rPr>
          <w:rFonts w:cs="Arial"/>
          <w:b/>
          <w:bCs/>
          <w:szCs w:val="24"/>
        </w:rPr>
        <w:t xml:space="preserve"> Pancake Holster Offers Maximum Versatility</w:t>
      </w:r>
    </w:p>
    <w:p w14:paraId="69188281" w14:textId="77777777" w:rsidR="001919E4" w:rsidRPr="001919E4" w:rsidRDefault="001919E4" w:rsidP="001919E4">
      <w:pPr>
        <w:widowControl w:val="0"/>
        <w:autoSpaceDE w:val="0"/>
        <w:autoSpaceDN w:val="0"/>
        <w:adjustRightInd w:val="0"/>
        <w:rPr>
          <w:rFonts w:ascii="Times New Roman" w:hAnsi="Times New Roman"/>
          <w:szCs w:val="24"/>
        </w:rPr>
      </w:pPr>
    </w:p>
    <w:p w14:paraId="1D49CD7D" w14:textId="76CCD210" w:rsidR="001919E4" w:rsidRPr="001919E4" w:rsidRDefault="001919E4" w:rsidP="001919E4">
      <w:pPr>
        <w:widowControl w:val="0"/>
        <w:autoSpaceDE w:val="0"/>
        <w:autoSpaceDN w:val="0"/>
        <w:adjustRightInd w:val="0"/>
        <w:rPr>
          <w:rFonts w:ascii="Times New Roman" w:hAnsi="Times New Roman"/>
          <w:szCs w:val="24"/>
        </w:rPr>
      </w:pPr>
      <w:r w:rsidRPr="001919E4">
        <w:rPr>
          <w:rFonts w:cs="Arial"/>
          <w:b/>
          <w:bCs/>
          <w:szCs w:val="24"/>
        </w:rPr>
        <w:t xml:space="preserve">OVERLAND PARK, </w:t>
      </w:r>
      <w:r w:rsidR="005D580B">
        <w:rPr>
          <w:rFonts w:cs="Arial"/>
          <w:b/>
          <w:bCs/>
          <w:szCs w:val="24"/>
        </w:rPr>
        <w:t>Kan.</w:t>
      </w:r>
      <w:r w:rsidR="005D580B" w:rsidRPr="001919E4">
        <w:rPr>
          <w:rFonts w:cs="Arial"/>
          <w:b/>
          <w:bCs/>
          <w:szCs w:val="24"/>
        </w:rPr>
        <w:t xml:space="preserve"> </w:t>
      </w:r>
      <w:r w:rsidRPr="001919E4">
        <w:rPr>
          <w:rFonts w:cs="Arial"/>
          <w:b/>
          <w:bCs/>
          <w:szCs w:val="24"/>
        </w:rPr>
        <w:t xml:space="preserve">– </w:t>
      </w:r>
      <w:r w:rsidR="0024490A">
        <w:rPr>
          <w:rFonts w:cs="Arial"/>
          <w:b/>
          <w:bCs/>
          <w:szCs w:val="24"/>
        </w:rPr>
        <w:t>May</w:t>
      </w:r>
      <w:r>
        <w:rPr>
          <w:rFonts w:cs="Arial"/>
          <w:b/>
          <w:bCs/>
          <w:szCs w:val="24"/>
        </w:rPr>
        <w:t xml:space="preserve"> </w:t>
      </w:r>
      <w:r w:rsidR="00ED3B12">
        <w:rPr>
          <w:rFonts w:cs="Arial"/>
          <w:b/>
          <w:bCs/>
          <w:szCs w:val="24"/>
        </w:rPr>
        <w:t>16</w:t>
      </w:r>
      <w:r w:rsidRPr="001919E4">
        <w:rPr>
          <w:rFonts w:cs="Arial"/>
          <w:b/>
          <w:bCs/>
          <w:szCs w:val="24"/>
        </w:rPr>
        <w:t>, 2016</w:t>
      </w:r>
      <w:r>
        <w:rPr>
          <w:rFonts w:cs="Arial"/>
          <w:szCs w:val="24"/>
        </w:rPr>
        <w:t xml:space="preserve"> –</w:t>
      </w:r>
      <w:r w:rsidR="00ED3B12">
        <w:rPr>
          <w:rFonts w:cs="Arial"/>
          <w:szCs w:val="24"/>
        </w:rPr>
        <w:t xml:space="preserve"> </w:t>
      </w:r>
      <w:r>
        <w:rPr>
          <w:rFonts w:cs="Arial"/>
          <w:szCs w:val="24"/>
        </w:rPr>
        <w:t>BLACKHAWK</w:t>
      </w:r>
      <w:proofErr w:type="gramStart"/>
      <w:r>
        <w:rPr>
          <w:rFonts w:cs="Arial"/>
          <w:szCs w:val="24"/>
        </w:rPr>
        <w:t>!</w:t>
      </w:r>
      <w:r w:rsidR="0030445A">
        <w:rPr>
          <w:rFonts w:cs="Arial"/>
          <w:szCs w:val="24"/>
        </w:rPr>
        <w:t>‘s</w:t>
      </w:r>
      <w:proofErr w:type="gramEnd"/>
      <w:r w:rsidR="0030445A">
        <w:rPr>
          <w:rFonts w:cs="Arial"/>
          <w:szCs w:val="24"/>
        </w:rPr>
        <w:t xml:space="preserve"> </w:t>
      </w:r>
      <w:r w:rsidR="00003A32">
        <w:rPr>
          <w:rFonts w:cs="Arial"/>
          <w:szCs w:val="24"/>
        </w:rPr>
        <w:t>new</w:t>
      </w:r>
      <w:r>
        <w:rPr>
          <w:rFonts w:cs="Arial"/>
          <w:szCs w:val="24"/>
        </w:rPr>
        <w:t xml:space="preserve"> Leather </w:t>
      </w:r>
      <w:proofErr w:type="spellStart"/>
      <w:r>
        <w:rPr>
          <w:rFonts w:cs="Arial"/>
          <w:szCs w:val="24"/>
        </w:rPr>
        <w:t>Tuckable</w:t>
      </w:r>
      <w:proofErr w:type="spellEnd"/>
      <w:r>
        <w:rPr>
          <w:rFonts w:cs="Arial"/>
          <w:szCs w:val="24"/>
        </w:rPr>
        <w:t xml:space="preserve"> Pancake Holster</w:t>
      </w:r>
      <w:r w:rsidR="0030445A">
        <w:rPr>
          <w:rFonts w:cs="Arial"/>
          <w:szCs w:val="24"/>
        </w:rPr>
        <w:t xml:space="preserve"> </w:t>
      </w:r>
      <w:r>
        <w:rPr>
          <w:rFonts w:cs="Arial"/>
          <w:szCs w:val="24"/>
        </w:rPr>
        <w:t xml:space="preserve"> offers maximum versatility</w:t>
      </w:r>
      <w:r w:rsidR="008930A3">
        <w:rPr>
          <w:rFonts w:cs="Arial"/>
          <w:szCs w:val="24"/>
        </w:rPr>
        <w:t xml:space="preserve"> </w:t>
      </w:r>
      <w:r w:rsidR="00AD30BF">
        <w:rPr>
          <w:rFonts w:cs="Arial"/>
          <w:szCs w:val="24"/>
        </w:rPr>
        <w:t>and</w:t>
      </w:r>
      <w:r w:rsidR="008930A3">
        <w:rPr>
          <w:rFonts w:cs="Arial"/>
          <w:szCs w:val="24"/>
        </w:rPr>
        <w:t xml:space="preserve"> </w:t>
      </w:r>
      <w:r>
        <w:rPr>
          <w:rFonts w:cs="Arial"/>
          <w:szCs w:val="24"/>
        </w:rPr>
        <w:t xml:space="preserve">the ability to </w:t>
      </w:r>
      <w:r w:rsidR="00D718AD">
        <w:rPr>
          <w:rFonts w:cs="Arial"/>
          <w:szCs w:val="24"/>
        </w:rPr>
        <w:t xml:space="preserve">adapt to most popular </w:t>
      </w:r>
      <w:r w:rsidR="008930A3">
        <w:rPr>
          <w:rFonts w:cs="Arial"/>
          <w:szCs w:val="24"/>
        </w:rPr>
        <w:t xml:space="preserve">carry </w:t>
      </w:r>
      <w:r>
        <w:rPr>
          <w:rFonts w:cs="Arial"/>
          <w:szCs w:val="24"/>
        </w:rPr>
        <w:t>configurations.</w:t>
      </w:r>
      <w:bookmarkStart w:id="0" w:name="_GoBack"/>
      <w:bookmarkEnd w:id="0"/>
    </w:p>
    <w:p w14:paraId="335D057C" w14:textId="77777777" w:rsidR="001919E4" w:rsidRPr="001919E4" w:rsidRDefault="001919E4" w:rsidP="001919E4">
      <w:pPr>
        <w:widowControl w:val="0"/>
        <w:autoSpaceDE w:val="0"/>
        <w:autoSpaceDN w:val="0"/>
        <w:adjustRightInd w:val="0"/>
        <w:rPr>
          <w:rFonts w:ascii="Times New Roman" w:hAnsi="Times New Roman"/>
          <w:szCs w:val="24"/>
        </w:rPr>
      </w:pPr>
      <w:r w:rsidRPr="001919E4">
        <w:rPr>
          <w:rFonts w:cs="Arial"/>
          <w:szCs w:val="24"/>
        </w:rPr>
        <w:t> </w:t>
      </w:r>
    </w:p>
    <w:p w14:paraId="4E4A9DC7" w14:textId="150298ED" w:rsidR="00A847B3" w:rsidRDefault="005D580B" w:rsidP="00DC1514">
      <w:pPr>
        <w:rPr>
          <w:rFonts w:cs="Arial"/>
          <w:szCs w:val="24"/>
        </w:rPr>
      </w:pPr>
      <w:r>
        <w:rPr>
          <w:rFonts w:cs="Arial"/>
          <w:szCs w:val="24"/>
        </w:rPr>
        <w:t xml:space="preserve">The </w:t>
      </w:r>
      <w:r w:rsidR="008930A3">
        <w:rPr>
          <w:rFonts w:cs="Arial"/>
          <w:szCs w:val="24"/>
        </w:rPr>
        <w:t xml:space="preserve">design allows </w:t>
      </w:r>
      <w:r w:rsidR="00733294">
        <w:rPr>
          <w:rFonts w:cs="Arial"/>
          <w:szCs w:val="24"/>
        </w:rPr>
        <w:t>civilians and law enforcement officers</w:t>
      </w:r>
      <w:r w:rsidR="00DC1514">
        <w:rPr>
          <w:rFonts w:cs="Arial"/>
          <w:szCs w:val="24"/>
        </w:rPr>
        <w:t xml:space="preserve"> to </w:t>
      </w:r>
      <w:r w:rsidR="00DC1514" w:rsidRPr="00DC1514">
        <w:rPr>
          <w:rFonts w:cs="Arial"/>
          <w:szCs w:val="24"/>
        </w:rPr>
        <w:t>choose</w:t>
      </w:r>
      <w:r w:rsidR="00733294">
        <w:rPr>
          <w:rFonts w:cs="Arial"/>
          <w:szCs w:val="24"/>
        </w:rPr>
        <w:t xml:space="preserve"> </w:t>
      </w:r>
      <w:r w:rsidR="00003A32">
        <w:rPr>
          <w:rFonts w:cs="Arial"/>
          <w:szCs w:val="24"/>
        </w:rPr>
        <w:t>from</w:t>
      </w:r>
      <w:r w:rsidR="00003A32" w:rsidRPr="00DC1514">
        <w:rPr>
          <w:rFonts w:cs="Arial"/>
          <w:szCs w:val="24"/>
        </w:rPr>
        <w:t xml:space="preserve"> </w:t>
      </w:r>
      <w:r w:rsidR="00DC1514" w:rsidRPr="00DC1514">
        <w:rPr>
          <w:rFonts w:cs="Arial"/>
          <w:szCs w:val="24"/>
        </w:rPr>
        <w:t xml:space="preserve">inside-the-waistband, </w:t>
      </w:r>
      <w:proofErr w:type="spellStart"/>
      <w:r w:rsidR="00DC1514" w:rsidRPr="00DC1514">
        <w:rPr>
          <w:rFonts w:cs="Arial"/>
          <w:szCs w:val="24"/>
        </w:rPr>
        <w:t>tuckable</w:t>
      </w:r>
      <w:proofErr w:type="spellEnd"/>
      <w:r w:rsidR="00DC1514" w:rsidRPr="00DC1514">
        <w:rPr>
          <w:rFonts w:cs="Arial"/>
          <w:szCs w:val="24"/>
        </w:rPr>
        <w:t xml:space="preserve"> or belt-mounted wear</w:t>
      </w:r>
      <w:r w:rsidR="00DC1514">
        <w:rPr>
          <w:rFonts w:cs="Arial"/>
          <w:szCs w:val="24"/>
        </w:rPr>
        <w:t xml:space="preserve">. The holster </w:t>
      </w:r>
      <w:r w:rsidR="00D718AD">
        <w:rPr>
          <w:rFonts w:cs="Arial"/>
          <w:szCs w:val="24"/>
        </w:rPr>
        <w:t>combines</w:t>
      </w:r>
      <w:r w:rsidR="00D718AD" w:rsidRPr="001919E4">
        <w:rPr>
          <w:rFonts w:cs="Arial"/>
          <w:szCs w:val="24"/>
        </w:rPr>
        <w:t xml:space="preserve"> </w:t>
      </w:r>
      <w:r w:rsidR="00DC1514">
        <w:rPr>
          <w:rFonts w:cs="Arial"/>
          <w:szCs w:val="24"/>
        </w:rPr>
        <w:t xml:space="preserve">premium leather and injection-molded plastic to </w:t>
      </w:r>
      <w:r w:rsidR="00D718AD">
        <w:rPr>
          <w:rFonts w:cs="Arial"/>
          <w:szCs w:val="24"/>
        </w:rPr>
        <w:t xml:space="preserve">offer </w:t>
      </w:r>
      <w:r w:rsidR="00DC1514">
        <w:rPr>
          <w:rFonts w:cs="Arial"/>
          <w:szCs w:val="24"/>
        </w:rPr>
        <w:t>comfort</w:t>
      </w:r>
      <w:r w:rsidR="00D718AD">
        <w:rPr>
          <w:rFonts w:cs="Arial"/>
          <w:szCs w:val="24"/>
        </w:rPr>
        <w:t>, security</w:t>
      </w:r>
      <w:r w:rsidR="00DC1514">
        <w:rPr>
          <w:rFonts w:cs="Arial"/>
          <w:szCs w:val="24"/>
        </w:rPr>
        <w:t xml:space="preserve"> and rugged durability</w:t>
      </w:r>
      <w:r w:rsidR="00A847B3">
        <w:rPr>
          <w:rFonts w:cs="Arial"/>
          <w:szCs w:val="24"/>
        </w:rPr>
        <w:t xml:space="preserve">. </w:t>
      </w:r>
    </w:p>
    <w:p w14:paraId="0347AC1E" w14:textId="77777777" w:rsidR="00A847B3" w:rsidRDefault="00A847B3" w:rsidP="00DC1514">
      <w:pPr>
        <w:rPr>
          <w:rFonts w:cs="Arial"/>
          <w:szCs w:val="24"/>
        </w:rPr>
      </w:pPr>
    </w:p>
    <w:p w14:paraId="12A82E0E" w14:textId="3541BCA2" w:rsidR="001919E4" w:rsidRDefault="00A847B3" w:rsidP="00A847B3">
      <w:pPr>
        <w:rPr>
          <w:rFonts w:cs="Arial"/>
          <w:szCs w:val="24"/>
        </w:rPr>
      </w:pPr>
      <w:r>
        <w:rPr>
          <w:rFonts w:cs="Arial"/>
          <w:szCs w:val="24"/>
        </w:rPr>
        <w:t xml:space="preserve">The </w:t>
      </w:r>
      <w:proofErr w:type="spellStart"/>
      <w:r>
        <w:rPr>
          <w:rFonts w:cs="Arial"/>
          <w:szCs w:val="24"/>
        </w:rPr>
        <w:t>Tuckable</w:t>
      </w:r>
      <w:proofErr w:type="spellEnd"/>
      <w:r>
        <w:rPr>
          <w:rFonts w:cs="Arial"/>
          <w:szCs w:val="24"/>
        </w:rPr>
        <w:t xml:space="preserve"> Pancake Holster</w:t>
      </w:r>
      <w:r w:rsidR="00DC1514" w:rsidRPr="00DC1514">
        <w:rPr>
          <w:rFonts w:cs="Arial"/>
          <w:szCs w:val="24"/>
        </w:rPr>
        <w:t xml:space="preserve"> features a </w:t>
      </w:r>
      <w:r w:rsidR="00DC1514">
        <w:rPr>
          <w:rFonts w:cs="Arial"/>
          <w:szCs w:val="24"/>
        </w:rPr>
        <w:t>t</w:t>
      </w:r>
      <w:r w:rsidR="00DC1514" w:rsidRPr="00DC1514">
        <w:rPr>
          <w:rFonts w:cs="Arial"/>
          <w:szCs w:val="24"/>
        </w:rPr>
        <w:t>hree-slot design for strong-side, behind-the-hip, appendix and cross-draw carry</w:t>
      </w:r>
      <w:r w:rsidR="00733294">
        <w:rPr>
          <w:rFonts w:ascii="Times New Roman" w:hAnsi="Times New Roman"/>
          <w:szCs w:val="24"/>
        </w:rPr>
        <w:t xml:space="preserve"> </w:t>
      </w:r>
      <w:r w:rsidR="00733294">
        <w:rPr>
          <w:rFonts w:cs="Arial"/>
          <w:szCs w:val="24"/>
        </w:rPr>
        <w:t xml:space="preserve">on belts </w:t>
      </w:r>
      <w:r w:rsidR="00733294" w:rsidRPr="000D262C">
        <w:rPr>
          <w:rFonts w:cs="Arial"/>
          <w:szCs w:val="24"/>
        </w:rPr>
        <w:t>up to 1.75”</w:t>
      </w:r>
      <w:r>
        <w:rPr>
          <w:rFonts w:cs="Arial"/>
          <w:szCs w:val="24"/>
        </w:rPr>
        <w:t xml:space="preserve"> wide</w:t>
      </w:r>
      <w:r w:rsidR="0030445A">
        <w:rPr>
          <w:rFonts w:cs="Arial"/>
          <w:szCs w:val="24"/>
        </w:rPr>
        <w:t>. It</w:t>
      </w:r>
      <w:r>
        <w:rPr>
          <w:rFonts w:cs="Arial"/>
          <w:szCs w:val="24"/>
        </w:rPr>
        <w:t xml:space="preserve"> </w:t>
      </w:r>
      <w:r w:rsidR="0030445A">
        <w:rPr>
          <w:rFonts w:cs="Arial"/>
          <w:szCs w:val="24"/>
        </w:rPr>
        <w:t xml:space="preserve">offers </w:t>
      </w:r>
      <w:r w:rsidR="000D262C">
        <w:rPr>
          <w:rFonts w:cs="Arial"/>
          <w:szCs w:val="24"/>
        </w:rPr>
        <w:t>tension-adjustable retention and a trigger guard for safety and security. Adjustable cant and ride, along with a built-in shirt shield</w:t>
      </w:r>
      <w:r w:rsidR="00003A32">
        <w:rPr>
          <w:rFonts w:cs="Arial"/>
          <w:szCs w:val="24"/>
        </w:rPr>
        <w:t>,</w:t>
      </w:r>
      <w:r w:rsidR="000D262C">
        <w:rPr>
          <w:rFonts w:cs="Arial"/>
          <w:szCs w:val="24"/>
        </w:rPr>
        <w:t xml:space="preserve"> add comfort and a moisture barrier between </w:t>
      </w:r>
      <w:r w:rsidR="0030445A">
        <w:rPr>
          <w:rFonts w:cs="Arial"/>
          <w:szCs w:val="24"/>
        </w:rPr>
        <w:t xml:space="preserve">the user </w:t>
      </w:r>
      <w:r w:rsidR="000D262C">
        <w:rPr>
          <w:rFonts w:cs="Arial"/>
          <w:szCs w:val="24"/>
        </w:rPr>
        <w:t xml:space="preserve">and </w:t>
      </w:r>
      <w:r w:rsidR="0030445A">
        <w:rPr>
          <w:rFonts w:cs="Arial"/>
          <w:szCs w:val="24"/>
        </w:rPr>
        <w:t>firearm</w:t>
      </w:r>
      <w:r w:rsidR="000D262C">
        <w:rPr>
          <w:rFonts w:cs="Arial"/>
          <w:szCs w:val="24"/>
        </w:rPr>
        <w:t xml:space="preserve">. </w:t>
      </w:r>
    </w:p>
    <w:p w14:paraId="041F146A" w14:textId="77777777" w:rsidR="000D262C" w:rsidRDefault="000D262C" w:rsidP="001919E4">
      <w:pPr>
        <w:widowControl w:val="0"/>
        <w:autoSpaceDE w:val="0"/>
        <w:autoSpaceDN w:val="0"/>
        <w:adjustRightInd w:val="0"/>
        <w:rPr>
          <w:rFonts w:cs="Arial"/>
          <w:szCs w:val="24"/>
        </w:rPr>
      </w:pPr>
    </w:p>
    <w:p w14:paraId="375EC920" w14:textId="35EE6174" w:rsidR="000D262C" w:rsidRPr="000D262C" w:rsidRDefault="0010779A" w:rsidP="001919E4">
      <w:pPr>
        <w:widowControl w:val="0"/>
        <w:autoSpaceDE w:val="0"/>
        <w:autoSpaceDN w:val="0"/>
        <w:adjustRightInd w:val="0"/>
        <w:rPr>
          <w:rFonts w:cs="Arial"/>
          <w:szCs w:val="24"/>
        </w:rPr>
      </w:pPr>
      <w:r>
        <w:rPr>
          <w:rFonts w:cs="Arial"/>
          <w:szCs w:val="24"/>
        </w:rPr>
        <w:t>“</w:t>
      </w:r>
      <w:r w:rsidR="00003A32">
        <w:rPr>
          <w:rFonts w:cs="Arial"/>
          <w:szCs w:val="24"/>
        </w:rPr>
        <w:t>We know that our customers</w:t>
      </w:r>
      <w:r w:rsidR="00791A44">
        <w:rPr>
          <w:rFonts w:cs="Arial"/>
          <w:szCs w:val="24"/>
        </w:rPr>
        <w:t xml:space="preserve"> rely on their </w:t>
      </w:r>
      <w:r w:rsidR="00A847B3">
        <w:rPr>
          <w:rFonts w:cs="Arial"/>
          <w:szCs w:val="24"/>
        </w:rPr>
        <w:t>equipment to keep them safe</w:t>
      </w:r>
      <w:r w:rsidR="00003A32">
        <w:rPr>
          <w:rFonts w:cs="Arial"/>
          <w:szCs w:val="24"/>
        </w:rPr>
        <w:t>,</w:t>
      </w:r>
      <w:r w:rsidR="00791A44">
        <w:rPr>
          <w:rFonts w:cs="Arial"/>
          <w:szCs w:val="24"/>
        </w:rPr>
        <w:t xml:space="preserve"> and we are excited to offer such a multifaceted holster</w:t>
      </w:r>
      <w:r>
        <w:rPr>
          <w:rFonts w:cs="Arial"/>
          <w:szCs w:val="24"/>
        </w:rPr>
        <w:t xml:space="preserve">,” said </w:t>
      </w:r>
      <w:r w:rsidR="00C545C6">
        <w:rPr>
          <w:rFonts w:cs="Arial"/>
          <w:szCs w:val="24"/>
        </w:rPr>
        <w:t>Jarrett Beck</w:t>
      </w:r>
      <w:r w:rsidR="00B74CA0">
        <w:rPr>
          <w:rFonts w:cs="Arial"/>
          <w:szCs w:val="24"/>
        </w:rPr>
        <w:t>, BLACKHAWK! Product Director</w:t>
      </w:r>
      <w:r w:rsidR="00C545C6">
        <w:rPr>
          <w:rFonts w:cs="Arial"/>
          <w:szCs w:val="24"/>
        </w:rPr>
        <w:t>.</w:t>
      </w:r>
      <w:r w:rsidR="00791A44">
        <w:rPr>
          <w:rFonts w:cs="Arial"/>
          <w:szCs w:val="24"/>
        </w:rPr>
        <w:t xml:space="preserve"> </w:t>
      </w:r>
      <w:r w:rsidR="00B74CA0">
        <w:rPr>
          <w:rFonts w:cs="Arial"/>
          <w:szCs w:val="24"/>
        </w:rPr>
        <w:t>“</w:t>
      </w:r>
      <w:r w:rsidR="00003A32">
        <w:rPr>
          <w:rFonts w:cs="Arial"/>
          <w:szCs w:val="24"/>
        </w:rPr>
        <w:t xml:space="preserve">This new holster </w:t>
      </w:r>
      <w:r w:rsidR="00791A44">
        <w:rPr>
          <w:rFonts w:cs="Arial"/>
          <w:szCs w:val="24"/>
        </w:rPr>
        <w:t xml:space="preserve">offers personal adjustability, </w:t>
      </w:r>
      <w:r w:rsidR="00B74CA0">
        <w:rPr>
          <w:rFonts w:cs="Arial"/>
          <w:szCs w:val="24"/>
        </w:rPr>
        <w:t xml:space="preserve">safety, </w:t>
      </w:r>
      <w:r w:rsidR="00791A44">
        <w:rPr>
          <w:rFonts w:cs="Arial"/>
          <w:szCs w:val="24"/>
        </w:rPr>
        <w:t>convenience and value in an all-in-one package.</w:t>
      </w:r>
      <w:r w:rsidR="00B74CA0">
        <w:rPr>
          <w:rFonts w:cs="Arial"/>
          <w:szCs w:val="24"/>
        </w:rPr>
        <w:t>”</w:t>
      </w:r>
      <w:r w:rsidR="00791A44">
        <w:rPr>
          <w:rFonts w:cs="Arial"/>
          <w:szCs w:val="24"/>
        </w:rPr>
        <w:t xml:space="preserve"> </w:t>
      </w:r>
    </w:p>
    <w:p w14:paraId="77A8F123" w14:textId="333F8AE8" w:rsidR="00D31D50" w:rsidRDefault="001919E4" w:rsidP="00791A44">
      <w:pPr>
        <w:widowControl w:val="0"/>
        <w:autoSpaceDE w:val="0"/>
        <w:autoSpaceDN w:val="0"/>
        <w:adjustRightInd w:val="0"/>
        <w:rPr>
          <w:rFonts w:cs="Arial"/>
          <w:b/>
          <w:bCs/>
          <w:sz w:val="32"/>
          <w:szCs w:val="32"/>
        </w:rPr>
      </w:pPr>
      <w:r w:rsidRPr="000D262C">
        <w:rPr>
          <w:rFonts w:cs="Arial"/>
          <w:szCs w:val="24"/>
        </w:rPr>
        <w:t> </w:t>
      </w:r>
    </w:p>
    <w:p w14:paraId="27C0B123" w14:textId="151D6760" w:rsidR="0010779A" w:rsidRPr="0010779A" w:rsidRDefault="0030445A" w:rsidP="0010779A">
      <w:pPr>
        <w:rPr>
          <w:rFonts w:ascii="Times New Roman" w:hAnsi="Times New Roman"/>
          <w:szCs w:val="24"/>
        </w:rPr>
      </w:pPr>
      <w:r>
        <w:t>BLACKHAWK</w:t>
      </w:r>
      <w:proofErr w:type="gramStart"/>
      <w:r w:rsidR="0010779A">
        <w:t>!,</w:t>
      </w:r>
      <w:proofErr w:type="gramEnd"/>
      <w:r w:rsidR="0010779A">
        <w:t xml:space="preserve"> a Vista Outdoor, Inc. brand, is </w:t>
      </w:r>
      <w:r w:rsidR="0010779A" w:rsidRPr="00E8130D">
        <w:rPr>
          <w:rFonts w:cs="Arial"/>
          <w:color w:val="000000" w:themeColor="text1"/>
          <w:szCs w:val="24"/>
          <w:shd w:val="clear" w:color="auto" w:fill="FFFFFF"/>
        </w:rPr>
        <w:t xml:space="preserve">constantly researching, refining and perfecting every detail to provide </w:t>
      </w:r>
      <w:r w:rsidR="0010779A">
        <w:rPr>
          <w:rFonts w:cs="Arial"/>
          <w:color w:val="000000" w:themeColor="text1"/>
          <w:szCs w:val="24"/>
          <w:shd w:val="clear" w:color="auto" w:fill="FFFFFF"/>
        </w:rPr>
        <w:t xml:space="preserve">tactical </w:t>
      </w:r>
      <w:r w:rsidR="0010779A" w:rsidRPr="00E8130D">
        <w:rPr>
          <w:rFonts w:cs="Arial"/>
          <w:color w:val="000000" w:themeColor="text1"/>
          <w:szCs w:val="24"/>
          <w:shd w:val="clear" w:color="auto" w:fill="FFFFFF"/>
        </w:rPr>
        <w:t>gear that won’t let you down</w:t>
      </w:r>
      <w:r w:rsidR="0010779A">
        <w:rPr>
          <w:rFonts w:ascii="Times New Roman" w:hAnsi="Times New Roman"/>
          <w:szCs w:val="24"/>
        </w:rPr>
        <w:t xml:space="preserve">. </w:t>
      </w:r>
      <w:r w:rsidR="0010779A">
        <w:t xml:space="preserve">For more information, visit </w:t>
      </w:r>
      <w:hyperlink r:id="rId10" w:history="1">
        <w:r w:rsidR="0010779A" w:rsidRPr="00DA2B5D">
          <w:rPr>
            <w:rStyle w:val="Hyperlink"/>
          </w:rPr>
          <w:t>www.blackhawk.com</w:t>
        </w:r>
      </w:hyperlink>
      <w:r w:rsidR="00D718AD">
        <w:rPr>
          <w:rStyle w:val="Hyperlink"/>
        </w:rPr>
        <w:t>.</w:t>
      </w:r>
    </w:p>
    <w:p w14:paraId="265850CD" w14:textId="77777777" w:rsidR="0010779A" w:rsidRPr="00791A44" w:rsidRDefault="0010779A" w:rsidP="00791A44">
      <w:pPr>
        <w:widowControl w:val="0"/>
        <w:autoSpaceDE w:val="0"/>
        <w:autoSpaceDN w:val="0"/>
        <w:adjustRightInd w:val="0"/>
        <w:rPr>
          <w:rFonts w:cs="Arial"/>
          <w:szCs w:val="24"/>
        </w:rPr>
      </w:pPr>
    </w:p>
    <w:p w14:paraId="63E260C0" w14:textId="77777777" w:rsidR="00A66177" w:rsidRDefault="00A66177" w:rsidP="00A66177">
      <w:pPr>
        <w:rPr>
          <w:b/>
        </w:rPr>
      </w:pPr>
      <w:r>
        <w:rPr>
          <w:b/>
          <w:bCs/>
          <w:u w:val="single"/>
        </w:rPr>
        <w:t>About Vista Outdoor</w:t>
      </w:r>
    </w:p>
    <w:p w14:paraId="7EA68072" w14:textId="77777777" w:rsidR="00A66177" w:rsidRDefault="00A66177" w:rsidP="00A66177">
      <w: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w:t>
      </w:r>
      <w:r>
        <w:lastRenderedPageBreak/>
        <w:t xml:space="preserve">and facilities in 13 U.S. States, Canada, Mexico and Puerto Rico along with international customer service, sales and sourcing operations in Asia, Australia, Canada, Europe and New Zealand. For news and information, visit </w:t>
      </w:r>
      <w:hyperlink r:id="rId11" w:history="1">
        <w:r>
          <w:rPr>
            <w:rStyle w:val="Hyperlink"/>
          </w:rPr>
          <w:t>www.vistaoutdoor.com</w:t>
        </w:r>
      </w:hyperlink>
      <w:r>
        <w:t xml:space="preserve"> or follow us on Twitter @</w:t>
      </w:r>
      <w:proofErr w:type="spellStart"/>
      <w:r>
        <w:t>VistaOutdoorInc</w:t>
      </w:r>
      <w:proofErr w:type="spellEnd"/>
      <w:r>
        <w:t xml:space="preserve"> and Facebook at </w:t>
      </w:r>
      <w:hyperlink r:id="rId12" w:history="1">
        <w:r>
          <w:rPr>
            <w:rStyle w:val="Hyperlink"/>
          </w:rPr>
          <w:t>www.facebook.com/vistaoutdoor</w:t>
        </w:r>
      </w:hyperlink>
      <w:r>
        <w:t>.</w:t>
      </w:r>
    </w:p>
    <w:p w14:paraId="023FF7BA" w14:textId="77777777" w:rsidR="004E1743" w:rsidRDefault="007A276A" w:rsidP="007A276A">
      <w:pPr>
        <w:tabs>
          <w:tab w:val="left" w:pos="4400"/>
          <w:tab w:val="center" w:pos="4680"/>
        </w:tabs>
        <w:rPr>
          <w:sz w:val="22"/>
          <w:szCs w:val="22"/>
        </w:rPr>
      </w:pPr>
      <w:r>
        <w:rPr>
          <w:sz w:val="22"/>
          <w:szCs w:val="22"/>
        </w:rPr>
        <w:tab/>
      </w:r>
    </w:p>
    <w:p w14:paraId="46F81F9A" w14:textId="77777777" w:rsidR="004E1743" w:rsidRDefault="004E1743" w:rsidP="007A276A">
      <w:pPr>
        <w:tabs>
          <w:tab w:val="left" w:pos="4400"/>
          <w:tab w:val="center" w:pos="4680"/>
        </w:tabs>
        <w:rPr>
          <w:sz w:val="22"/>
          <w:szCs w:val="22"/>
        </w:rPr>
      </w:pPr>
    </w:p>
    <w:p w14:paraId="56EE78BC" w14:textId="37E12219" w:rsidR="00ED3394" w:rsidRDefault="004E1743" w:rsidP="007A276A">
      <w:pPr>
        <w:tabs>
          <w:tab w:val="left" w:pos="4400"/>
          <w:tab w:val="center" w:pos="4680"/>
        </w:tabs>
        <w:rPr>
          <w:sz w:val="22"/>
          <w:szCs w:val="22"/>
        </w:rPr>
      </w:pPr>
      <w:r>
        <w:rPr>
          <w:sz w:val="22"/>
          <w:szCs w:val="22"/>
        </w:rPr>
        <w:tab/>
      </w:r>
      <w:r w:rsidR="007A276A">
        <w:rPr>
          <w:sz w:val="22"/>
          <w:szCs w:val="22"/>
        </w:rPr>
        <w:t>###</w:t>
      </w:r>
    </w:p>
    <w:sectPr w:rsidR="00ED3394" w:rsidSect="0024700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3D1FE" w14:textId="77777777" w:rsidR="00B004F3" w:rsidRDefault="00B004F3">
      <w:r>
        <w:separator/>
      </w:r>
    </w:p>
  </w:endnote>
  <w:endnote w:type="continuationSeparator" w:id="0">
    <w:p w14:paraId="6A60DEAA" w14:textId="77777777" w:rsidR="00B004F3" w:rsidRDefault="00B00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77777777"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AC2555">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AC2555">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87D73" w14:textId="77777777" w:rsidR="00B004F3" w:rsidRDefault="00B004F3">
      <w:r>
        <w:separator/>
      </w:r>
    </w:p>
  </w:footnote>
  <w:footnote w:type="continuationSeparator" w:id="0">
    <w:p w14:paraId="20B4A567" w14:textId="77777777" w:rsidR="00B004F3" w:rsidRDefault="00B004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658"/>
    <w:rsid w:val="00003A32"/>
    <w:rsid w:val="000053C6"/>
    <w:rsid w:val="00011F39"/>
    <w:rsid w:val="00015FEC"/>
    <w:rsid w:val="000201AB"/>
    <w:rsid w:val="0002403B"/>
    <w:rsid w:val="00024A0A"/>
    <w:rsid w:val="00025392"/>
    <w:rsid w:val="00032010"/>
    <w:rsid w:val="00033B84"/>
    <w:rsid w:val="0003685F"/>
    <w:rsid w:val="000370B8"/>
    <w:rsid w:val="00044786"/>
    <w:rsid w:val="000456A6"/>
    <w:rsid w:val="00050658"/>
    <w:rsid w:val="000514A3"/>
    <w:rsid w:val="00053CCE"/>
    <w:rsid w:val="0007365F"/>
    <w:rsid w:val="00074A37"/>
    <w:rsid w:val="000777EE"/>
    <w:rsid w:val="0008122B"/>
    <w:rsid w:val="00082079"/>
    <w:rsid w:val="000851D6"/>
    <w:rsid w:val="000858B4"/>
    <w:rsid w:val="0008653B"/>
    <w:rsid w:val="00091A08"/>
    <w:rsid w:val="00097E5A"/>
    <w:rsid w:val="000A485F"/>
    <w:rsid w:val="000C5FC6"/>
    <w:rsid w:val="000C6CEB"/>
    <w:rsid w:val="000C7FF7"/>
    <w:rsid w:val="000D262C"/>
    <w:rsid w:val="000D64A8"/>
    <w:rsid w:val="000D7E43"/>
    <w:rsid w:val="000E0552"/>
    <w:rsid w:val="000E0B1F"/>
    <w:rsid w:val="000E3362"/>
    <w:rsid w:val="000E435B"/>
    <w:rsid w:val="000E44A2"/>
    <w:rsid w:val="000E5706"/>
    <w:rsid w:val="000F7114"/>
    <w:rsid w:val="00101FC5"/>
    <w:rsid w:val="001067AB"/>
    <w:rsid w:val="0010779A"/>
    <w:rsid w:val="00111120"/>
    <w:rsid w:val="0011346A"/>
    <w:rsid w:val="00114C66"/>
    <w:rsid w:val="00116DD3"/>
    <w:rsid w:val="00126186"/>
    <w:rsid w:val="0013019B"/>
    <w:rsid w:val="00136A6D"/>
    <w:rsid w:val="00141070"/>
    <w:rsid w:val="001441F5"/>
    <w:rsid w:val="00155654"/>
    <w:rsid w:val="0015613C"/>
    <w:rsid w:val="001576BD"/>
    <w:rsid w:val="0016021F"/>
    <w:rsid w:val="00166B05"/>
    <w:rsid w:val="00167CDA"/>
    <w:rsid w:val="00170AA7"/>
    <w:rsid w:val="00180ECF"/>
    <w:rsid w:val="001864F4"/>
    <w:rsid w:val="00186D47"/>
    <w:rsid w:val="001919E4"/>
    <w:rsid w:val="001A06FE"/>
    <w:rsid w:val="001A42F8"/>
    <w:rsid w:val="001A4C25"/>
    <w:rsid w:val="001A5467"/>
    <w:rsid w:val="001A7096"/>
    <w:rsid w:val="001A7687"/>
    <w:rsid w:val="001B1B9B"/>
    <w:rsid w:val="001B1D8D"/>
    <w:rsid w:val="001B42CA"/>
    <w:rsid w:val="001C182A"/>
    <w:rsid w:val="001C55B9"/>
    <w:rsid w:val="001C663D"/>
    <w:rsid w:val="001D042F"/>
    <w:rsid w:val="001D36E2"/>
    <w:rsid w:val="001D4ADD"/>
    <w:rsid w:val="001D506B"/>
    <w:rsid w:val="001D695F"/>
    <w:rsid w:val="001D7C12"/>
    <w:rsid w:val="001E215D"/>
    <w:rsid w:val="001E2B16"/>
    <w:rsid w:val="001E543F"/>
    <w:rsid w:val="001E5A94"/>
    <w:rsid w:val="001E738A"/>
    <w:rsid w:val="001F78F1"/>
    <w:rsid w:val="00200A2E"/>
    <w:rsid w:val="0020112A"/>
    <w:rsid w:val="002039BE"/>
    <w:rsid w:val="002043A0"/>
    <w:rsid w:val="00210408"/>
    <w:rsid w:val="002159F1"/>
    <w:rsid w:val="002167EB"/>
    <w:rsid w:val="0021710C"/>
    <w:rsid w:val="00222373"/>
    <w:rsid w:val="00237CD6"/>
    <w:rsid w:val="002425BF"/>
    <w:rsid w:val="0024490A"/>
    <w:rsid w:val="00245634"/>
    <w:rsid w:val="0024700C"/>
    <w:rsid w:val="002540E8"/>
    <w:rsid w:val="002579EF"/>
    <w:rsid w:val="00261445"/>
    <w:rsid w:val="00264279"/>
    <w:rsid w:val="00264E6D"/>
    <w:rsid w:val="00265C6C"/>
    <w:rsid w:val="00284049"/>
    <w:rsid w:val="00290E5F"/>
    <w:rsid w:val="0029730C"/>
    <w:rsid w:val="00297E2C"/>
    <w:rsid w:val="002A0381"/>
    <w:rsid w:val="002B2E77"/>
    <w:rsid w:val="002B3015"/>
    <w:rsid w:val="002C10C5"/>
    <w:rsid w:val="002C1686"/>
    <w:rsid w:val="002C242C"/>
    <w:rsid w:val="002C25B0"/>
    <w:rsid w:val="002D616E"/>
    <w:rsid w:val="002E6BC0"/>
    <w:rsid w:val="002E703F"/>
    <w:rsid w:val="002F243B"/>
    <w:rsid w:val="002F35D8"/>
    <w:rsid w:val="002F370F"/>
    <w:rsid w:val="0030445A"/>
    <w:rsid w:val="00304EDB"/>
    <w:rsid w:val="00305B08"/>
    <w:rsid w:val="00306E6C"/>
    <w:rsid w:val="003110BE"/>
    <w:rsid w:val="0031265F"/>
    <w:rsid w:val="00316F02"/>
    <w:rsid w:val="00320034"/>
    <w:rsid w:val="00330343"/>
    <w:rsid w:val="00333285"/>
    <w:rsid w:val="00333514"/>
    <w:rsid w:val="003418F2"/>
    <w:rsid w:val="00344845"/>
    <w:rsid w:val="00345E2E"/>
    <w:rsid w:val="00345EDB"/>
    <w:rsid w:val="00350DEC"/>
    <w:rsid w:val="0035676B"/>
    <w:rsid w:val="00356A76"/>
    <w:rsid w:val="003603C3"/>
    <w:rsid w:val="00373147"/>
    <w:rsid w:val="0037585B"/>
    <w:rsid w:val="00386C09"/>
    <w:rsid w:val="00387180"/>
    <w:rsid w:val="0039282E"/>
    <w:rsid w:val="00392D82"/>
    <w:rsid w:val="00397E21"/>
    <w:rsid w:val="003A1B2E"/>
    <w:rsid w:val="003A5924"/>
    <w:rsid w:val="003A5B5A"/>
    <w:rsid w:val="003A5CE6"/>
    <w:rsid w:val="003B5E02"/>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664A"/>
    <w:rsid w:val="00437DDC"/>
    <w:rsid w:val="00441D0F"/>
    <w:rsid w:val="00454CFB"/>
    <w:rsid w:val="00462EBD"/>
    <w:rsid w:val="004735F8"/>
    <w:rsid w:val="00482320"/>
    <w:rsid w:val="00485A0B"/>
    <w:rsid w:val="004873CA"/>
    <w:rsid w:val="00487FF4"/>
    <w:rsid w:val="004906F0"/>
    <w:rsid w:val="00496814"/>
    <w:rsid w:val="004A2658"/>
    <w:rsid w:val="004A3167"/>
    <w:rsid w:val="004A589D"/>
    <w:rsid w:val="004B517E"/>
    <w:rsid w:val="004C3A52"/>
    <w:rsid w:val="004C6391"/>
    <w:rsid w:val="004D0FDB"/>
    <w:rsid w:val="004D343F"/>
    <w:rsid w:val="004D4591"/>
    <w:rsid w:val="004E0C27"/>
    <w:rsid w:val="004E1743"/>
    <w:rsid w:val="004E1C98"/>
    <w:rsid w:val="004E4368"/>
    <w:rsid w:val="004E4BF8"/>
    <w:rsid w:val="004E5879"/>
    <w:rsid w:val="004E5F37"/>
    <w:rsid w:val="004F05E2"/>
    <w:rsid w:val="00501551"/>
    <w:rsid w:val="00504A6E"/>
    <w:rsid w:val="00506915"/>
    <w:rsid w:val="00510F00"/>
    <w:rsid w:val="005163CA"/>
    <w:rsid w:val="00520A12"/>
    <w:rsid w:val="00521918"/>
    <w:rsid w:val="005326B3"/>
    <w:rsid w:val="00537EBA"/>
    <w:rsid w:val="005438CF"/>
    <w:rsid w:val="0054448E"/>
    <w:rsid w:val="00551295"/>
    <w:rsid w:val="00552F05"/>
    <w:rsid w:val="0056404E"/>
    <w:rsid w:val="00574085"/>
    <w:rsid w:val="0058036D"/>
    <w:rsid w:val="005829EA"/>
    <w:rsid w:val="00590433"/>
    <w:rsid w:val="00591DC8"/>
    <w:rsid w:val="00593971"/>
    <w:rsid w:val="00597F6F"/>
    <w:rsid w:val="005A14CB"/>
    <w:rsid w:val="005B12A6"/>
    <w:rsid w:val="005B1AA1"/>
    <w:rsid w:val="005B5339"/>
    <w:rsid w:val="005C0C69"/>
    <w:rsid w:val="005C1914"/>
    <w:rsid w:val="005C2363"/>
    <w:rsid w:val="005D08B1"/>
    <w:rsid w:val="005D580B"/>
    <w:rsid w:val="005E03AB"/>
    <w:rsid w:val="005E2A65"/>
    <w:rsid w:val="005F1C83"/>
    <w:rsid w:val="00610558"/>
    <w:rsid w:val="0061455B"/>
    <w:rsid w:val="00616161"/>
    <w:rsid w:val="0061647E"/>
    <w:rsid w:val="00617AF4"/>
    <w:rsid w:val="00617EBE"/>
    <w:rsid w:val="00621371"/>
    <w:rsid w:val="00624A14"/>
    <w:rsid w:val="0062505A"/>
    <w:rsid w:val="00627031"/>
    <w:rsid w:val="006327B3"/>
    <w:rsid w:val="00641710"/>
    <w:rsid w:val="006608D8"/>
    <w:rsid w:val="006640FC"/>
    <w:rsid w:val="0067303B"/>
    <w:rsid w:val="00673D30"/>
    <w:rsid w:val="006748FE"/>
    <w:rsid w:val="00676481"/>
    <w:rsid w:val="00683466"/>
    <w:rsid w:val="00690EF4"/>
    <w:rsid w:val="00691DB9"/>
    <w:rsid w:val="006A140F"/>
    <w:rsid w:val="006B18B4"/>
    <w:rsid w:val="006B4F30"/>
    <w:rsid w:val="006B5F05"/>
    <w:rsid w:val="006B6B5D"/>
    <w:rsid w:val="006C76FC"/>
    <w:rsid w:val="006D0224"/>
    <w:rsid w:val="006D0E06"/>
    <w:rsid w:val="006D3B18"/>
    <w:rsid w:val="006D3E99"/>
    <w:rsid w:val="006E0EC5"/>
    <w:rsid w:val="006E18E4"/>
    <w:rsid w:val="006F41A9"/>
    <w:rsid w:val="006F56A7"/>
    <w:rsid w:val="006F7676"/>
    <w:rsid w:val="00702657"/>
    <w:rsid w:val="007028C7"/>
    <w:rsid w:val="00704815"/>
    <w:rsid w:val="00704EA0"/>
    <w:rsid w:val="007050C3"/>
    <w:rsid w:val="00712E07"/>
    <w:rsid w:val="007204C9"/>
    <w:rsid w:val="00720B98"/>
    <w:rsid w:val="00727A81"/>
    <w:rsid w:val="007325DB"/>
    <w:rsid w:val="00733294"/>
    <w:rsid w:val="007405F1"/>
    <w:rsid w:val="00742DA9"/>
    <w:rsid w:val="00744A7B"/>
    <w:rsid w:val="007542BF"/>
    <w:rsid w:val="00756EA0"/>
    <w:rsid w:val="007626FA"/>
    <w:rsid w:val="0077255E"/>
    <w:rsid w:val="00774AE9"/>
    <w:rsid w:val="00780846"/>
    <w:rsid w:val="00783D02"/>
    <w:rsid w:val="00784B1A"/>
    <w:rsid w:val="0078692A"/>
    <w:rsid w:val="00787D75"/>
    <w:rsid w:val="00790264"/>
    <w:rsid w:val="00791A44"/>
    <w:rsid w:val="00793050"/>
    <w:rsid w:val="007A1120"/>
    <w:rsid w:val="007A276A"/>
    <w:rsid w:val="007A3259"/>
    <w:rsid w:val="007A3812"/>
    <w:rsid w:val="007A4801"/>
    <w:rsid w:val="007B071D"/>
    <w:rsid w:val="007B1014"/>
    <w:rsid w:val="007C2CF1"/>
    <w:rsid w:val="007C5C2D"/>
    <w:rsid w:val="007D122B"/>
    <w:rsid w:val="007D5624"/>
    <w:rsid w:val="007E205F"/>
    <w:rsid w:val="007E2E7D"/>
    <w:rsid w:val="007E2ECB"/>
    <w:rsid w:val="007E48A1"/>
    <w:rsid w:val="007E7805"/>
    <w:rsid w:val="007F03B4"/>
    <w:rsid w:val="007F308A"/>
    <w:rsid w:val="007F66E3"/>
    <w:rsid w:val="007F6801"/>
    <w:rsid w:val="008008DD"/>
    <w:rsid w:val="00804122"/>
    <w:rsid w:val="00806D90"/>
    <w:rsid w:val="00811BD4"/>
    <w:rsid w:val="008120FC"/>
    <w:rsid w:val="00812C28"/>
    <w:rsid w:val="00813E9A"/>
    <w:rsid w:val="00817116"/>
    <w:rsid w:val="00820800"/>
    <w:rsid w:val="00821CED"/>
    <w:rsid w:val="0082283A"/>
    <w:rsid w:val="00832351"/>
    <w:rsid w:val="00835E8D"/>
    <w:rsid w:val="00844837"/>
    <w:rsid w:val="0084520D"/>
    <w:rsid w:val="00855517"/>
    <w:rsid w:val="008567C4"/>
    <w:rsid w:val="008601F6"/>
    <w:rsid w:val="008642F4"/>
    <w:rsid w:val="00874E24"/>
    <w:rsid w:val="00881200"/>
    <w:rsid w:val="00881EE4"/>
    <w:rsid w:val="00882972"/>
    <w:rsid w:val="00884A8C"/>
    <w:rsid w:val="00887CD8"/>
    <w:rsid w:val="008930A3"/>
    <w:rsid w:val="00893A04"/>
    <w:rsid w:val="008966C8"/>
    <w:rsid w:val="00896CE8"/>
    <w:rsid w:val="008A72C4"/>
    <w:rsid w:val="008B37C8"/>
    <w:rsid w:val="008B3E98"/>
    <w:rsid w:val="008B5270"/>
    <w:rsid w:val="008C2E3E"/>
    <w:rsid w:val="008C52B3"/>
    <w:rsid w:val="008D32CD"/>
    <w:rsid w:val="008E4322"/>
    <w:rsid w:val="008E6150"/>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46C0"/>
    <w:rsid w:val="009423E6"/>
    <w:rsid w:val="009512DC"/>
    <w:rsid w:val="00952B4E"/>
    <w:rsid w:val="0095608D"/>
    <w:rsid w:val="00963A5F"/>
    <w:rsid w:val="0097477D"/>
    <w:rsid w:val="0097511D"/>
    <w:rsid w:val="00986C8A"/>
    <w:rsid w:val="00990AF1"/>
    <w:rsid w:val="009932DD"/>
    <w:rsid w:val="009978F2"/>
    <w:rsid w:val="009A66BA"/>
    <w:rsid w:val="009B0853"/>
    <w:rsid w:val="009B0D57"/>
    <w:rsid w:val="009B1A06"/>
    <w:rsid w:val="009C44A6"/>
    <w:rsid w:val="009C742A"/>
    <w:rsid w:val="009D0871"/>
    <w:rsid w:val="009D2972"/>
    <w:rsid w:val="009D4680"/>
    <w:rsid w:val="009E4649"/>
    <w:rsid w:val="009E58C5"/>
    <w:rsid w:val="009E59B0"/>
    <w:rsid w:val="009E6B41"/>
    <w:rsid w:val="009F3EF8"/>
    <w:rsid w:val="00A06FD2"/>
    <w:rsid w:val="00A102AF"/>
    <w:rsid w:val="00A107AC"/>
    <w:rsid w:val="00A1343C"/>
    <w:rsid w:val="00A203E9"/>
    <w:rsid w:val="00A220E0"/>
    <w:rsid w:val="00A23362"/>
    <w:rsid w:val="00A23807"/>
    <w:rsid w:val="00A23878"/>
    <w:rsid w:val="00A2778E"/>
    <w:rsid w:val="00A508B0"/>
    <w:rsid w:val="00A613FA"/>
    <w:rsid w:val="00A63708"/>
    <w:rsid w:val="00A63AEE"/>
    <w:rsid w:val="00A644A5"/>
    <w:rsid w:val="00A66177"/>
    <w:rsid w:val="00A667FD"/>
    <w:rsid w:val="00A66A0D"/>
    <w:rsid w:val="00A674F8"/>
    <w:rsid w:val="00A81FC7"/>
    <w:rsid w:val="00A826F8"/>
    <w:rsid w:val="00A847B3"/>
    <w:rsid w:val="00A901D6"/>
    <w:rsid w:val="00A90608"/>
    <w:rsid w:val="00A935AB"/>
    <w:rsid w:val="00A94CFF"/>
    <w:rsid w:val="00A94EA2"/>
    <w:rsid w:val="00AA0664"/>
    <w:rsid w:val="00AA5121"/>
    <w:rsid w:val="00AB6814"/>
    <w:rsid w:val="00AB69B4"/>
    <w:rsid w:val="00AC08DA"/>
    <w:rsid w:val="00AC0EB7"/>
    <w:rsid w:val="00AC181A"/>
    <w:rsid w:val="00AC2555"/>
    <w:rsid w:val="00AD05A8"/>
    <w:rsid w:val="00AD30BF"/>
    <w:rsid w:val="00AD35FB"/>
    <w:rsid w:val="00AD3DE6"/>
    <w:rsid w:val="00AD4D84"/>
    <w:rsid w:val="00AD7B85"/>
    <w:rsid w:val="00AE2D3F"/>
    <w:rsid w:val="00AE3993"/>
    <w:rsid w:val="00AE7FA7"/>
    <w:rsid w:val="00AF5BC9"/>
    <w:rsid w:val="00B004F3"/>
    <w:rsid w:val="00B02918"/>
    <w:rsid w:val="00B0380E"/>
    <w:rsid w:val="00B071D0"/>
    <w:rsid w:val="00B127C6"/>
    <w:rsid w:val="00B149DE"/>
    <w:rsid w:val="00B2054D"/>
    <w:rsid w:val="00B20D2F"/>
    <w:rsid w:val="00B24FFF"/>
    <w:rsid w:val="00B256F2"/>
    <w:rsid w:val="00B27002"/>
    <w:rsid w:val="00B3251F"/>
    <w:rsid w:val="00B67B22"/>
    <w:rsid w:val="00B713DF"/>
    <w:rsid w:val="00B73CD9"/>
    <w:rsid w:val="00B74CA0"/>
    <w:rsid w:val="00B85079"/>
    <w:rsid w:val="00B915C1"/>
    <w:rsid w:val="00B958BF"/>
    <w:rsid w:val="00BA0008"/>
    <w:rsid w:val="00BA03CA"/>
    <w:rsid w:val="00BA070E"/>
    <w:rsid w:val="00BA2F9F"/>
    <w:rsid w:val="00BA38E2"/>
    <w:rsid w:val="00BB3AA7"/>
    <w:rsid w:val="00BC0ACE"/>
    <w:rsid w:val="00BC0D3E"/>
    <w:rsid w:val="00BC0F94"/>
    <w:rsid w:val="00BC1F43"/>
    <w:rsid w:val="00BC22F8"/>
    <w:rsid w:val="00BC593A"/>
    <w:rsid w:val="00BC6791"/>
    <w:rsid w:val="00BC75F5"/>
    <w:rsid w:val="00BD0484"/>
    <w:rsid w:val="00BE36B5"/>
    <w:rsid w:val="00BE48D4"/>
    <w:rsid w:val="00BE53B9"/>
    <w:rsid w:val="00BE56FD"/>
    <w:rsid w:val="00BF2949"/>
    <w:rsid w:val="00C00610"/>
    <w:rsid w:val="00C008D4"/>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1701"/>
    <w:rsid w:val="00C51EA3"/>
    <w:rsid w:val="00C52AFA"/>
    <w:rsid w:val="00C545C6"/>
    <w:rsid w:val="00C576FC"/>
    <w:rsid w:val="00C641FC"/>
    <w:rsid w:val="00C7331F"/>
    <w:rsid w:val="00C73B04"/>
    <w:rsid w:val="00C74AFE"/>
    <w:rsid w:val="00C8203C"/>
    <w:rsid w:val="00C82610"/>
    <w:rsid w:val="00C83894"/>
    <w:rsid w:val="00C841D4"/>
    <w:rsid w:val="00C8706C"/>
    <w:rsid w:val="00C93F11"/>
    <w:rsid w:val="00C94CEC"/>
    <w:rsid w:val="00CA4ED1"/>
    <w:rsid w:val="00CB1380"/>
    <w:rsid w:val="00CB1533"/>
    <w:rsid w:val="00CB5A2F"/>
    <w:rsid w:val="00CD2364"/>
    <w:rsid w:val="00CD5C2A"/>
    <w:rsid w:val="00CE5F3B"/>
    <w:rsid w:val="00CF00BA"/>
    <w:rsid w:val="00D009F8"/>
    <w:rsid w:val="00D027E4"/>
    <w:rsid w:val="00D02BA2"/>
    <w:rsid w:val="00D04547"/>
    <w:rsid w:val="00D07B0C"/>
    <w:rsid w:val="00D10016"/>
    <w:rsid w:val="00D11455"/>
    <w:rsid w:val="00D120BD"/>
    <w:rsid w:val="00D31D50"/>
    <w:rsid w:val="00D34F2E"/>
    <w:rsid w:val="00D362DE"/>
    <w:rsid w:val="00D37439"/>
    <w:rsid w:val="00D5100B"/>
    <w:rsid w:val="00D53FF6"/>
    <w:rsid w:val="00D54B32"/>
    <w:rsid w:val="00D601DA"/>
    <w:rsid w:val="00D718AD"/>
    <w:rsid w:val="00D80A54"/>
    <w:rsid w:val="00D81906"/>
    <w:rsid w:val="00D87FF2"/>
    <w:rsid w:val="00D95AC3"/>
    <w:rsid w:val="00DA6BE8"/>
    <w:rsid w:val="00DB292B"/>
    <w:rsid w:val="00DB3F7F"/>
    <w:rsid w:val="00DB4783"/>
    <w:rsid w:val="00DB50E0"/>
    <w:rsid w:val="00DC1514"/>
    <w:rsid w:val="00DC23B7"/>
    <w:rsid w:val="00DD04C3"/>
    <w:rsid w:val="00DD5B7D"/>
    <w:rsid w:val="00DD6CC5"/>
    <w:rsid w:val="00DE2343"/>
    <w:rsid w:val="00DE5990"/>
    <w:rsid w:val="00DF6584"/>
    <w:rsid w:val="00E03F71"/>
    <w:rsid w:val="00E10A04"/>
    <w:rsid w:val="00E17409"/>
    <w:rsid w:val="00E22588"/>
    <w:rsid w:val="00E246C3"/>
    <w:rsid w:val="00E24E19"/>
    <w:rsid w:val="00E253FB"/>
    <w:rsid w:val="00E3361B"/>
    <w:rsid w:val="00E474A5"/>
    <w:rsid w:val="00E51E2C"/>
    <w:rsid w:val="00E554D5"/>
    <w:rsid w:val="00E64ACB"/>
    <w:rsid w:val="00E67419"/>
    <w:rsid w:val="00E67E34"/>
    <w:rsid w:val="00E801F3"/>
    <w:rsid w:val="00E86CDF"/>
    <w:rsid w:val="00E91571"/>
    <w:rsid w:val="00E951ED"/>
    <w:rsid w:val="00EA2C3D"/>
    <w:rsid w:val="00EA48F3"/>
    <w:rsid w:val="00EA7C85"/>
    <w:rsid w:val="00EB0A8C"/>
    <w:rsid w:val="00EB2163"/>
    <w:rsid w:val="00EB227D"/>
    <w:rsid w:val="00EB26C2"/>
    <w:rsid w:val="00EB329F"/>
    <w:rsid w:val="00EC7ECC"/>
    <w:rsid w:val="00ED0271"/>
    <w:rsid w:val="00ED31AF"/>
    <w:rsid w:val="00ED3394"/>
    <w:rsid w:val="00ED3B12"/>
    <w:rsid w:val="00ED45CB"/>
    <w:rsid w:val="00ED6345"/>
    <w:rsid w:val="00ED71AF"/>
    <w:rsid w:val="00EE4B80"/>
    <w:rsid w:val="00EF1797"/>
    <w:rsid w:val="00F0736B"/>
    <w:rsid w:val="00F11377"/>
    <w:rsid w:val="00F15801"/>
    <w:rsid w:val="00F1783C"/>
    <w:rsid w:val="00F236FD"/>
    <w:rsid w:val="00F257E6"/>
    <w:rsid w:val="00F438B0"/>
    <w:rsid w:val="00F507A4"/>
    <w:rsid w:val="00F52A61"/>
    <w:rsid w:val="00F53113"/>
    <w:rsid w:val="00F54910"/>
    <w:rsid w:val="00F569A7"/>
    <w:rsid w:val="00F60726"/>
    <w:rsid w:val="00F67152"/>
    <w:rsid w:val="00F67E68"/>
    <w:rsid w:val="00F67F23"/>
    <w:rsid w:val="00F70BD3"/>
    <w:rsid w:val="00F759B6"/>
    <w:rsid w:val="00F929B7"/>
    <w:rsid w:val="00F93C32"/>
    <w:rsid w:val="00FA36C5"/>
    <w:rsid w:val="00FA4D3A"/>
    <w:rsid w:val="00FA698D"/>
    <w:rsid w:val="00FB25C6"/>
    <w:rsid w:val="00FC113B"/>
    <w:rsid w:val="00FC6819"/>
    <w:rsid w:val="00FC6D9C"/>
    <w:rsid w:val="00FC7034"/>
    <w:rsid w:val="00FC7F72"/>
    <w:rsid w:val="00FD064F"/>
    <w:rsid w:val="00FD579D"/>
    <w:rsid w:val="00FD7A95"/>
    <w:rsid w:val="00FE052F"/>
    <w:rsid w:val="00FE2916"/>
    <w:rsid w:val="00FE4114"/>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658"/>
    <w:rPr>
      <w:rFonts w:ascii="Arial" w:hAnsi="Arial"/>
      <w:sz w:val="24"/>
    </w:rPr>
  </w:style>
  <w:style w:type="paragraph" w:styleId="Heading1">
    <w:name w:val="heading 1"/>
    <w:basedOn w:val="Normal"/>
    <w:next w:val="Normal"/>
    <w:qFormat/>
    <w:rsid w:val="002043A0"/>
    <w:pPr>
      <w:keepNext/>
      <w:spacing w:before="240" w:after="60"/>
      <w:outlineLvl w:val="0"/>
    </w:pPr>
    <w:rPr>
      <w:rFonts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b/>
      <w:sz w:val="28"/>
      <w:szCs w:val="24"/>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b/>
      <w:szCs w:val="24"/>
    </w:rPr>
  </w:style>
  <w:style w:type="paragraph" w:styleId="Heading5">
    <w:name w:val="heading 5"/>
    <w:basedOn w:val="Normal"/>
    <w:next w:val="Normal"/>
    <w:qFormat/>
    <w:rsid w:val="009978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rPr>
      <w:rFonts w:ascii="Times New Roman" w:hAnsi="Times New Roman"/>
      <w:szCs w:val="24"/>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rsid w:val="00A23878"/>
    <w:pPr>
      <w:spacing w:before="100" w:beforeAutospacing="1" w:after="100" w:afterAutospacing="1"/>
    </w:pPr>
    <w:rPr>
      <w:rFonts w:ascii="Times New Roman" w:hAnsi="Times New Roman"/>
      <w:color w:val="000000"/>
      <w:szCs w:val="24"/>
    </w:rPr>
  </w:style>
  <w:style w:type="paragraph" w:styleId="Footer">
    <w:name w:val="footer"/>
    <w:basedOn w:val="Normal"/>
    <w:link w:val="FooterChar"/>
    <w:uiPriority w:val="99"/>
    <w:rsid w:val="0039282E"/>
    <w:pPr>
      <w:tabs>
        <w:tab w:val="center" w:pos="4320"/>
        <w:tab w:val="right" w:pos="8640"/>
      </w:tabs>
    </w:pPr>
    <w:rPr>
      <w:rFonts w:ascii="Times New Roman" w:hAnsi="Times New Roman"/>
      <w:szCs w:val="24"/>
    </w:r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apple-converted-space">
    <w:name w:val="apple-converted-space"/>
    <w:basedOn w:val="DefaultParagraphFont"/>
    <w:rsid w:val="004E1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7862705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23107089">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376">
      <w:bodyDiv w:val="1"/>
      <w:marLeft w:val="0"/>
      <w:marRight w:val="0"/>
      <w:marTop w:val="0"/>
      <w:marBottom w:val="0"/>
      <w:divBdr>
        <w:top w:val="none" w:sz="0" w:space="0" w:color="auto"/>
        <w:left w:val="none" w:sz="0" w:space="0" w:color="auto"/>
        <w:bottom w:val="none" w:sz="0" w:space="0" w:color="auto"/>
        <w:right w:val="none" w:sz="0" w:space="0" w:color="auto"/>
      </w:divBdr>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159999055">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20887250">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787894000">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vistaoutdo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taoutdo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lackhawk.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8C5F3-A119-4145-905B-D3F5224F8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2712</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Reich, JJ (John)</cp:lastModifiedBy>
  <cp:revision>7</cp:revision>
  <cp:lastPrinted>2016-05-16T18:27:00Z</cp:lastPrinted>
  <dcterms:created xsi:type="dcterms:W3CDTF">2016-05-11T18:07:00Z</dcterms:created>
  <dcterms:modified xsi:type="dcterms:W3CDTF">2016-05-16T18:29:00Z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