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1C7761" w:rsidRDefault="008E150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extent cx="1981200" cy="1268858"/>
            <wp:effectExtent l="0" t="0" r="0" b="7620"/>
            <wp:docPr id="2" name="Picture 2" descr="C:\Users\e60132\Desktop\F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F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838" cy="1279514"/>
                    </a:xfrm>
                    <a:prstGeom prst="rect">
                      <a:avLst/>
                    </a:prstGeom>
                    <a:noFill/>
                    <a:ln>
                      <a:noFill/>
                    </a:ln>
                  </pic:spPr>
                </pic:pic>
              </a:graphicData>
            </a:graphic>
          </wp:inline>
        </w:drawing>
      </w:r>
    </w:p>
    <w:p w:rsidR="00963A5F" w:rsidRPr="001C7761"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C7761">
        <w:rPr>
          <w:rFonts w:ascii="Arial" w:hAnsi="Arial" w:cs="Arial"/>
        </w:rPr>
        <w:t xml:space="preserve"> </w:t>
      </w:r>
      <w:r w:rsidR="00963A5F" w:rsidRPr="001C7761">
        <w:rPr>
          <w:rFonts w:ascii="Arial" w:hAnsi="Arial" w:cs="Arial"/>
          <w:b/>
        </w:rPr>
        <w:t xml:space="preserve">Contact: </w:t>
      </w:r>
      <w:r w:rsidR="001067AB" w:rsidRPr="001C7761">
        <w:rPr>
          <w:rFonts w:ascii="Arial" w:hAnsi="Arial" w:cs="Arial"/>
          <w:b/>
        </w:rPr>
        <w:t>Jake</w:t>
      </w:r>
      <w:r w:rsidR="00963A5F" w:rsidRPr="001C7761">
        <w:rPr>
          <w:rFonts w:ascii="Arial" w:hAnsi="Arial" w:cs="Arial"/>
          <w:b/>
        </w:rPr>
        <w:t xml:space="preserve"> </w:t>
      </w:r>
      <w:r w:rsidR="001067AB" w:rsidRPr="001C7761">
        <w:rPr>
          <w:rFonts w:ascii="Arial" w:hAnsi="Arial" w:cs="Arial"/>
          <w:b/>
        </w:rPr>
        <w:t>Edson</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Communications Manager</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Outdoor Products</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ab/>
        <w:t>(763) 323-3865</w:t>
      </w:r>
    </w:p>
    <w:p w:rsidR="00FE2916" w:rsidRPr="001C7761"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C7761">
        <w:rPr>
          <w:rFonts w:ascii="Arial" w:hAnsi="Arial" w:cs="Arial"/>
        </w:rPr>
        <w:t xml:space="preserve"> </w:t>
      </w:r>
      <w:r w:rsidR="001067AB" w:rsidRPr="001C7761">
        <w:rPr>
          <w:rFonts w:ascii="Arial" w:hAnsi="Arial" w:cs="Arial"/>
        </w:rPr>
        <w:tab/>
      </w:r>
      <w:r w:rsidR="001067AB" w:rsidRPr="001C7761">
        <w:rPr>
          <w:rFonts w:ascii="Arial" w:hAnsi="Arial" w:cs="Arial"/>
        </w:rPr>
        <w:tab/>
        <w:t xml:space="preserve"> </w:t>
      </w:r>
      <w:r w:rsidR="001067AB" w:rsidRPr="001C7761">
        <w:rPr>
          <w:rFonts w:ascii="Arial" w:hAnsi="Arial" w:cs="Arial"/>
        </w:rPr>
        <w:tab/>
      </w:r>
      <w:r w:rsidR="001067AB" w:rsidRPr="001C7761">
        <w:rPr>
          <w:rFonts w:ascii="Arial" w:hAnsi="Arial" w:cs="Arial"/>
        </w:rPr>
        <w:tab/>
      </w:r>
      <w:r w:rsidRPr="001C7761">
        <w:rPr>
          <w:rFonts w:ascii="Arial" w:hAnsi="Arial" w:cs="Arial"/>
        </w:rPr>
        <w:t xml:space="preserve">        </w:t>
      </w:r>
      <w:r w:rsidR="001067AB" w:rsidRPr="001C7761">
        <w:rPr>
          <w:rFonts w:ascii="Arial" w:hAnsi="Arial" w:cs="Arial"/>
        </w:rPr>
        <w:t xml:space="preserve"> </w:t>
      </w:r>
      <w:r w:rsidR="008E1501">
        <w:rPr>
          <w:rFonts w:ascii="Arial" w:hAnsi="Arial" w:cs="Arial"/>
        </w:rPr>
        <w:t xml:space="preserve">                                  </w:t>
      </w:r>
      <w:r w:rsidR="001067AB" w:rsidRPr="001C7761">
        <w:rPr>
          <w:rFonts w:ascii="Arial" w:hAnsi="Arial" w:cs="Arial"/>
        </w:rPr>
        <w:t xml:space="preserve">   E-mail: </w:t>
      </w:r>
      <w:hyperlink r:id="rId9" w:history="1">
        <w:r w:rsidR="009512DC" w:rsidRPr="001C7761">
          <w:rPr>
            <w:rStyle w:val="Hyperlink"/>
            <w:rFonts w:ascii="Arial" w:hAnsi="Arial" w:cs="Arial"/>
          </w:rPr>
          <w:t>pressroom@vistaoutdoor.com</w:t>
        </w:r>
      </w:hyperlink>
    </w:p>
    <w:p w:rsidR="009512DC" w:rsidRPr="001C776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1C7761" w:rsidRDefault="009E4649" w:rsidP="005D08B1">
      <w:pPr>
        <w:jc w:val="center"/>
        <w:rPr>
          <w:rFonts w:ascii="Arial" w:hAnsi="Arial" w:cs="Arial"/>
          <w:b/>
        </w:rPr>
      </w:pPr>
    </w:p>
    <w:p w:rsidR="009F1703" w:rsidRPr="001C7761" w:rsidRDefault="009F1703" w:rsidP="005D08B1">
      <w:pPr>
        <w:jc w:val="center"/>
        <w:rPr>
          <w:rFonts w:ascii="Arial" w:hAnsi="Arial" w:cs="Arial"/>
          <w:b/>
          <w:sz w:val="28"/>
          <w:szCs w:val="28"/>
        </w:rPr>
      </w:pPr>
    </w:p>
    <w:p w:rsidR="009F1703" w:rsidRPr="001C7761" w:rsidRDefault="009F1703" w:rsidP="009F1703">
      <w:pPr>
        <w:rPr>
          <w:rFonts w:ascii="Arial" w:hAnsi="Arial" w:cs="Arial"/>
        </w:rPr>
      </w:pPr>
      <w:r w:rsidRPr="001C7761">
        <w:rPr>
          <w:rFonts w:ascii="Arial" w:hAnsi="Arial" w:cs="Arial"/>
        </w:rPr>
        <w:t>FOR IMMEDIATE RELEASE</w:t>
      </w:r>
    </w:p>
    <w:p w:rsidR="009F1703" w:rsidRPr="001C7761" w:rsidRDefault="009F1703" w:rsidP="009F1703">
      <w:pPr>
        <w:rPr>
          <w:rFonts w:ascii="Arial" w:hAnsi="Arial" w:cs="Arial"/>
          <w:b/>
          <w:sz w:val="28"/>
          <w:szCs w:val="28"/>
        </w:rPr>
      </w:pPr>
    </w:p>
    <w:p w:rsidR="009F1703" w:rsidRPr="001C7761" w:rsidRDefault="009F1703" w:rsidP="000D18F6">
      <w:pPr>
        <w:rPr>
          <w:rFonts w:ascii="Arial" w:hAnsi="Arial" w:cs="Arial"/>
          <w:b/>
          <w:sz w:val="28"/>
          <w:szCs w:val="28"/>
        </w:rPr>
      </w:pPr>
    </w:p>
    <w:p w:rsidR="00A3797A" w:rsidRPr="001C7761" w:rsidRDefault="007818C3" w:rsidP="001C7761">
      <w:pPr>
        <w:jc w:val="center"/>
        <w:rPr>
          <w:rFonts w:ascii="Arial" w:hAnsi="Arial" w:cs="Arial"/>
          <w:b/>
          <w:sz w:val="28"/>
          <w:szCs w:val="28"/>
        </w:rPr>
      </w:pPr>
      <w:r>
        <w:rPr>
          <w:rFonts w:ascii="Arial" w:hAnsi="Arial" w:cs="Arial"/>
          <w:b/>
          <w:sz w:val="28"/>
          <w:szCs w:val="28"/>
        </w:rPr>
        <w:t xml:space="preserve">Final Approach </w:t>
      </w:r>
      <w:r w:rsidR="00737B7B">
        <w:rPr>
          <w:rFonts w:ascii="Arial" w:hAnsi="Arial" w:cs="Arial"/>
          <w:b/>
          <w:sz w:val="28"/>
          <w:szCs w:val="28"/>
        </w:rPr>
        <w:t>Announces New Products and Lifetime Warranty</w:t>
      </w:r>
    </w:p>
    <w:p w:rsidR="009F1703" w:rsidRPr="001C7761" w:rsidRDefault="009F1703" w:rsidP="005D08B1">
      <w:pPr>
        <w:jc w:val="center"/>
        <w:rPr>
          <w:rFonts w:ascii="Arial" w:hAnsi="Arial" w:cs="Arial"/>
          <w:b/>
          <w:sz w:val="28"/>
          <w:szCs w:val="28"/>
        </w:rPr>
      </w:pPr>
    </w:p>
    <w:p w:rsidR="00CE451B" w:rsidRPr="001C7761" w:rsidRDefault="00737B7B" w:rsidP="00A3797A">
      <w:pPr>
        <w:jc w:val="center"/>
        <w:rPr>
          <w:rFonts w:ascii="Arial" w:hAnsi="Arial" w:cs="Arial"/>
          <w:b/>
          <w:sz w:val="28"/>
          <w:szCs w:val="28"/>
        </w:rPr>
      </w:pPr>
      <w:r>
        <w:rPr>
          <w:rFonts w:ascii="Arial" w:hAnsi="Arial" w:cs="Arial"/>
          <w:b/>
          <w:sz w:val="28"/>
          <w:szCs w:val="28"/>
        </w:rPr>
        <w:t>FA Brand Announces New Blinds, Decoys, Rigging and Warranty at SHOT Show 2017</w:t>
      </w:r>
    </w:p>
    <w:p w:rsidR="001067AB" w:rsidRPr="001C7761" w:rsidRDefault="001067AB" w:rsidP="005D08B1">
      <w:pPr>
        <w:rPr>
          <w:rFonts w:ascii="Arial" w:hAnsi="Arial" w:cs="Arial"/>
        </w:rPr>
      </w:pPr>
    </w:p>
    <w:p w:rsidR="00F255FE" w:rsidRPr="00737B7B" w:rsidRDefault="008E1501" w:rsidP="006A6666">
      <w:pPr>
        <w:rPr>
          <w:rFonts w:ascii="Arial" w:hAnsi="Arial" w:cs="Arial"/>
          <w:b/>
        </w:rPr>
      </w:pPr>
      <w:r>
        <w:rPr>
          <w:rFonts w:ascii="Arial" w:hAnsi="Arial" w:cs="Arial"/>
          <w:b/>
        </w:rPr>
        <w:t>FLORA</w:t>
      </w:r>
      <w:r w:rsidR="00A23807" w:rsidRPr="001C7761">
        <w:rPr>
          <w:rFonts w:ascii="Arial" w:hAnsi="Arial" w:cs="Arial"/>
          <w:b/>
        </w:rPr>
        <w:t xml:space="preserve">, </w:t>
      </w:r>
      <w:r>
        <w:rPr>
          <w:rFonts w:ascii="Arial" w:hAnsi="Arial" w:cs="Arial"/>
          <w:b/>
        </w:rPr>
        <w:t>Mississippi</w:t>
      </w:r>
      <w:r w:rsidR="00A23807" w:rsidRPr="001C7761">
        <w:rPr>
          <w:rFonts w:ascii="Arial" w:hAnsi="Arial" w:cs="Arial"/>
          <w:b/>
        </w:rPr>
        <w:t xml:space="preserve"> </w:t>
      </w:r>
      <w:r>
        <w:rPr>
          <w:rFonts w:ascii="Arial" w:hAnsi="Arial" w:cs="Arial"/>
          <w:b/>
        </w:rPr>
        <w:t xml:space="preserve">– </w:t>
      </w:r>
      <w:r w:rsidR="00B6368A">
        <w:rPr>
          <w:rFonts w:ascii="Arial" w:hAnsi="Arial" w:cs="Arial"/>
          <w:b/>
        </w:rPr>
        <w:t>January</w:t>
      </w:r>
      <w:r w:rsidR="009E4649" w:rsidRPr="001C7761">
        <w:rPr>
          <w:rFonts w:ascii="Arial" w:hAnsi="Arial" w:cs="Arial"/>
          <w:b/>
        </w:rPr>
        <w:t xml:space="preserve"> </w:t>
      </w:r>
      <w:r w:rsidR="00BD6E89">
        <w:rPr>
          <w:rFonts w:ascii="Arial" w:hAnsi="Arial" w:cs="Arial"/>
          <w:b/>
        </w:rPr>
        <w:t>1</w:t>
      </w:r>
      <w:r w:rsidR="00E773FA">
        <w:rPr>
          <w:rFonts w:ascii="Arial" w:hAnsi="Arial" w:cs="Arial"/>
          <w:b/>
        </w:rPr>
        <w:t>3</w:t>
      </w:r>
      <w:bookmarkStart w:id="0" w:name="_GoBack"/>
      <w:bookmarkEnd w:id="0"/>
      <w:r w:rsidR="00765AE9" w:rsidRPr="001C7761">
        <w:rPr>
          <w:rFonts w:ascii="Arial" w:hAnsi="Arial" w:cs="Arial"/>
          <w:b/>
        </w:rPr>
        <w:t>,</w:t>
      </w:r>
      <w:r w:rsidR="00477CA4" w:rsidRPr="001C7761">
        <w:rPr>
          <w:rFonts w:ascii="Arial" w:hAnsi="Arial" w:cs="Arial"/>
          <w:b/>
        </w:rPr>
        <w:t xml:space="preserve"> 201</w:t>
      </w:r>
      <w:r w:rsidR="00B6368A">
        <w:rPr>
          <w:rFonts w:ascii="Arial" w:hAnsi="Arial" w:cs="Arial"/>
          <w:b/>
        </w:rPr>
        <w:t>7</w:t>
      </w:r>
      <w:r w:rsidR="009E4649" w:rsidRPr="001C7761">
        <w:rPr>
          <w:rFonts w:ascii="Arial" w:hAnsi="Arial" w:cs="Arial"/>
          <w:b/>
        </w:rPr>
        <w:t xml:space="preserve"> </w:t>
      </w:r>
      <w:r w:rsidR="00896CE8" w:rsidRPr="001C7761">
        <w:rPr>
          <w:rFonts w:ascii="Arial" w:hAnsi="Arial" w:cs="Arial"/>
          <w:b/>
        </w:rPr>
        <w:t>–</w:t>
      </w:r>
      <w:r w:rsidR="00A23807" w:rsidRPr="001C7761">
        <w:rPr>
          <w:rFonts w:ascii="Arial" w:hAnsi="Arial" w:cs="Arial"/>
        </w:rPr>
        <w:t xml:space="preserve"> </w:t>
      </w:r>
      <w:r w:rsidR="00044A67">
        <w:rPr>
          <w:rFonts w:ascii="Arial" w:hAnsi="Arial" w:cs="Arial"/>
        </w:rPr>
        <w:t>Final Approach</w:t>
      </w:r>
      <w:r w:rsidR="009F1703" w:rsidRPr="001C7761">
        <w:rPr>
          <w:rFonts w:ascii="Arial" w:hAnsi="Arial" w:cs="Arial"/>
        </w:rPr>
        <w:t xml:space="preserve">, </w:t>
      </w:r>
      <w:r w:rsidR="00A3797A" w:rsidRPr="001C7761">
        <w:rPr>
          <w:rFonts w:ascii="Arial" w:hAnsi="Arial" w:cs="Arial"/>
        </w:rPr>
        <w:t>an industry</w:t>
      </w:r>
      <w:r w:rsidR="000D1A6D">
        <w:rPr>
          <w:rFonts w:ascii="Arial" w:hAnsi="Arial" w:cs="Arial"/>
        </w:rPr>
        <w:t xml:space="preserve"> </w:t>
      </w:r>
      <w:r w:rsidR="0099174D">
        <w:rPr>
          <w:rFonts w:ascii="Arial" w:hAnsi="Arial" w:cs="Arial"/>
        </w:rPr>
        <w:t>innovator</w:t>
      </w:r>
      <w:r w:rsidR="000D1A6D">
        <w:rPr>
          <w:rFonts w:ascii="Arial" w:hAnsi="Arial" w:cs="Arial"/>
        </w:rPr>
        <w:t xml:space="preserve"> in </w:t>
      </w:r>
      <w:r w:rsidR="002050BB">
        <w:rPr>
          <w:rFonts w:ascii="Arial" w:hAnsi="Arial" w:cs="Arial"/>
        </w:rPr>
        <w:t xml:space="preserve">blinds, </w:t>
      </w:r>
      <w:r w:rsidR="000D1A6D">
        <w:rPr>
          <w:rFonts w:ascii="Arial" w:hAnsi="Arial" w:cs="Arial"/>
        </w:rPr>
        <w:t>decoys and accessories for hardcore waterfowl hunters,</w:t>
      </w:r>
      <w:r w:rsidR="00737B7B">
        <w:rPr>
          <w:rFonts w:ascii="Arial" w:hAnsi="Arial" w:cs="Arial"/>
        </w:rPr>
        <w:t xml:space="preserve"> is set to unveil new blinds</w:t>
      </w:r>
      <w:r w:rsidR="00661C4D">
        <w:rPr>
          <w:rFonts w:ascii="Arial" w:hAnsi="Arial" w:cs="Arial"/>
        </w:rPr>
        <w:t>, decoys and rigging and an all-</w:t>
      </w:r>
      <w:r w:rsidR="00737B7B">
        <w:rPr>
          <w:rFonts w:ascii="Arial" w:hAnsi="Arial" w:cs="Arial"/>
        </w:rPr>
        <w:t>new Limited Lifetime Warranty at</w:t>
      </w:r>
      <w:r w:rsidR="00737B7B" w:rsidRPr="00737B7B">
        <w:rPr>
          <w:rFonts w:ascii="Arial" w:hAnsi="Arial" w:cs="Arial"/>
        </w:rPr>
        <w:t xml:space="preserve"> the 2017 Shooting Hunting and Outdoor Trade (SHOT) Show in Las Vegas, January 17-20</w:t>
      </w:r>
      <w:r w:rsidR="00737B7B">
        <w:rPr>
          <w:rFonts w:ascii="Arial" w:hAnsi="Arial" w:cs="Arial"/>
        </w:rPr>
        <w:t xml:space="preserve"> in </w:t>
      </w:r>
      <w:r w:rsidR="00737B7B" w:rsidRPr="00737B7B">
        <w:rPr>
          <w:rFonts w:ascii="Arial" w:hAnsi="Arial" w:cs="Arial"/>
        </w:rPr>
        <w:t>booth #14551</w:t>
      </w:r>
      <w:r w:rsidR="00737B7B">
        <w:rPr>
          <w:rFonts w:ascii="Arial" w:hAnsi="Arial" w:cs="Arial"/>
        </w:rPr>
        <w:t>.</w:t>
      </w:r>
    </w:p>
    <w:p w:rsidR="00E02182" w:rsidRDefault="00E02182" w:rsidP="006A6666">
      <w:pPr>
        <w:rPr>
          <w:rFonts w:ascii="Arial" w:hAnsi="Arial" w:cs="Arial"/>
        </w:rPr>
      </w:pPr>
    </w:p>
    <w:p w:rsidR="002050BB" w:rsidRDefault="007818C3" w:rsidP="002050BB">
      <w:pPr>
        <w:rPr>
          <w:rFonts w:ascii="Arial" w:hAnsi="Arial" w:cs="Arial"/>
        </w:rPr>
      </w:pPr>
      <w:r w:rsidRPr="007818C3">
        <w:rPr>
          <w:rFonts w:ascii="Arial" w:hAnsi="Arial" w:cs="Arial"/>
        </w:rPr>
        <w:t xml:space="preserve">Established in 1993, </w:t>
      </w:r>
      <w:r w:rsidR="00737B7B">
        <w:rPr>
          <w:rFonts w:ascii="Arial" w:hAnsi="Arial" w:cs="Arial"/>
        </w:rPr>
        <w:t>F</w:t>
      </w:r>
      <w:r w:rsidRPr="007818C3">
        <w:rPr>
          <w:rFonts w:ascii="Arial" w:hAnsi="Arial" w:cs="Arial"/>
        </w:rPr>
        <w:t>A</w:t>
      </w:r>
      <w:r w:rsidR="00737B7B">
        <w:rPr>
          <w:rFonts w:ascii="Arial" w:hAnsi="Arial" w:cs="Arial"/>
        </w:rPr>
        <w:t xml:space="preserve"> Brand</w:t>
      </w:r>
      <w:r w:rsidRPr="007818C3">
        <w:rPr>
          <w:rFonts w:ascii="Arial" w:hAnsi="Arial" w:cs="Arial"/>
        </w:rPr>
        <w:t xml:space="preserve"> offers </w:t>
      </w:r>
      <w:r w:rsidR="000D1A6D">
        <w:rPr>
          <w:rFonts w:ascii="Arial" w:hAnsi="Arial" w:cs="Arial"/>
        </w:rPr>
        <w:t>serious</w:t>
      </w:r>
      <w:r w:rsidRPr="007818C3">
        <w:rPr>
          <w:rFonts w:ascii="Arial" w:hAnsi="Arial" w:cs="Arial"/>
        </w:rPr>
        <w:t xml:space="preserve"> waterfowl hunters and guides a tough and innovative lineup of gear. </w:t>
      </w:r>
      <w:r w:rsidR="00737B7B">
        <w:rPr>
          <w:rFonts w:ascii="Arial" w:hAnsi="Arial" w:cs="Arial"/>
        </w:rPr>
        <w:t xml:space="preserve">And now, Final Approach is backing those products with a new “And </w:t>
      </w:r>
      <w:proofErr w:type="gramStart"/>
      <w:r w:rsidR="00737B7B">
        <w:rPr>
          <w:rFonts w:ascii="Arial" w:hAnsi="Arial" w:cs="Arial"/>
        </w:rPr>
        <w:t>That’s</w:t>
      </w:r>
      <w:proofErr w:type="gramEnd"/>
      <w:r w:rsidR="00737B7B">
        <w:rPr>
          <w:rFonts w:ascii="Arial" w:hAnsi="Arial" w:cs="Arial"/>
        </w:rPr>
        <w:t xml:space="preserve"> Final” Limited Lifetime </w:t>
      </w:r>
      <w:r w:rsidR="000422B7">
        <w:rPr>
          <w:rFonts w:ascii="Arial" w:hAnsi="Arial" w:cs="Arial"/>
        </w:rPr>
        <w:t xml:space="preserve">Warranty on all blinds, rigging, </w:t>
      </w:r>
      <w:r w:rsidR="00737B7B">
        <w:rPr>
          <w:rFonts w:ascii="Arial" w:hAnsi="Arial" w:cs="Arial"/>
        </w:rPr>
        <w:t xml:space="preserve">bags and </w:t>
      </w:r>
      <w:r w:rsidR="00EB529A">
        <w:rPr>
          <w:rFonts w:ascii="Arial" w:hAnsi="Arial" w:cs="Arial"/>
        </w:rPr>
        <w:t>packs.</w:t>
      </w:r>
    </w:p>
    <w:p w:rsidR="002050BB" w:rsidRPr="002050BB" w:rsidRDefault="002050BB" w:rsidP="002050BB">
      <w:pPr>
        <w:rPr>
          <w:rFonts w:ascii="Arial" w:hAnsi="Arial" w:cs="Arial"/>
        </w:rPr>
      </w:pPr>
    </w:p>
    <w:p w:rsidR="00F255FE" w:rsidRDefault="00737B7B" w:rsidP="002050BB">
      <w:pPr>
        <w:rPr>
          <w:rFonts w:ascii="Arial" w:hAnsi="Arial" w:cs="Arial"/>
        </w:rPr>
      </w:pPr>
      <w:r>
        <w:rPr>
          <w:rFonts w:ascii="Arial" w:hAnsi="Arial" w:cs="Arial"/>
        </w:rPr>
        <w:t>“Our guiding principle is that we rise earlier, think smarter, stay later and build better</w:t>
      </w:r>
      <w:r w:rsidR="002050BB" w:rsidRPr="002050BB">
        <w:rPr>
          <w:rFonts w:ascii="Arial" w:hAnsi="Arial" w:cs="Arial"/>
        </w:rPr>
        <w:t xml:space="preserve"> </w:t>
      </w:r>
      <w:r>
        <w:rPr>
          <w:rFonts w:ascii="Arial" w:hAnsi="Arial" w:cs="Arial"/>
        </w:rPr>
        <w:t xml:space="preserve">to </w:t>
      </w:r>
      <w:r w:rsidR="00EB529A">
        <w:rPr>
          <w:rFonts w:ascii="Arial" w:hAnsi="Arial" w:cs="Arial"/>
        </w:rPr>
        <w:t>make your gear</w:t>
      </w:r>
      <w:r>
        <w:rPr>
          <w:rFonts w:ascii="Arial" w:hAnsi="Arial" w:cs="Arial"/>
        </w:rPr>
        <w:t xml:space="preserve"> tougher</w:t>
      </w:r>
      <w:r w:rsidR="00EB529A">
        <w:rPr>
          <w:rFonts w:ascii="Arial" w:hAnsi="Arial" w:cs="Arial"/>
        </w:rPr>
        <w:t>,” said Chelsea Petti</w:t>
      </w:r>
      <w:r w:rsidR="00452F1A">
        <w:rPr>
          <w:rFonts w:ascii="Arial" w:hAnsi="Arial" w:cs="Arial"/>
        </w:rPr>
        <w:t>t</w:t>
      </w:r>
      <w:r w:rsidR="00EB529A">
        <w:rPr>
          <w:rFonts w:ascii="Arial" w:hAnsi="Arial" w:cs="Arial"/>
        </w:rPr>
        <w:t>t, FA Brand Product Manager</w:t>
      </w:r>
      <w:r w:rsidR="002050BB">
        <w:rPr>
          <w:rFonts w:ascii="Arial" w:hAnsi="Arial" w:cs="Arial"/>
        </w:rPr>
        <w:t>.</w:t>
      </w:r>
      <w:r w:rsidR="00EB529A">
        <w:rPr>
          <w:rFonts w:ascii="Arial" w:hAnsi="Arial" w:cs="Arial"/>
        </w:rPr>
        <w:t xml:space="preserve"> “We are standing behind that with a warranty that flat-out promises our gear will work as hard as you do. And if it doesn’t, we’ll replace it.”</w:t>
      </w:r>
    </w:p>
    <w:p w:rsidR="00EB529A" w:rsidRDefault="00EB529A" w:rsidP="006A6666">
      <w:pPr>
        <w:rPr>
          <w:rFonts w:ascii="Arial" w:hAnsi="Arial" w:cs="Arial"/>
        </w:rPr>
      </w:pPr>
    </w:p>
    <w:p w:rsidR="00661C4D" w:rsidRDefault="00EB529A" w:rsidP="006A6666">
      <w:pPr>
        <w:rPr>
          <w:rFonts w:ascii="Arial" w:hAnsi="Arial" w:cs="Arial"/>
        </w:rPr>
      </w:pPr>
      <w:r>
        <w:rPr>
          <w:rFonts w:ascii="Arial" w:hAnsi="Arial" w:cs="Arial"/>
        </w:rPr>
        <w:t xml:space="preserve">The new warranty also reflects enhanced materials and </w:t>
      </w:r>
      <w:r w:rsidR="00661C4D">
        <w:rPr>
          <w:rFonts w:ascii="Arial" w:hAnsi="Arial" w:cs="Arial"/>
        </w:rPr>
        <w:t>craftsmanship</w:t>
      </w:r>
      <w:r>
        <w:rPr>
          <w:rFonts w:ascii="Arial" w:hAnsi="Arial" w:cs="Arial"/>
        </w:rPr>
        <w:t xml:space="preserve"> in new products, as well as </w:t>
      </w:r>
      <w:r w:rsidR="00661C4D">
        <w:rPr>
          <w:rFonts w:ascii="Arial" w:hAnsi="Arial" w:cs="Arial"/>
        </w:rPr>
        <w:t xml:space="preserve">improved </w:t>
      </w:r>
      <w:r>
        <w:rPr>
          <w:rFonts w:ascii="Arial" w:hAnsi="Arial" w:cs="Arial"/>
        </w:rPr>
        <w:t>relaunches of oft-requested favorites. Back by strong demand</w:t>
      </w:r>
      <w:r w:rsidR="00661C4D">
        <w:rPr>
          <w:rFonts w:ascii="Arial" w:hAnsi="Arial" w:cs="Arial"/>
        </w:rPr>
        <w:t>—</w:t>
      </w:r>
    </w:p>
    <w:p w:rsidR="006D656B" w:rsidRDefault="00EB529A" w:rsidP="006A6666">
      <w:pPr>
        <w:rPr>
          <w:rFonts w:ascii="Arial" w:hAnsi="Arial" w:cs="Arial"/>
        </w:rPr>
      </w:pPr>
      <w:proofErr w:type="gramStart"/>
      <w:r>
        <w:rPr>
          <w:rFonts w:ascii="Arial" w:hAnsi="Arial" w:cs="Arial"/>
        </w:rPr>
        <w:t>and</w:t>
      </w:r>
      <w:proofErr w:type="gramEnd"/>
      <w:r>
        <w:rPr>
          <w:rFonts w:ascii="Arial" w:hAnsi="Arial" w:cs="Arial"/>
        </w:rPr>
        <w:t xml:space="preserve"> with advanced materials for even better performance</w:t>
      </w:r>
      <w:r w:rsidR="00661C4D">
        <w:rPr>
          <w:rFonts w:ascii="Arial" w:hAnsi="Arial" w:cs="Arial"/>
        </w:rPr>
        <w:t>—</w:t>
      </w:r>
      <w:r>
        <w:rPr>
          <w:rFonts w:ascii="Arial" w:hAnsi="Arial" w:cs="Arial"/>
        </w:rPr>
        <w:t>FA Brand is re-launching the Original X</w:t>
      </w:r>
      <w:r w:rsidR="00832F88">
        <w:rPr>
          <w:rFonts w:ascii="Arial" w:hAnsi="Arial" w:cs="Arial"/>
        </w:rPr>
        <w:t>-</w:t>
      </w:r>
      <w:proofErr w:type="spellStart"/>
      <w:r>
        <w:rPr>
          <w:rFonts w:ascii="Arial" w:hAnsi="Arial" w:cs="Arial"/>
        </w:rPr>
        <w:t>Land’r</w:t>
      </w:r>
      <w:proofErr w:type="spellEnd"/>
      <w:r>
        <w:rPr>
          <w:rFonts w:ascii="Arial" w:hAnsi="Arial" w:cs="Arial"/>
        </w:rPr>
        <w:t xml:space="preserve"> and </w:t>
      </w:r>
      <w:proofErr w:type="spellStart"/>
      <w:r>
        <w:rPr>
          <w:rFonts w:ascii="Arial" w:hAnsi="Arial" w:cs="Arial"/>
        </w:rPr>
        <w:t>Orginal</w:t>
      </w:r>
      <w:proofErr w:type="spellEnd"/>
      <w:r>
        <w:rPr>
          <w:rFonts w:ascii="Arial" w:hAnsi="Arial" w:cs="Arial"/>
        </w:rPr>
        <w:t xml:space="preserve"> Pro Guide layout blinds. With new coated fabrics to keep hunters dry in the worst conditions, the Original X</w:t>
      </w:r>
      <w:r w:rsidR="00832F88">
        <w:rPr>
          <w:rFonts w:ascii="Arial" w:hAnsi="Arial" w:cs="Arial"/>
        </w:rPr>
        <w:t>-</w:t>
      </w:r>
      <w:proofErr w:type="spellStart"/>
      <w:r>
        <w:rPr>
          <w:rFonts w:ascii="Arial" w:hAnsi="Arial" w:cs="Arial"/>
        </w:rPr>
        <w:t>Land'r</w:t>
      </w:r>
      <w:proofErr w:type="spellEnd"/>
      <w:r>
        <w:rPr>
          <w:rFonts w:ascii="Arial" w:hAnsi="Arial" w:cs="Arial"/>
        </w:rPr>
        <w:t xml:space="preserve"> and Pro-Guide boast proven designs for maximum comfort and performance</w:t>
      </w:r>
      <w:r w:rsidR="002050BB">
        <w:rPr>
          <w:rFonts w:ascii="Arial" w:hAnsi="Arial" w:cs="Arial"/>
        </w:rPr>
        <w:t xml:space="preserve">. </w:t>
      </w:r>
    </w:p>
    <w:p w:rsidR="00EB529A" w:rsidRDefault="00EB529A" w:rsidP="006A6666">
      <w:pPr>
        <w:rPr>
          <w:rFonts w:ascii="Arial" w:hAnsi="Arial" w:cs="Arial"/>
        </w:rPr>
      </w:pPr>
      <w:r>
        <w:rPr>
          <w:rFonts w:ascii="Arial" w:hAnsi="Arial" w:cs="Arial"/>
        </w:rPr>
        <w:lastRenderedPageBreak/>
        <w:t xml:space="preserve">“Our customers told us they wanted the </w:t>
      </w:r>
      <w:r w:rsidR="00661C4D">
        <w:rPr>
          <w:rFonts w:ascii="Arial" w:hAnsi="Arial" w:cs="Arial"/>
        </w:rPr>
        <w:t>original</w:t>
      </w:r>
      <w:r>
        <w:rPr>
          <w:rFonts w:ascii="Arial" w:hAnsi="Arial" w:cs="Arial"/>
        </w:rPr>
        <w:t xml:space="preserve"> dimensions and features of the Pro Guide and X</w:t>
      </w:r>
      <w:r w:rsidR="00832F88">
        <w:rPr>
          <w:rFonts w:ascii="Arial" w:hAnsi="Arial" w:cs="Arial"/>
        </w:rPr>
        <w:t>-</w:t>
      </w:r>
      <w:proofErr w:type="spellStart"/>
      <w:r>
        <w:rPr>
          <w:rFonts w:ascii="Arial" w:hAnsi="Arial" w:cs="Arial"/>
        </w:rPr>
        <w:t>Land’r</w:t>
      </w:r>
      <w:proofErr w:type="spellEnd"/>
      <w:r>
        <w:rPr>
          <w:rFonts w:ascii="Arial" w:hAnsi="Arial" w:cs="Arial"/>
        </w:rPr>
        <w:t>,” Petti</w:t>
      </w:r>
      <w:r w:rsidR="00832F88">
        <w:rPr>
          <w:rFonts w:ascii="Arial" w:hAnsi="Arial" w:cs="Arial"/>
        </w:rPr>
        <w:t>t</w:t>
      </w:r>
      <w:r>
        <w:rPr>
          <w:rFonts w:ascii="Arial" w:hAnsi="Arial" w:cs="Arial"/>
        </w:rPr>
        <w:t xml:space="preserve">t said. “We listened, while also combining the </w:t>
      </w:r>
      <w:r w:rsidR="001B7886">
        <w:rPr>
          <w:rFonts w:ascii="Arial" w:hAnsi="Arial" w:cs="Arial"/>
        </w:rPr>
        <w:t>latest</w:t>
      </w:r>
      <w:r>
        <w:rPr>
          <w:rFonts w:ascii="Arial" w:hAnsi="Arial" w:cs="Arial"/>
        </w:rPr>
        <w:t xml:space="preserve"> in materials and</w:t>
      </w:r>
      <w:r w:rsidR="001B7886">
        <w:rPr>
          <w:rFonts w:ascii="Arial" w:hAnsi="Arial" w:cs="Arial"/>
        </w:rPr>
        <w:t xml:space="preserve"> craftsmanship, so we could stand behind these products with a lifetime warranty.”</w:t>
      </w:r>
    </w:p>
    <w:p w:rsidR="001B7886" w:rsidRDefault="001B7886" w:rsidP="006A6666">
      <w:pPr>
        <w:rPr>
          <w:rFonts w:ascii="Arial" w:hAnsi="Arial" w:cs="Arial"/>
        </w:rPr>
      </w:pPr>
    </w:p>
    <w:p w:rsidR="00E90659" w:rsidRDefault="001B7886" w:rsidP="00212389">
      <w:pPr>
        <w:rPr>
          <w:rFonts w:ascii="Arial" w:hAnsi="Arial" w:cs="Arial"/>
        </w:rPr>
      </w:pPr>
      <w:r>
        <w:rPr>
          <w:rFonts w:ascii="Arial" w:hAnsi="Arial" w:cs="Arial"/>
        </w:rPr>
        <w:t xml:space="preserve">Additional products unveiled at SHOT Show include </w:t>
      </w:r>
      <w:r w:rsidR="00661C4D">
        <w:rPr>
          <w:rFonts w:ascii="Arial" w:hAnsi="Arial" w:cs="Arial"/>
        </w:rPr>
        <w:t xml:space="preserve">new </w:t>
      </w:r>
      <w:r>
        <w:rPr>
          <w:rFonts w:ascii="Arial" w:hAnsi="Arial" w:cs="Arial"/>
        </w:rPr>
        <w:t>Field Canada Geese decoys with improved feather detail, new custom-sculpted positions and flocked heads and tails. Plus, new floating mallard decoys featuring new positions hand-carved by 14-time World Champion Carver, Pat Godin. The new one-piece design includes the head and keel for rock-solid durability. Finally, FA Brand announces heavy-duty rigging accessories. From Texas rigs to a do-it-yourself kit, Final Approach now offers premium plastisol coated weights and premium steel cable backed by our “And That’s Final” Warranty.</w:t>
      </w:r>
    </w:p>
    <w:p w:rsidR="00661C4D" w:rsidRPr="006D656B" w:rsidRDefault="00661C4D" w:rsidP="00212389">
      <w:pPr>
        <w:rPr>
          <w:rFonts w:ascii="Arial" w:hAnsi="Arial" w:cs="Arial"/>
        </w:rPr>
      </w:pPr>
    </w:p>
    <w:p w:rsidR="00252FF3" w:rsidRPr="00F255FE" w:rsidRDefault="00F255FE" w:rsidP="00720B98">
      <w:pPr>
        <w:rPr>
          <w:rFonts w:ascii="Arial" w:hAnsi="Arial" w:cs="Arial"/>
          <w:shd w:val="clear" w:color="auto" w:fill="FFFFFF"/>
        </w:rPr>
      </w:pPr>
      <w:r>
        <w:rPr>
          <w:rFonts w:ascii="Arial" w:hAnsi="Arial" w:cs="Arial"/>
          <w:color w:val="000000" w:themeColor="text1"/>
          <w:shd w:val="clear" w:color="auto" w:fill="FFFFFF"/>
        </w:rPr>
        <w:t>Final Approach is brand of Vista Outdoor</w:t>
      </w:r>
      <w:r w:rsidR="00E900A9" w:rsidRPr="006D656B">
        <w:rPr>
          <w:rFonts w:ascii="Arial" w:hAnsi="Arial" w:cs="Arial"/>
          <w:color w:val="000000" w:themeColor="text1"/>
          <w:shd w:val="clear" w:color="auto" w:fill="FFFFFF"/>
        </w:rPr>
        <w:t xml:space="preserve">. For more information, visit </w:t>
      </w:r>
      <w:hyperlink r:id="rId10" w:history="1">
        <w:r w:rsidRPr="00DB39B6">
          <w:rPr>
            <w:rStyle w:val="Hyperlink"/>
            <w:rFonts w:ascii="Arial" w:hAnsi="Arial" w:cs="Arial"/>
            <w:shd w:val="clear" w:color="auto" w:fill="FFFFFF"/>
          </w:rPr>
          <w:t>www.fabrand.com</w:t>
        </w:r>
      </w:hyperlink>
      <w:r w:rsidR="00E61C75" w:rsidRPr="006D656B">
        <w:t>.</w:t>
      </w:r>
    </w:p>
    <w:p w:rsidR="002D65BE" w:rsidRPr="006D656B" w:rsidRDefault="002D65BE" w:rsidP="00720B98">
      <w:pPr>
        <w:rPr>
          <w:rFonts w:ascii="Arial" w:hAnsi="Arial" w:cs="Arial"/>
          <w:color w:val="000000" w:themeColor="text1"/>
          <w:shd w:val="clear" w:color="auto" w:fill="FFFFFF"/>
        </w:rPr>
      </w:pPr>
    </w:p>
    <w:p w:rsidR="003F444D" w:rsidRDefault="003F444D" w:rsidP="003F444D">
      <w:pPr>
        <w:rPr>
          <w:rFonts w:ascii="Arial" w:hAnsi="Arial" w:cs="Arial"/>
          <w:b/>
          <w:bCs/>
          <w:u w:val="single"/>
        </w:rPr>
      </w:pPr>
    </w:p>
    <w:p w:rsidR="003F444D" w:rsidRPr="006E2C76" w:rsidRDefault="003F444D" w:rsidP="003F444D">
      <w:pPr>
        <w:rPr>
          <w:rFonts w:ascii="Arial" w:hAnsi="Arial"/>
          <w:b/>
          <w:bCs/>
          <w:szCs w:val="20"/>
        </w:rPr>
      </w:pPr>
      <w:r w:rsidRPr="006E2C76">
        <w:rPr>
          <w:rFonts w:ascii="Arial" w:hAnsi="Arial"/>
          <w:b/>
          <w:bCs/>
          <w:szCs w:val="20"/>
        </w:rPr>
        <w:t>About Vista Outdoor</w:t>
      </w:r>
    </w:p>
    <w:p w:rsidR="003F444D" w:rsidRPr="006E2C76" w:rsidRDefault="003F444D" w:rsidP="003F444D">
      <w:pPr>
        <w:rPr>
          <w:rFonts w:ascii="Arial" w:hAnsi="Arial"/>
          <w:bCs/>
          <w:szCs w:val="20"/>
        </w:rPr>
      </w:pPr>
      <w:r w:rsidRPr="006E2C76">
        <w:rPr>
          <w:rFonts w:ascii="Arial" w:hAnsi="Arial"/>
          <w:bCs/>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6E2C76">
        <w:rPr>
          <w:rFonts w:ascii="Arial" w:hAnsi="Arial"/>
          <w:bCs/>
          <w:szCs w:val="20"/>
        </w:rPr>
        <w:t>VistaOutdoorInc</w:t>
      </w:r>
      <w:proofErr w:type="spellEnd"/>
      <w:r w:rsidRPr="006E2C76">
        <w:rPr>
          <w:rFonts w:ascii="Arial" w:hAnsi="Arial"/>
          <w:bCs/>
          <w:szCs w:val="20"/>
        </w:rPr>
        <w:t xml:space="preserve"> and Facebook at www.facebook.com/vistaoutdoor.</w:t>
      </w:r>
    </w:p>
    <w:p w:rsidR="003F444D" w:rsidRPr="006E2C76" w:rsidRDefault="003F444D" w:rsidP="003F444D">
      <w:pPr>
        <w:jc w:val="center"/>
        <w:rPr>
          <w:rFonts w:ascii="Arial" w:hAnsi="Arial"/>
          <w:szCs w:val="20"/>
        </w:rPr>
      </w:pPr>
      <w:r w:rsidRPr="006E2C76">
        <w:rPr>
          <w:rFonts w:ascii="Arial" w:hAnsi="Arial"/>
          <w:szCs w:val="20"/>
        </w:rPr>
        <w:t>###</w:t>
      </w:r>
    </w:p>
    <w:p w:rsidR="003F444D" w:rsidRPr="00D17E3B" w:rsidRDefault="003F444D" w:rsidP="003F444D">
      <w:pPr>
        <w:rPr>
          <w:rFonts w:ascii="Arial" w:hAnsi="Arial" w:cs="Arial"/>
        </w:rPr>
      </w:pPr>
    </w:p>
    <w:p w:rsidR="00FA36C5" w:rsidRPr="00D17E3B" w:rsidRDefault="00FA36C5" w:rsidP="003F444D">
      <w:pPr>
        <w:rPr>
          <w:rFonts w:ascii="Arial" w:hAnsi="Arial" w:cs="Arial"/>
        </w:rPr>
      </w:pPr>
    </w:p>
    <w:sectPr w:rsidR="00FA36C5" w:rsidRPr="00D17E3B"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77" w:rsidRDefault="009E1277">
      <w:r>
        <w:separator/>
      </w:r>
    </w:p>
  </w:endnote>
  <w:endnote w:type="continuationSeparator" w:id="0">
    <w:p w:rsidR="009E1277" w:rsidRDefault="009E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F1330" w:rsidRDefault="008F1330">
            <w:pPr>
              <w:pStyle w:val="Footer"/>
              <w:jc w:val="right"/>
            </w:pPr>
            <w:r>
              <w:t xml:space="preserve">Page </w:t>
            </w:r>
            <w:r>
              <w:rPr>
                <w:b/>
                <w:bCs/>
              </w:rPr>
              <w:fldChar w:fldCharType="begin"/>
            </w:r>
            <w:r>
              <w:rPr>
                <w:b/>
                <w:bCs/>
              </w:rPr>
              <w:instrText xml:space="preserve"> PAGE </w:instrText>
            </w:r>
            <w:r>
              <w:rPr>
                <w:b/>
                <w:bCs/>
              </w:rPr>
              <w:fldChar w:fldCharType="separate"/>
            </w:r>
            <w:r w:rsidR="00E773F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773FA">
              <w:rPr>
                <w:b/>
                <w:bCs/>
                <w:noProof/>
              </w:rPr>
              <w:t>2</w:t>
            </w:r>
            <w:r>
              <w:rPr>
                <w:b/>
                <w:bCs/>
              </w:rPr>
              <w:fldChar w:fldCharType="end"/>
            </w:r>
          </w:p>
        </w:sdtContent>
      </w:sdt>
    </w:sdtContent>
  </w:sdt>
  <w:p w:rsidR="008F1330" w:rsidRDefault="008F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77" w:rsidRDefault="009E1277">
      <w:r>
        <w:separator/>
      </w:r>
    </w:p>
  </w:footnote>
  <w:footnote w:type="continuationSeparator" w:id="0">
    <w:p w:rsidR="009E1277" w:rsidRDefault="009E1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22B7"/>
    <w:rsid w:val="00044786"/>
    <w:rsid w:val="00044A67"/>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18F6"/>
    <w:rsid w:val="000D1A6D"/>
    <w:rsid w:val="000D29EF"/>
    <w:rsid w:val="000D64A8"/>
    <w:rsid w:val="000D7E43"/>
    <w:rsid w:val="000E0552"/>
    <w:rsid w:val="000E3362"/>
    <w:rsid w:val="000E40D9"/>
    <w:rsid w:val="000E435B"/>
    <w:rsid w:val="000E44A2"/>
    <w:rsid w:val="000E5706"/>
    <w:rsid w:val="000F3D4C"/>
    <w:rsid w:val="000F7114"/>
    <w:rsid w:val="00101FC5"/>
    <w:rsid w:val="001067AB"/>
    <w:rsid w:val="00110C16"/>
    <w:rsid w:val="00111120"/>
    <w:rsid w:val="0011346A"/>
    <w:rsid w:val="00114C66"/>
    <w:rsid w:val="00116DD3"/>
    <w:rsid w:val="001214F9"/>
    <w:rsid w:val="00126186"/>
    <w:rsid w:val="0013019B"/>
    <w:rsid w:val="00136A6D"/>
    <w:rsid w:val="00136BC4"/>
    <w:rsid w:val="00141070"/>
    <w:rsid w:val="001441F5"/>
    <w:rsid w:val="00146314"/>
    <w:rsid w:val="00147D50"/>
    <w:rsid w:val="00155654"/>
    <w:rsid w:val="0015613C"/>
    <w:rsid w:val="0016021F"/>
    <w:rsid w:val="00160A6A"/>
    <w:rsid w:val="00166B05"/>
    <w:rsid w:val="00167CDA"/>
    <w:rsid w:val="00170AA7"/>
    <w:rsid w:val="00180E37"/>
    <w:rsid w:val="00180ECF"/>
    <w:rsid w:val="00185EF0"/>
    <w:rsid w:val="001864F4"/>
    <w:rsid w:val="001A06FE"/>
    <w:rsid w:val="001A42F8"/>
    <w:rsid w:val="001A4C25"/>
    <w:rsid w:val="001A5467"/>
    <w:rsid w:val="001A7096"/>
    <w:rsid w:val="001B1B9B"/>
    <w:rsid w:val="001B1D8D"/>
    <w:rsid w:val="001B42CA"/>
    <w:rsid w:val="001B6457"/>
    <w:rsid w:val="001B7886"/>
    <w:rsid w:val="001C182A"/>
    <w:rsid w:val="001C55B9"/>
    <w:rsid w:val="001C663D"/>
    <w:rsid w:val="001C7761"/>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3F00"/>
    <w:rsid w:val="002043A0"/>
    <w:rsid w:val="002050BB"/>
    <w:rsid w:val="00210408"/>
    <w:rsid w:val="00212389"/>
    <w:rsid w:val="002159F1"/>
    <w:rsid w:val="0021659D"/>
    <w:rsid w:val="002167EB"/>
    <w:rsid w:val="0021710C"/>
    <w:rsid w:val="00222373"/>
    <w:rsid w:val="00225958"/>
    <w:rsid w:val="00226E30"/>
    <w:rsid w:val="00236623"/>
    <w:rsid w:val="00237CD6"/>
    <w:rsid w:val="002425BF"/>
    <w:rsid w:val="002455F1"/>
    <w:rsid w:val="00245634"/>
    <w:rsid w:val="0024700C"/>
    <w:rsid w:val="00252FF3"/>
    <w:rsid w:val="002540E8"/>
    <w:rsid w:val="002569BC"/>
    <w:rsid w:val="00256EFA"/>
    <w:rsid w:val="002579EF"/>
    <w:rsid w:val="00260EEA"/>
    <w:rsid w:val="00261445"/>
    <w:rsid w:val="00264279"/>
    <w:rsid w:val="00264E6D"/>
    <w:rsid w:val="00265C6C"/>
    <w:rsid w:val="00284049"/>
    <w:rsid w:val="00290E5F"/>
    <w:rsid w:val="0029730C"/>
    <w:rsid w:val="00297E2C"/>
    <w:rsid w:val="002A0381"/>
    <w:rsid w:val="002B2E77"/>
    <w:rsid w:val="002B3015"/>
    <w:rsid w:val="002C08D1"/>
    <w:rsid w:val="002C10C5"/>
    <w:rsid w:val="002C1686"/>
    <w:rsid w:val="002C25B0"/>
    <w:rsid w:val="002C7FAF"/>
    <w:rsid w:val="002D616E"/>
    <w:rsid w:val="002D65BE"/>
    <w:rsid w:val="002E4E8B"/>
    <w:rsid w:val="002E6BC0"/>
    <w:rsid w:val="002E703F"/>
    <w:rsid w:val="002F243B"/>
    <w:rsid w:val="002F35D8"/>
    <w:rsid w:val="002F370F"/>
    <w:rsid w:val="002F66E1"/>
    <w:rsid w:val="00304EDB"/>
    <w:rsid w:val="00305B08"/>
    <w:rsid w:val="00305C3A"/>
    <w:rsid w:val="00306E6C"/>
    <w:rsid w:val="003110BE"/>
    <w:rsid w:val="0031265F"/>
    <w:rsid w:val="00316F02"/>
    <w:rsid w:val="00320034"/>
    <w:rsid w:val="0032680F"/>
    <w:rsid w:val="00330343"/>
    <w:rsid w:val="00333285"/>
    <w:rsid w:val="00333514"/>
    <w:rsid w:val="00337AD4"/>
    <w:rsid w:val="003418F2"/>
    <w:rsid w:val="00344845"/>
    <w:rsid w:val="00345E2E"/>
    <w:rsid w:val="00345EDB"/>
    <w:rsid w:val="00350DEC"/>
    <w:rsid w:val="0035676B"/>
    <w:rsid w:val="00356A76"/>
    <w:rsid w:val="003603C3"/>
    <w:rsid w:val="00361378"/>
    <w:rsid w:val="00373147"/>
    <w:rsid w:val="0037585B"/>
    <w:rsid w:val="00386C09"/>
    <w:rsid w:val="00387180"/>
    <w:rsid w:val="0039282E"/>
    <w:rsid w:val="003930AB"/>
    <w:rsid w:val="003974A1"/>
    <w:rsid w:val="00397E21"/>
    <w:rsid w:val="003A1B2E"/>
    <w:rsid w:val="003A5924"/>
    <w:rsid w:val="003A5B5A"/>
    <w:rsid w:val="003A5CE6"/>
    <w:rsid w:val="003A7E8C"/>
    <w:rsid w:val="003B5E02"/>
    <w:rsid w:val="003B6658"/>
    <w:rsid w:val="003C4638"/>
    <w:rsid w:val="003C4E71"/>
    <w:rsid w:val="003D2909"/>
    <w:rsid w:val="003D5C60"/>
    <w:rsid w:val="003E077F"/>
    <w:rsid w:val="003E24FF"/>
    <w:rsid w:val="003E3060"/>
    <w:rsid w:val="003E3144"/>
    <w:rsid w:val="003E3952"/>
    <w:rsid w:val="003E5240"/>
    <w:rsid w:val="003E5FCF"/>
    <w:rsid w:val="003F1160"/>
    <w:rsid w:val="003F1649"/>
    <w:rsid w:val="003F444D"/>
    <w:rsid w:val="003F492C"/>
    <w:rsid w:val="003F6159"/>
    <w:rsid w:val="00400670"/>
    <w:rsid w:val="004018D9"/>
    <w:rsid w:val="0040539A"/>
    <w:rsid w:val="00405C49"/>
    <w:rsid w:val="00415B99"/>
    <w:rsid w:val="004176AF"/>
    <w:rsid w:val="00424011"/>
    <w:rsid w:val="0043664A"/>
    <w:rsid w:val="00437DDC"/>
    <w:rsid w:val="00440C39"/>
    <w:rsid w:val="00452DA7"/>
    <w:rsid w:val="00452F1A"/>
    <w:rsid w:val="00454CFB"/>
    <w:rsid w:val="00462EBD"/>
    <w:rsid w:val="004735F8"/>
    <w:rsid w:val="00477CA4"/>
    <w:rsid w:val="00482320"/>
    <w:rsid w:val="00485A0B"/>
    <w:rsid w:val="004870D3"/>
    <w:rsid w:val="004873CA"/>
    <w:rsid w:val="00487FF4"/>
    <w:rsid w:val="004906F0"/>
    <w:rsid w:val="00494E87"/>
    <w:rsid w:val="00496814"/>
    <w:rsid w:val="004A2658"/>
    <w:rsid w:val="004A3167"/>
    <w:rsid w:val="004A46EB"/>
    <w:rsid w:val="004A589D"/>
    <w:rsid w:val="004C1E78"/>
    <w:rsid w:val="004C3A52"/>
    <w:rsid w:val="004C5054"/>
    <w:rsid w:val="004C6391"/>
    <w:rsid w:val="004D0FDB"/>
    <w:rsid w:val="004D343F"/>
    <w:rsid w:val="004D4591"/>
    <w:rsid w:val="004E0C27"/>
    <w:rsid w:val="004E1C98"/>
    <w:rsid w:val="004E4368"/>
    <w:rsid w:val="004E4BF8"/>
    <w:rsid w:val="004E5879"/>
    <w:rsid w:val="004E5F37"/>
    <w:rsid w:val="004F05E2"/>
    <w:rsid w:val="004F6648"/>
    <w:rsid w:val="00501551"/>
    <w:rsid w:val="00504A6E"/>
    <w:rsid w:val="00506915"/>
    <w:rsid w:val="005163CA"/>
    <w:rsid w:val="005217C0"/>
    <w:rsid w:val="00521918"/>
    <w:rsid w:val="005326B3"/>
    <w:rsid w:val="00537EBA"/>
    <w:rsid w:val="005438CF"/>
    <w:rsid w:val="0054448E"/>
    <w:rsid w:val="00551295"/>
    <w:rsid w:val="00552F05"/>
    <w:rsid w:val="0056404E"/>
    <w:rsid w:val="0057220E"/>
    <w:rsid w:val="00574085"/>
    <w:rsid w:val="0058036D"/>
    <w:rsid w:val="005829EA"/>
    <w:rsid w:val="00582E46"/>
    <w:rsid w:val="005852F1"/>
    <w:rsid w:val="00590433"/>
    <w:rsid w:val="00590DC9"/>
    <w:rsid w:val="00591DC8"/>
    <w:rsid w:val="005933E6"/>
    <w:rsid w:val="00593971"/>
    <w:rsid w:val="00597F6F"/>
    <w:rsid w:val="005A14CB"/>
    <w:rsid w:val="005B12A6"/>
    <w:rsid w:val="005B1AA1"/>
    <w:rsid w:val="005B5339"/>
    <w:rsid w:val="005B6306"/>
    <w:rsid w:val="005C0C69"/>
    <w:rsid w:val="005C1914"/>
    <w:rsid w:val="005C2363"/>
    <w:rsid w:val="005D08B1"/>
    <w:rsid w:val="005D262A"/>
    <w:rsid w:val="005D2E25"/>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682A"/>
    <w:rsid w:val="00627031"/>
    <w:rsid w:val="006327B3"/>
    <w:rsid w:val="00641710"/>
    <w:rsid w:val="006417D3"/>
    <w:rsid w:val="006608D8"/>
    <w:rsid w:val="00661C4D"/>
    <w:rsid w:val="006640FC"/>
    <w:rsid w:val="00664542"/>
    <w:rsid w:val="00671F0B"/>
    <w:rsid w:val="0067303B"/>
    <w:rsid w:val="00673D30"/>
    <w:rsid w:val="006748FE"/>
    <w:rsid w:val="00676481"/>
    <w:rsid w:val="00683466"/>
    <w:rsid w:val="00690EF4"/>
    <w:rsid w:val="00691DB9"/>
    <w:rsid w:val="00697724"/>
    <w:rsid w:val="00697F15"/>
    <w:rsid w:val="006A140F"/>
    <w:rsid w:val="006A6666"/>
    <w:rsid w:val="006B18B4"/>
    <w:rsid w:val="006B4F30"/>
    <w:rsid w:val="006B5F05"/>
    <w:rsid w:val="006B6B5D"/>
    <w:rsid w:val="006C76FC"/>
    <w:rsid w:val="006D0224"/>
    <w:rsid w:val="006D0E06"/>
    <w:rsid w:val="006D3B18"/>
    <w:rsid w:val="006D3E99"/>
    <w:rsid w:val="006D656B"/>
    <w:rsid w:val="006E0EC5"/>
    <w:rsid w:val="006E175A"/>
    <w:rsid w:val="006E18E4"/>
    <w:rsid w:val="006F27B0"/>
    <w:rsid w:val="006F41A9"/>
    <w:rsid w:val="006F56A7"/>
    <w:rsid w:val="006F7676"/>
    <w:rsid w:val="00702657"/>
    <w:rsid w:val="007028C7"/>
    <w:rsid w:val="00704815"/>
    <w:rsid w:val="00704EA0"/>
    <w:rsid w:val="007050C3"/>
    <w:rsid w:val="00706328"/>
    <w:rsid w:val="00712654"/>
    <w:rsid w:val="00712E07"/>
    <w:rsid w:val="007204C9"/>
    <w:rsid w:val="00720B98"/>
    <w:rsid w:val="00726BAB"/>
    <w:rsid w:val="00727A81"/>
    <w:rsid w:val="007325DB"/>
    <w:rsid w:val="00737B7B"/>
    <w:rsid w:val="007405F1"/>
    <w:rsid w:val="00742DA9"/>
    <w:rsid w:val="0074370F"/>
    <w:rsid w:val="00744A7B"/>
    <w:rsid w:val="00753742"/>
    <w:rsid w:val="007542BF"/>
    <w:rsid w:val="00756EA0"/>
    <w:rsid w:val="007626FA"/>
    <w:rsid w:val="00762751"/>
    <w:rsid w:val="00762F1F"/>
    <w:rsid w:val="00765AE9"/>
    <w:rsid w:val="0077255E"/>
    <w:rsid w:val="00774AE9"/>
    <w:rsid w:val="00780846"/>
    <w:rsid w:val="007818C3"/>
    <w:rsid w:val="00782160"/>
    <w:rsid w:val="00783D02"/>
    <w:rsid w:val="0078692A"/>
    <w:rsid w:val="00787D75"/>
    <w:rsid w:val="00790264"/>
    <w:rsid w:val="00793050"/>
    <w:rsid w:val="007A1120"/>
    <w:rsid w:val="007A3259"/>
    <w:rsid w:val="007A3812"/>
    <w:rsid w:val="007A4801"/>
    <w:rsid w:val="007B071D"/>
    <w:rsid w:val="007B1014"/>
    <w:rsid w:val="007B1203"/>
    <w:rsid w:val="007B15B0"/>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2C5"/>
    <w:rsid w:val="00812C28"/>
    <w:rsid w:val="00813E9A"/>
    <w:rsid w:val="00815807"/>
    <w:rsid w:val="00816711"/>
    <w:rsid w:val="00817116"/>
    <w:rsid w:val="00820800"/>
    <w:rsid w:val="00821CED"/>
    <w:rsid w:val="0082283A"/>
    <w:rsid w:val="00832351"/>
    <w:rsid w:val="00832F88"/>
    <w:rsid w:val="00844837"/>
    <w:rsid w:val="0084520D"/>
    <w:rsid w:val="00846B31"/>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A72C4"/>
    <w:rsid w:val="008B0460"/>
    <w:rsid w:val="008B10E4"/>
    <w:rsid w:val="008B37C8"/>
    <w:rsid w:val="008B3E98"/>
    <w:rsid w:val="008B5270"/>
    <w:rsid w:val="008C0F3A"/>
    <w:rsid w:val="008C2E3E"/>
    <w:rsid w:val="008C52B3"/>
    <w:rsid w:val="008D32CD"/>
    <w:rsid w:val="008E1501"/>
    <w:rsid w:val="008E4322"/>
    <w:rsid w:val="008E6150"/>
    <w:rsid w:val="008F11A4"/>
    <w:rsid w:val="008F1330"/>
    <w:rsid w:val="008F1EE7"/>
    <w:rsid w:val="008F7E81"/>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174D"/>
    <w:rsid w:val="00992AED"/>
    <w:rsid w:val="009932DD"/>
    <w:rsid w:val="009978F2"/>
    <w:rsid w:val="009A66BA"/>
    <w:rsid w:val="009B0853"/>
    <w:rsid w:val="009C44A6"/>
    <w:rsid w:val="009C742A"/>
    <w:rsid w:val="009C7F87"/>
    <w:rsid w:val="009D0871"/>
    <w:rsid w:val="009D2972"/>
    <w:rsid w:val="009D4680"/>
    <w:rsid w:val="009E1277"/>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3797A"/>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8C5"/>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523FA"/>
    <w:rsid w:val="00B6368A"/>
    <w:rsid w:val="00B67B22"/>
    <w:rsid w:val="00B711C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D1BE6"/>
    <w:rsid w:val="00BD6E89"/>
    <w:rsid w:val="00BE48D4"/>
    <w:rsid w:val="00BE53B9"/>
    <w:rsid w:val="00BE56FD"/>
    <w:rsid w:val="00BF2949"/>
    <w:rsid w:val="00C00610"/>
    <w:rsid w:val="00C00A12"/>
    <w:rsid w:val="00C01D74"/>
    <w:rsid w:val="00C046AB"/>
    <w:rsid w:val="00C05038"/>
    <w:rsid w:val="00C051F3"/>
    <w:rsid w:val="00C0521B"/>
    <w:rsid w:val="00C056A6"/>
    <w:rsid w:val="00C05952"/>
    <w:rsid w:val="00C06938"/>
    <w:rsid w:val="00C12902"/>
    <w:rsid w:val="00C172E1"/>
    <w:rsid w:val="00C21758"/>
    <w:rsid w:val="00C21981"/>
    <w:rsid w:val="00C22A6D"/>
    <w:rsid w:val="00C32BCE"/>
    <w:rsid w:val="00C33E28"/>
    <w:rsid w:val="00C50991"/>
    <w:rsid w:val="00C51701"/>
    <w:rsid w:val="00C51EA3"/>
    <w:rsid w:val="00C525A2"/>
    <w:rsid w:val="00C576FC"/>
    <w:rsid w:val="00C641FC"/>
    <w:rsid w:val="00C7331F"/>
    <w:rsid w:val="00C73B04"/>
    <w:rsid w:val="00C74AFE"/>
    <w:rsid w:val="00C806D7"/>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C139E"/>
    <w:rsid w:val="00CD2364"/>
    <w:rsid w:val="00CD40E7"/>
    <w:rsid w:val="00CD5C2A"/>
    <w:rsid w:val="00CE451B"/>
    <w:rsid w:val="00CE5F3B"/>
    <w:rsid w:val="00CF00BA"/>
    <w:rsid w:val="00CF7AEC"/>
    <w:rsid w:val="00D009F8"/>
    <w:rsid w:val="00D00ED5"/>
    <w:rsid w:val="00D027E4"/>
    <w:rsid w:val="00D02BA2"/>
    <w:rsid w:val="00D04547"/>
    <w:rsid w:val="00D07B0C"/>
    <w:rsid w:val="00D10016"/>
    <w:rsid w:val="00D11455"/>
    <w:rsid w:val="00D120BD"/>
    <w:rsid w:val="00D17E3B"/>
    <w:rsid w:val="00D215DF"/>
    <w:rsid w:val="00D269C6"/>
    <w:rsid w:val="00D34F2E"/>
    <w:rsid w:val="00D362DE"/>
    <w:rsid w:val="00D37439"/>
    <w:rsid w:val="00D50553"/>
    <w:rsid w:val="00D5100B"/>
    <w:rsid w:val="00D53FF6"/>
    <w:rsid w:val="00D54B32"/>
    <w:rsid w:val="00D601DA"/>
    <w:rsid w:val="00D80A54"/>
    <w:rsid w:val="00D81906"/>
    <w:rsid w:val="00D87FF2"/>
    <w:rsid w:val="00D903AC"/>
    <w:rsid w:val="00D95AC3"/>
    <w:rsid w:val="00DA6BE8"/>
    <w:rsid w:val="00DA7A3B"/>
    <w:rsid w:val="00DB292B"/>
    <w:rsid w:val="00DB3F7F"/>
    <w:rsid w:val="00DB4783"/>
    <w:rsid w:val="00DB50E0"/>
    <w:rsid w:val="00DC23B7"/>
    <w:rsid w:val="00DD04C3"/>
    <w:rsid w:val="00DD5B7D"/>
    <w:rsid w:val="00DD6CC5"/>
    <w:rsid w:val="00DE2343"/>
    <w:rsid w:val="00DE5990"/>
    <w:rsid w:val="00DF4E09"/>
    <w:rsid w:val="00DF6584"/>
    <w:rsid w:val="00E02182"/>
    <w:rsid w:val="00E03F71"/>
    <w:rsid w:val="00E10A04"/>
    <w:rsid w:val="00E122F0"/>
    <w:rsid w:val="00E12300"/>
    <w:rsid w:val="00E17409"/>
    <w:rsid w:val="00E22588"/>
    <w:rsid w:val="00E246C3"/>
    <w:rsid w:val="00E24E19"/>
    <w:rsid w:val="00E253FB"/>
    <w:rsid w:val="00E3361B"/>
    <w:rsid w:val="00E4417B"/>
    <w:rsid w:val="00E474A5"/>
    <w:rsid w:val="00E51E2C"/>
    <w:rsid w:val="00E53AA4"/>
    <w:rsid w:val="00E554D5"/>
    <w:rsid w:val="00E61C75"/>
    <w:rsid w:val="00E64ACB"/>
    <w:rsid w:val="00E67419"/>
    <w:rsid w:val="00E676B2"/>
    <w:rsid w:val="00E67E34"/>
    <w:rsid w:val="00E73120"/>
    <w:rsid w:val="00E773FA"/>
    <w:rsid w:val="00E801F3"/>
    <w:rsid w:val="00E86CDF"/>
    <w:rsid w:val="00E900A9"/>
    <w:rsid w:val="00E90659"/>
    <w:rsid w:val="00E91571"/>
    <w:rsid w:val="00E951ED"/>
    <w:rsid w:val="00EA2C3D"/>
    <w:rsid w:val="00EA48F3"/>
    <w:rsid w:val="00EA7C85"/>
    <w:rsid w:val="00EB0A8C"/>
    <w:rsid w:val="00EB2163"/>
    <w:rsid w:val="00EB227D"/>
    <w:rsid w:val="00EB26C2"/>
    <w:rsid w:val="00EB329F"/>
    <w:rsid w:val="00EB529A"/>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0EEC"/>
    <w:rsid w:val="00F236FD"/>
    <w:rsid w:val="00F255FE"/>
    <w:rsid w:val="00F257E6"/>
    <w:rsid w:val="00F438B0"/>
    <w:rsid w:val="00F507A4"/>
    <w:rsid w:val="00F518EC"/>
    <w:rsid w:val="00F52A61"/>
    <w:rsid w:val="00F54910"/>
    <w:rsid w:val="00F569A7"/>
    <w:rsid w:val="00F60726"/>
    <w:rsid w:val="00F67152"/>
    <w:rsid w:val="00F67E68"/>
    <w:rsid w:val="00F67F23"/>
    <w:rsid w:val="00F70BD3"/>
    <w:rsid w:val="00F72CB2"/>
    <w:rsid w:val="00F74F63"/>
    <w:rsid w:val="00F759B6"/>
    <w:rsid w:val="00F842B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1D0A07-1CDB-4057-AFC1-219515F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brand.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FC8C-5218-4915-98C7-590A8143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3690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28</cp:revision>
  <cp:lastPrinted>2017-01-14T02:54:00Z</cp:lastPrinted>
  <dcterms:created xsi:type="dcterms:W3CDTF">2016-08-10T21:37:00Z</dcterms:created>
  <dcterms:modified xsi:type="dcterms:W3CDTF">2017-01-14T03:46:00Z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