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7C6DF"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14:paraId="19950213"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047D5B11" w14:textId="77777777"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261FE2F9" wp14:editId="3053213B">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14:paraId="581B3C38"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27E20E28" w14:textId="77777777"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14:anchorId="002EA5CF" wp14:editId="189BB3B8">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14:paraId="2645D7E5"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0782AFB"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7D15C143"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46A41EA0" w14:textId="77777777"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14:paraId="2137C08F" w14:textId="77777777"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72E2FF05" w14:textId="77777777" w:rsidR="001067AB" w:rsidRDefault="001067AB" w:rsidP="005D08B1">
      <w:pPr>
        <w:jc w:val="center"/>
        <w:rPr>
          <w:rFonts w:cs="Arial"/>
          <w:b/>
          <w:sz w:val="28"/>
          <w:szCs w:val="28"/>
        </w:rPr>
      </w:pPr>
    </w:p>
    <w:p w14:paraId="7A225FFA" w14:textId="77777777" w:rsidR="005B095B" w:rsidRDefault="005B095B" w:rsidP="006200B6">
      <w:pPr>
        <w:jc w:val="center"/>
        <w:rPr>
          <w:rFonts w:cs="Arial"/>
          <w:b/>
          <w:sz w:val="28"/>
          <w:szCs w:val="28"/>
        </w:rPr>
      </w:pPr>
      <w:r>
        <w:rPr>
          <w:rFonts w:cs="Arial"/>
          <w:b/>
          <w:sz w:val="28"/>
          <w:szCs w:val="28"/>
        </w:rPr>
        <w:t xml:space="preserve">Archery Leaders </w:t>
      </w:r>
      <w:r w:rsidRPr="005B095B">
        <w:rPr>
          <w:rFonts w:cs="Arial"/>
          <w:b/>
          <w:sz w:val="28"/>
          <w:szCs w:val="28"/>
        </w:rPr>
        <w:t>Gold Tip and Bee Stinger Launch New Websites</w:t>
      </w:r>
    </w:p>
    <w:p w14:paraId="025D6759" w14:textId="13C8FA66" w:rsidR="00475359" w:rsidRDefault="005B095B" w:rsidP="006200B6">
      <w:pPr>
        <w:jc w:val="center"/>
        <w:rPr>
          <w:rFonts w:cs="Arial"/>
          <w:b/>
          <w:sz w:val="28"/>
          <w:szCs w:val="28"/>
        </w:rPr>
      </w:pPr>
      <w:r w:rsidRPr="005B095B">
        <w:rPr>
          <w:rFonts w:cs="Arial"/>
          <w:b/>
          <w:sz w:val="28"/>
          <w:szCs w:val="28"/>
        </w:rPr>
        <w:t xml:space="preserve"> </w:t>
      </w:r>
      <w:r w:rsidR="00AB4910">
        <w:rPr>
          <w:rFonts w:cs="Arial"/>
          <w:b/>
          <w:sz w:val="28"/>
          <w:szCs w:val="28"/>
        </w:rPr>
        <w:t xml:space="preserve"> </w:t>
      </w:r>
    </w:p>
    <w:p w14:paraId="54526AB1" w14:textId="6B6CF0A4" w:rsidR="00475359" w:rsidRDefault="00475359" w:rsidP="00475359">
      <w:pPr>
        <w:jc w:val="center"/>
        <w:rPr>
          <w:rFonts w:cs="Arial"/>
          <w:b/>
          <w:sz w:val="28"/>
          <w:szCs w:val="28"/>
        </w:rPr>
      </w:pPr>
      <w:r>
        <w:rPr>
          <w:rFonts w:cs="Arial"/>
          <w:b/>
          <w:sz w:val="28"/>
          <w:szCs w:val="28"/>
        </w:rPr>
        <w:t xml:space="preserve">Gold Tip and Bee Stinger </w:t>
      </w:r>
      <w:r w:rsidR="005B095B">
        <w:rPr>
          <w:rFonts w:cs="Arial"/>
          <w:b/>
          <w:sz w:val="28"/>
          <w:szCs w:val="28"/>
        </w:rPr>
        <w:t>Each Boast Optimized Online Experiences</w:t>
      </w:r>
    </w:p>
    <w:p w14:paraId="78D3EC54" w14:textId="77777777" w:rsidR="006200B6" w:rsidRDefault="006200B6" w:rsidP="006200B6">
      <w:pPr>
        <w:rPr>
          <w:rFonts w:cs="Arial"/>
        </w:rPr>
      </w:pPr>
    </w:p>
    <w:p w14:paraId="191F18E8" w14:textId="1F11F369" w:rsidR="005B095B" w:rsidRDefault="00070DDE" w:rsidP="005B095B">
      <w:pPr>
        <w:rPr>
          <w:rFonts w:cs="Arial"/>
        </w:rPr>
      </w:pPr>
      <w:r>
        <w:rPr>
          <w:rFonts w:cs="Arial"/>
          <w:b/>
        </w:rPr>
        <w:t>AMERICAN FORK</w:t>
      </w:r>
      <w:r w:rsidR="006200B6">
        <w:rPr>
          <w:rFonts w:cs="Arial"/>
          <w:b/>
        </w:rPr>
        <w:t xml:space="preserve">, </w:t>
      </w:r>
      <w:r>
        <w:rPr>
          <w:rFonts w:cs="Arial"/>
          <w:b/>
        </w:rPr>
        <w:t xml:space="preserve">Utah – </w:t>
      </w:r>
      <w:r w:rsidR="005B095B">
        <w:rPr>
          <w:rFonts w:cs="Arial"/>
          <w:b/>
        </w:rPr>
        <w:t>April</w:t>
      </w:r>
      <w:r w:rsidR="003C2848">
        <w:rPr>
          <w:rFonts w:cs="Arial"/>
          <w:b/>
        </w:rPr>
        <w:t xml:space="preserve"> </w:t>
      </w:r>
      <w:r w:rsidR="005B095B">
        <w:rPr>
          <w:rFonts w:cs="Arial"/>
          <w:b/>
        </w:rPr>
        <w:t>1</w:t>
      </w:r>
      <w:r w:rsidR="00FA19E7">
        <w:rPr>
          <w:rFonts w:cs="Arial"/>
          <w:b/>
        </w:rPr>
        <w:t>3</w:t>
      </w:r>
      <w:r w:rsidR="006200B6">
        <w:rPr>
          <w:rFonts w:cs="Arial"/>
          <w:b/>
        </w:rPr>
        <w:t>, 201</w:t>
      </w:r>
      <w:r w:rsidR="00D62C8F">
        <w:rPr>
          <w:rFonts w:cs="Arial"/>
          <w:b/>
        </w:rPr>
        <w:t>7</w:t>
      </w:r>
      <w:r w:rsidR="006200B6">
        <w:rPr>
          <w:rFonts w:cs="Arial"/>
          <w:b/>
        </w:rPr>
        <w:t xml:space="preserve"> </w:t>
      </w:r>
      <w:r w:rsidR="00747717">
        <w:rPr>
          <w:rFonts w:cs="Arial"/>
          <w:b/>
        </w:rPr>
        <w:t>–</w:t>
      </w:r>
      <w:r w:rsidR="00747717">
        <w:rPr>
          <w:rFonts w:cs="Arial"/>
        </w:rPr>
        <w:t xml:space="preserve"> Gold</w:t>
      </w:r>
      <w:r w:rsidR="00F53F64" w:rsidRPr="00F53F64">
        <w:rPr>
          <w:rFonts w:cs="Arial"/>
        </w:rPr>
        <w:t xml:space="preserve"> </w:t>
      </w:r>
      <w:r w:rsidR="005B095B">
        <w:rPr>
          <w:rFonts w:cs="Arial"/>
        </w:rPr>
        <w:t xml:space="preserve">Tip and Bee Stinger, two of the most trusted names in archery, have each launched new </w:t>
      </w:r>
      <w:r w:rsidR="005B095B" w:rsidRPr="005B095B">
        <w:rPr>
          <w:rFonts w:cs="Arial"/>
        </w:rPr>
        <w:t>websites</w:t>
      </w:r>
      <w:r w:rsidR="005B095B">
        <w:rPr>
          <w:rFonts w:cs="Arial"/>
        </w:rPr>
        <w:t xml:space="preserve"> that improve the user experience. </w:t>
      </w:r>
    </w:p>
    <w:p w14:paraId="20C04E49" w14:textId="77777777" w:rsidR="005B095B" w:rsidRDefault="005B095B" w:rsidP="005B095B">
      <w:pPr>
        <w:rPr>
          <w:rFonts w:cs="Arial"/>
        </w:rPr>
      </w:pPr>
    </w:p>
    <w:p w14:paraId="3888C7CD" w14:textId="2F62440A" w:rsidR="005B095B" w:rsidRPr="005B095B" w:rsidRDefault="005B095B" w:rsidP="005B095B">
      <w:pPr>
        <w:rPr>
          <w:rFonts w:cs="Arial"/>
        </w:rPr>
      </w:pPr>
      <w:r>
        <w:rPr>
          <w:rFonts w:cs="Arial"/>
        </w:rPr>
        <w:t xml:space="preserve">The updated </w:t>
      </w:r>
      <w:hyperlink r:id="rId10" w:history="1">
        <w:r w:rsidRPr="00D17A5C">
          <w:rPr>
            <w:rStyle w:val="Hyperlink"/>
            <w:rFonts w:cs="Arial"/>
          </w:rPr>
          <w:t>www.goldtip.com</w:t>
        </w:r>
      </w:hyperlink>
      <w:r>
        <w:rPr>
          <w:rFonts w:cs="Arial"/>
        </w:rPr>
        <w:t xml:space="preserve"> and </w:t>
      </w:r>
      <w:hyperlink r:id="rId11" w:history="1">
        <w:r w:rsidRPr="00D17A5C">
          <w:rPr>
            <w:rStyle w:val="Hyperlink"/>
            <w:rFonts w:cs="Arial"/>
          </w:rPr>
          <w:t>www.beestinger.com</w:t>
        </w:r>
      </w:hyperlink>
      <w:r>
        <w:rPr>
          <w:rFonts w:cs="Arial"/>
        </w:rPr>
        <w:t xml:space="preserve"> feature a </w:t>
      </w:r>
      <w:r w:rsidRPr="005B095B">
        <w:rPr>
          <w:rFonts w:cs="Arial"/>
        </w:rPr>
        <w:t xml:space="preserve">responsive design to bring an optimized website experience to every device. The all-new sites offer the latest information in a streamlined and vibrant format. The sites make </w:t>
      </w:r>
      <w:r w:rsidR="00546356">
        <w:rPr>
          <w:rFonts w:cs="Arial"/>
        </w:rPr>
        <w:t>browsing</w:t>
      </w:r>
      <w:r w:rsidRPr="005B095B">
        <w:rPr>
          <w:rFonts w:cs="Arial"/>
        </w:rPr>
        <w:t xml:space="preserve"> and ordering the right products quick and easy, and provide rich content like technology overviews and videos.</w:t>
      </w:r>
    </w:p>
    <w:p w14:paraId="7265D870" w14:textId="77777777" w:rsidR="005B095B" w:rsidRPr="005B095B" w:rsidRDefault="005B095B" w:rsidP="005B095B">
      <w:pPr>
        <w:rPr>
          <w:rFonts w:cs="Arial"/>
        </w:rPr>
      </w:pPr>
    </w:p>
    <w:p w14:paraId="1CC7C644" w14:textId="601CB3FC" w:rsidR="005B095B" w:rsidRDefault="005B095B" w:rsidP="005B095B">
      <w:pPr>
        <w:rPr>
          <w:rFonts w:cs="Arial"/>
        </w:rPr>
      </w:pPr>
      <w:r w:rsidRPr="005B095B">
        <w:rPr>
          <w:rFonts w:cs="Arial"/>
        </w:rPr>
        <w:t xml:space="preserve">Gold Tip offers three useful tools to aid </w:t>
      </w:r>
      <w:r>
        <w:rPr>
          <w:rFonts w:cs="Arial"/>
        </w:rPr>
        <w:t>archers</w:t>
      </w:r>
      <w:r w:rsidRPr="005B095B">
        <w:rPr>
          <w:rFonts w:cs="Arial"/>
        </w:rPr>
        <w:t xml:space="preserve"> </w:t>
      </w:r>
      <w:r>
        <w:rPr>
          <w:rFonts w:cs="Arial"/>
        </w:rPr>
        <w:t>with finding the perfect product—</w:t>
      </w:r>
    </w:p>
    <w:p w14:paraId="482D4024" w14:textId="61DD54E3" w:rsidR="005B095B" w:rsidRDefault="005B095B" w:rsidP="005B095B">
      <w:pPr>
        <w:rPr>
          <w:rFonts w:cs="Arial"/>
        </w:rPr>
      </w:pPr>
      <w:proofErr w:type="gramStart"/>
      <w:r w:rsidRPr="005B095B">
        <w:rPr>
          <w:rFonts w:cs="Arial"/>
        </w:rPr>
        <w:t>an</w:t>
      </w:r>
      <w:proofErr w:type="gramEnd"/>
      <w:r w:rsidRPr="005B095B">
        <w:rPr>
          <w:rFonts w:cs="Arial"/>
        </w:rPr>
        <w:t xml:space="preserve"> arrow selector, an arrow front-of-center calculator and a spine selector. Brand </w:t>
      </w:r>
      <w:proofErr w:type="gramStart"/>
      <w:r w:rsidRPr="005B095B">
        <w:rPr>
          <w:rFonts w:cs="Arial"/>
        </w:rPr>
        <w:t>ambassador</w:t>
      </w:r>
      <w:proofErr w:type="gramEnd"/>
      <w:r w:rsidRPr="005B095B">
        <w:rPr>
          <w:rFonts w:cs="Arial"/>
        </w:rPr>
        <w:t xml:space="preserve"> bio</w:t>
      </w:r>
      <w:r>
        <w:rPr>
          <w:rFonts w:cs="Arial"/>
        </w:rPr>
        <w:t>graphie</w:t>
      </w:r>
      <w:r w:rsidRPr="005B095B">
        <w:rPr>
          <w:rFonts w:cs="Arial"/>
        </w:rPr>
        <w:t xml:space="preserve">s are featured along with callouts of what products they use. </w:t>
      </w:r>
    </w:p>
    <w:p w14:paraId="2439F6B1" w14:textId="77777777" w:rsidR="002B6BA1" w:rsidRDefault="002B6BA1" w:rsidP="005B095B">
      <w:pPr>
        <w:rPr>
          <w:rFonts w:cs="Arial"/>
        </w:rPr>
      </w:pPr>
    </w:p>
    <w:p w14:paraId="5EB9A0C4" w14:textId="0F3FA0AB" w:rsidR="002B6BA1" w:rsidRPr="005B095B" w:rsidRDefault="002B6BA1" w:rsidP="005B095B">
      <w:pPr>
        <w:rPr>
          <w:rFonts w:cs="Arial"/>
        </w:rPr>
      </w:pPr>
      <w:r>
        <w:rPr>
          <w:rFonts w:cs="Arial"/>
        </w:rPr>
        <w:t>“Every Gold Tip arrow is built tough with Smart Carbon Technology,” said Gold Tip Brand Manager Eric Hughes. “Now our website is smarter than ever, too. Users can learn about Gold Tip’s technology advantages and find out why our arrows dominate the tournament trail and are unmatched in the field.”</w:t>
      </w:r>
    </w:p>
    <w:p w14:paraId="0B027DDF" w14:textId="77777777" w:rsidR="005B095B" w:rsidRPr="005B095B" w:rsidRDefault="005B095B" w:rsidP="005B095B">
      <w:pPr>
        <w:rPr>
          <w:rFonts w:cs="Arial"/>
        </w:rPr>
      </w:pPr>
    </w:p>
    <w:p w14:paraId="45583D98" w14:textId="6F134204" w:rsidR="00B045BD" w:rsidRDefault="005B095B" w:rsidP="005B095B">
      <w:pPr>
        <w:rPr>
          <w:rFonts w:cs="Arial"/>
        </w:rPr>
      </w:pPr>
      <w:r>
        <w:rPr>
          <w:rFonts w:cs="Arial"/>
        </w:rPr>
        <w:t xml:space="preserve">The </w:t>
      </w:r>
      <w:r w:rsidRPr="005B095B">
        <w:rPr>
          <w:rFonts w:cs="Arial"/>
        </w:rPr>
        <w:t>Bee Stinger</w:t>
      </w:r>
      <w:r>
        <w:rPr>
          <w:rFonts w:cs="Arial"/>
        </w:rPr>
        <w:t xml:space="preserve"> site</w:t>
      </w:r>
      <w:r w:rsidRPr="005B095B">
        <w:rPr>
          <w:rFonts w:cs="Arial"/>
        </w:rPr>
        <w:t xml:space="preserve"> features educational content including product setup recommendations and summaries of the technology that makes it all work. The new design portrays the brand lifestyle utilizing modern, full-screen imagery and graphics</w:t>
      </w:r>
      <w:r w:rsidR="00FC4690">
        <w:rPr>
          <w:rFonts w:cs="Arial"/>
        </w:rPr>
        <w:t>.</w:t>
      </w:r>
    </w:p>
    <w:p w14:paraId="07DBFE63" w14:textId="77777777" w:rsidR="002B6BA1" w:rsidRDefault="002B6BA1" w:rsidP="005B095B">
      <w:pPr>
        <w:rPr>
          <w:rFonts w:cs="Arial"/>
        </w:rPr>
      </w:pPr>
    </w:p>
    <w:p w14:paraId="1DBAD297" w14:textId="00006444" w:rsidR="002B6BA1" w:rsidRPr="00B045BD" w:rsidRDefault="002B6BA1" w:rsidP="005B095B">
      <w:pPr>
        <w:rPr>
          <w:rFonts w:cs="Arial"/>
        </w:rPr>
      </w:pPr>
      <w:r>
        <w:rPr>
          <w:rFonts w:cs="Arial"/>
        </w:rPr>
        <w:t>“Stabilizers are critical components to archery success,” Hughes added. “Visit the new beestinger.com to see what sets our products apart.”</w:t>
      </w:r>
    </w:p>
    <w:p w14:paraId="653FD405" w14:textId="77777777" w:rsidR="000C18BD" w:rsidRPr="000C18BD" w:rsidRDefault="000C18BD" w:rsidP="000C18BD">
      <w:pPr>
        <w:rPr>
          <w:rFonts w:cs="Arial"/>
        </w:rPr>
      </w:pPr>
    </w:p>
    <w:p w14:paraId="5CB5C1EB" w14:textId="77777777"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2" w:history="1">
        <w:r w:rsidRPr="00E362AE">
          <w:rPr>
            <w:rStyle w:val="Hyperlink"/>
          </w:rPr>
          <w:t>www.GoldTip.com</w:t>
        </w:r>
      </w:hyperlink>
      <w:r>
        <w:t xml:space="preserve"> and </w:t>
      </w:r>
      <w:hyperlink r:id="rId13" w:history="1">
        <w:r w:rsidRPr="00E362AE">
          <w:rPr>
            <w:rStyle w:val="Hyperlink"/>
          </w:rPr>
          <w:t>www.beestinger.com</w:t>
        </w:r>
      </w:hyperlink>
      <w:r>
        <w:t>.</w:t>
      </w:r>
    </w:p>
    <w:p w14:paraId="43DD491C" w14:textId="77777777" w:rsidR="003E4935" w:rsidRDefault="003E4935" w:rsidP="006200B6"/>
    <w:p w14:paraId="6DA9CAC7" w14:textId="77777777" w:rsidR="00A02760" w:rsidRDefault="00A02760" w:rsidP="006200B6"/>
    <w:p w14:paraId="1B4A90DD" w14:textId="77777777" w:rsidR="00246CE9" w:rsidRPr="00246CE9" w:rsidRDefault="00246CE9" w:rsidP="00246CE9">
      <w:pPr>
        <w:rPr>
          <w:b/>
          <w:bCs/>
        </w:rPr>
      </w:pPr>
      <w:r w:rsidRPr="00246CE9">
        <w:rPr>
          <w:b/>
          <w:bCs/>
        </w:rPr>
        <w:lastRenderedPageBreak/>
        <w:t>About Vista Outdoor</w:t>
      </w:r>
    </w:p>
    <w:p w14:paraId="16A43206" w14:textId="77777777" w:rsidR="00246CE9" w:rsidRPr="00246CE9" w:rsidRDefault="00246CE9" w:rsidP="00246CE9">
      <w:pPr>
        <w:rPr>
          <w:bCs/>
        </w:rPr>
      </w:pPr>
      <w:r w:rsidRPr="00246CE9">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4" w:history="1">
        <w:r w:rsidRPr="00EF5832">
          <w:rPr>
            <w:rStyle w:val="Hyperlink"/>
            <w:bCs/>
          </w:rPr>
          <w:t>www.vistaoutdoor.com</w:t>
        </w:r>
      </w:hyperlink>
      <w:r>
        <w:rPr>
          <w:bCs/>
        </w:rPr>
        <w:t xml:space="preserve"> </w:t>
      </w:r>
      <w:r w:rsidRPr="00246CE9">
        <w:rPr>
          <w:bCs/>
        </w:rPr>
        <w:t>or follow us on Twitter @</w:t>
      </w:r>
      <w:proofErr w:type="spellStart"/>
      <w:r w:rsidRPr="00246CE9">
        <w:rPr>
          <w:bCs/>
        </w:rPr>
        <w:t>VistaOutdoorInc</w:t>
      </w:r>
      <w:proofErr w:type="spellEnd"/>
      <w:r w:rsidRPr="00246CE9">
        <w:rPr>
          <w:bCs/>
        </w:rPr>
        <w:t xml:space="preserve"> and Facebook at </w:t>
      </w:r>
      <w:hyperlink r:id="rId15" w:history="1">
        <w:r w:rsidRPr="00EF5832">
          <w:rPr>
            <w:rStyle w:val="Hyperlink"/>
            <w:bCs/>
          </w:rPr>
          <w:t>www.facebook.com/vistaoutdoor</w:t>
        </w:r>
      </w:hyperlink>
      <w:r w:rsidRPr="00246CE9">
        <w:rPr>
          <w:bCs/>
        </w:rPr>
        <w:t>.</w:t>
      </w:r>
    </w:p>
    <w:p w14:paraId="341FCB73" w14:textId="77777777" w:rsidR="00246CE9" w:rsidRPr="00246CE9" w:rsidRDefault="00246CE9" w:rsidP="00246CE9">
      <w:pPr>
        <w:jc w:val="center"/>
      </w:pPr>
      <w:r w:rsidRPr="00246CE9">
        <w:t>###</w:t>
      </w:r>
    </w:p>
    <w:p w14:paraId="42CCC841" w14:textId="77777777" w:rsidR="00FC540E" w:rsidRPr="00D17E3B" w:rsidRDefault="00FC540E" w:rsidP="00FC540E">
      <w:pPr>
        <w:rPr>
          <w:rFonts w:cs="Arial"/>
        </w:rPr>
      </w:pPr>
    </w:p>
    <w:p w14:paraId="452B3869" w14:textId="77777777" w:rsidR="00FA36C5" w:rsidRPr="00727A81" w:rsidRDefault="00FA36C5" w:rsidP="006200B6">
      <w:pPr>
        <w:jc w:val="center"/>
      </w:pPr>
    </w:p>
    <w:sectPr w:rsidR="00FA36C5" w:rsidRPr="00727A81"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F274" w14:textId="77777777" w:rsidR="00DC26A0" w:rsidRDefault="00DC26A0">
      <w:r>
        <w:separator/>
      </w:r>
    </w:p>
  </w:endnote>
  <w:endnote w:type="continuationSeparator" w:id="0">
    <w:p w14:paraId="0E95D151" w14:textId="77777777" w:rsidR="00DC26A0" w:rsidRDefault="00D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A45E3BA" w14:textId="77777777"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B22883">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B22883">
              <w:rPr>
                <w:b/>
                <w:bCs/>
                <w:noProof/>
              </w:rPr>
              <w:t>2</w:t>
            </w:r>
            <w:r w:rsidR="00A102AF">
              <w:rPr>
                <w:b/>
                <w:bCs/>
              </w:rPr>
              <w:fldChar w:fldCharType="end"/>
            </w:r>
          </w:p>
        </w:sdtContent>
      </w:sdt>
    </w:sdtContent>
  </w:sdt>
  <w:p w14:paraId="663E5D70" w14:textId="77777777"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5DA00" w14:textId="77777777" w:rsidR="00DC26A0" w:rsidRDefault="00DC26A0">
      <w:r>
        <w:separator/>
      </w:r>
    </w:p>
  </w:footnote>
  <w:footnote w:type="continuationSeparator" w:id="0">
    <w:p w14:paraId="44918031" w14:textId="77777777" w:rsidR="00DC26A0" w:rsidRDefault="00DC2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0F91"/>
    <w:rsid w:val="000D4E15"/>
    <w:rsid w:val="000D64A8"/>
    <w:rsid w:val="000D7E43"/>
    <w:rsid w:val="000E0552"/>
    <w:rsid w:val="000E17C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1A20"/>
    <w:rsid w:val="002146B0"/>
    <w:rsid w:val="002159F1"/>
    <w:rsid w:val="002167EB"/>
    <w:rsid w:val="0021710C"/>
    <w:rsid w:val="002228F8"/>
    <w:rsid w:val="00237CD6"/>
    <w:rsid w:val="002425BF"/>
    <w:rsid w:val="00245634"/>
    <w:rsid w:val="00246CE9"/>
    <w:rsid w:val="0024700C"/>
    <w:rsid w:val="00253DEF"/>
    <w:rsid w:val="002540E8"/>
    <w:rsid w:val="002579EF"/>
    <w:rsid w:val="00264E6D"/>
    <w:rsid w:val="00265C6C"/>
    <w:rsid w:val="00284049"/>
    <w:rsid w:val="00290E5F"/>
    <w:rsid w:val="0029730C"/>
    <w:rsid w:val="00297E2C"/>
    <w:rsid w:val="002A0381"/>
    <w:rsid w:val="002A08FB"/>
    <w:rsid w:val="002B2E77"/>
    <w:rsid w:val="002B3015"/>
    <w:rsid w:val="002B6BA1"/>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286B"/>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C27"/>
    <w:rsid w:val="004E1C98"/>
    <w:rsid w:val="004E4368"/>
    <w:rsid w:val="004E5F37"/>
    <w:rsid w:val="004F05E2"/>
    <w:rsid w:val="004F08DD"/>
    <w:rsid w:val="004F7173"/>
    <w:rsid w:val="00501551"/>
    <w:rsid w:val="00504A6E"/>
    <w:rsid w:val="00506915"/>
    <w:rsid w:val="00515E97"/>
    <w:rsid w:val="005163CA"/>
    <w:rsid w:val="00521918"/>
    <w:rsid w:val="00526DB1"/>
    <w:rsid w:val="005326B3"/>
    <w:rsid w:val="00537EBA"/>
    <w:rsid w:val="00541FD6"/>
    <w:rsid w:val="005438CF"/>
    <w:rsid w:val="00546356"/>
    <w:rsid w:val="00551295"/>
    <w:rsid w:val="00552F05"/>
    <w:rsid w:val="005628FE"/>
    <w:rsid w:val="0056404E"/>
    <w:rsid w:val="0058036D"/>
    <w:rsid w:val="005829EA"/>
    <w:rsid w:val="00591DC8"/>
    <w:rsid w:val="00593971"/>
    <w:rsid w:val="00597F6F"/>
    <w:rsid w:val="005A14CB"/>
    <w:rsid w:val="005B095B"/>
    <w:rsid w:val="005B12A6"/>
    <w:rsid w:val="005B1AA1"/>
    <w:rsid w:val="005B533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47717"/>
    <w:rsid w:val="007542BF"/>
    <w:rsid w:val="00754340"/>
    <w:rsid w:val="00756EA0"/>
    <w:rsid w:val="007604F3"/>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1BD"/>
    <w:rsid w:val="009423E6"/>
    <w:rsid w:val="00952B4E"/>
    <w:rsid w:val="009530A9"/>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A02760"/>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4910"/>
    <w:rsid w:val="00AB6814"/>
    <w:rsid w:val="00AB69B4"/>
    <w:rsid w:val="00AC08DA"/>
    <w:rsid w:val="00AC0EB7"/>
    <w:rsid w:val="00AC181A"/>
    <w:rsid w:val="00AD3DE6"/>
    <w:rsid w:val="00AD4D84"/>
    <w:rsid w:val="00AD7B85"/>
    <w:rsid w:val="00AE0123"/>
    <w:rsid w:val="00AE2D3F"/>
    <w:rsid w:val="00AE7FA7"/>
    <w:rsid w:val="00AF5BC9"/>
    <w:rsid w:val="00B01C4E"/>
    <w:rsid w:val="00B02918"/>
    <w:rsid w:val="00B0380E"/>
    <w:rsid w:val="00B045BD"/>
    <w:rsid w:val="00B071D0"/>
    <w:rsid w:val="00B127C6"/>
    <w:rsid w:val="00B149DE"/>
    <w:rsid w:val="00B2054D"/>
    <w:rsid w:val="00B20D2F"/>
    <w:rsid w:val="00B22883"/>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76DB7"/>
    <w:rsid w:val="00C8203C"/>
    <w:rsid w:val="00C82610"/>
    <w:rsid w:val="00C83894"/>
    <w:rsid w:val="00C841D4"/>
    <w:rsid w:val="00C93F11"/>
    <w:rsid w:val="00C94CEC"/>
    <w:rsid w:val="00CA4ED1"/>
    <w:rsid w:val="00CB1380"/>
    <w:rsid w:val="00CB1533"/>
    <w:rsid w:val="00CB5A2F"/>
    <w:rsid w:val="00CD2364"/>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62C8F"/>
    <w:rsid w:val="00D80A54"/>
    <w:rsid w:val="00D95AC3"/>
    <w:rsid w:val="00D95B68"/>
    <w:rsid w:val="00DA6BE8"/>
    <w:rsid w:val="00DB292B"/>
    <w:rsid w:val="00DB3F7F"/>
    <w:rsid w:val="00DB4783"/>
    <w:rsid w:val="00DB50E0"/>
    <w:rsid w:val="00DC26A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F1797"/>
    <w:rsid w:val="00EF5ADB"/>
    <w:rsid w:val="00F04500"/>
    <w:rsid w:val="00F11377"/>
    <w:rsid w:val="00F1783C"/>
    <w:rsid w:val="00F17BE1"/>
    <w:rsid w:val="00F236FD"/>
    <w:rsid w:val="00F426B3"/>
    <w:rsid w:val="00F438B0"/>
    <w:rsid w:val="00F507A4"/>
    <w:rsid w:val="00F51AC1"/>
    <w:rsid w:val="00F52A61"/>
    <w:rsid w:val="00F53F64"/>
    <w:rsid w:val="00F569A7"/>
    <w:rsid w:val="00F60726"/>
    <w:rsid w:val="00F67152"/>
    <w:rsid w:val="00F67E68"/>
    <w:rsid w:val="00F70BD3"/>
    <w:rsid w:val="00F759B6"/>
    <w:rsid w:val="00FA19E7"/>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BBB0"/>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beesting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Ti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hyperlink" Target="http://www.facebook.com/vistaoutdoor" TargetMode="Externa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0E5C-8795-485E-8B5C-377D129E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12</cp:revision>
  <cp:lastPrinted>2017-04-13T21:27:00Z</cp:lastPrinted>
  <dcterms:created xsi:type="dcterms:W3CDTF">2017-03-31T19:16:00Z</dcterms:created>
  <dcterms:modified xsi:type="dcterms:W3CDTF">2017-04-13T21:27:00Z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