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C67A9" w14:textId="77777777" w:rsidR="00DC5BB7" w:rsidRDefault="00DC5BB7" w:rsidP="00DC5BB7">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72F075DB" wp14:editId="0DE64C9F">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6871717E" w14:textId="77777777" w:rsidR="00DC5BB7" w:rsidRPr="0060279B" w:rsidRDefault="00DC5BB7" w:rsidP="00DC5BB7">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tab/>
      </w:r>
      <w:r w:rsidRPr="0060279B">
        <w:rPr>
          <w:rFonts w:cs="Arial"/>
        </w:rPr>
        <w:t xml:space="preserve">Contact: </w:t>
      </w:r>
      <w:r>
        <w:rPr>
          <w:rFonts w:cs="Arial"/>
        </w:rPr>
        <w:t>Matt Rice</w:t>
      </w:r>
    </w:p>
    <w:p w14:paraId="631BEA54" w14:textId="77777777" w:rsidR="00DC5BB7" w:rsidRPr="00C7513B" w:rsidRDefault="00DC5BB7" w:rsidP="00DC5BB7">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Sr. Mgr. Media Relations</w:t>
      </w:r>
    </w:p>
    <w:p w14:paraId="40F98683" w14:textId="77777777" w:rsidR="00DC5BB7" w:rsidRPr="00C7513B" w:rsidRDefault="00DC5BB7" w:rsidP="00DC5BB7">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3FAA1BF1" w14:textId="77777777" w:rsidR="00DC5BB7" w:rsidRPr="00C7513B" w:rsidRDefault="00DC5BB7" w:rsidP="00DC5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249-1568</w:t>
      </w:r>
    </w:p>
    <w:p w14:paraId="7BFEC9E8" w14:textId="77777777" w:rsidR="00DC5BB7" w:rsidRPr="00C7513B" w:rsidRDefault="00DC5BB7" w:rsidP="00DC5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00DF9654" w14:textId="77777777" w:rsidR="00DC5BB7" w:rsidRDefault="00DC5BB7" w:rsidP="00DC5BB7">
      <w:pPr>
        <w:rPr>
          <w:rFonts w:cs="Arial"/>
        </w:rPr>
      </w:pPr>
    </w:p>
    <w:p w14:paraId="1C96D508" w14:textId="77777777" w:rsidR="00DC5BB7" w:rsidRDefault="00DC5BB7" w:rsidP="00DC5BB7">
      <w:pPr>
        <w:rPr>
          <w:rFonts w:cs="Arial"/>
        </w:rPr>
      </w:pPr>
      <w:r w:rsidRPr="00C7513B">
        <w:rPr>
          <w:rFonts w:cs="Arial"/>
        </w:rPr>
        <w:t>FOR IMMEDIATE RELEASE</w:t>
      </w:r>
    </w:p>
    <w:p w14:paraId="3A3C1DC8" w14:textId="1217AEC7" w:rsidR="00DC5BB7" w:rsidRDefault="00DC5BB7" w:rsidP="00DC5BB7">
      <w:pPr>
        <w:rPr>
          <w:rFonts w:cs="Arial"/>
        </w:rPr>
      </w:pPr>
    </w:p>
    <w:p w14:paraId="3198B600" w14:textId="77777777" w:rsidR="00102357" w:rsidRPr="00C7513B" w:rsidRDefault="00102357" w:rsidP="00DC5BB7">
      <w:pPr>
        <w:rPr>
          <w:rFonts w:cs="Arial"/>
          <w:b/>
          <w:sz w:val="28"/>
          <w:szCs w:val="28"/>
        </w:rPr>
      </w:pPr>
    </w:p>
    <w:p w14:paraId="2F4F5308" w14:textId="29838A6A" w:rsidR="00DC5BB7" w:rsidRDefault="00DC5BB7" w:rsidP="00DC5BB7">
      <w:pPr>
        <w:jc w:val="center"/>
        <w:rPr>
          <w:rFonts w:cs="Arial"/>
          <w:b/>
          <w:sz w:val="28"/>
          <w:szCs w:val="28"/>
        </w:rPr>
      </w:pPr>
      <w:r w:rsidRPr="00D148C9">
        <w:rPr>
          <w:rFonts w:cs="Arial"/>
          <w:b/>
          <w:sz w:val="28"/>
          <w:szCs w:val="28"/>
        </w:rPr>
        <w:t xml:space="preserve">Blackhawk™ </w:t>
      </w:r>
      <w:r w:rsidR="00E9317C">
        <w:rPr>
          <w:rFonts w:cs="Arial"/>
          <w:b/>
          <w:sz w:val="28"/>
          <w:szCs w:val="28"/>
        </w:rPr>
        <w:t xml:space="preserve">Adds New Fits to </w:t>
      </w:r>
      <w:r w:rsidR="003B7738">
        <w:rPr>
          <w:rFonts w:cs="Arial"/>
          <w:b/>
          <w:sz w:val="28"/>
          <w:szCs w:val="28"/>
        </w:rPr>
        <w:t>A.R.C. Holster Line</w:t>
      </w:r>
    </w:p>
    <w:p w14:paraId="1131176D" w14:textId="77777777" w:rsidR="00DC5BB7" w:rsidRDefault="00DC5BB7" w:rsidP="00DC5BB7">
      <w:pPr>
        <w:jc w:val="center"/>
        <w:rPr>
          <w:rFonts w:cs="Arial"/>
          <w:b/>
          <w:sz w:val="28"/>
          <w:szCs w:val="28"/>
        </w:rPr>
      </w:pPr>
    </w:p>
    <w:p w14:paraId="235C68F2" w14:textId="0F006FC4" w:rsidR="00DC5BB7" w:rsidRPr="00596FFD" w:rsidRDefault="0039473A" w:rsidP="00DC5BB7">
      <w:pPr>
        <w:jc w:val="center"/>
        <w:rPr>
          <w:rFonts w:cs="Arial"/>
          <w:szCs w:val="24"/>
        </w:rPr>
      </w:pPr>
      <w:r>
        <w:rPr>
          <w:rFonts w:cs="Arial"/>
          <w:szCs w:val="24"/>
        </w:rPr>
        <w:t xml:space="preserve">A.R.C. Holster </w:t>
      </w:r>
      <w:r w:rsidR="00603C4E">
        <w:rPr>
          <w:rFonts w:cs="Arial"/>
          <w:szCs w:val="24"/>
        </w:rPr>
        <w:t xml:space="preserve">Line Expanded for </w:t>
      </w:r>
      <w:r w:rsidR="00C0703D">
        <w:rPr>
          <w:rFonts w:cs="Arial"/>
          <w:szCs w:val="24"/>
        </w:rPr>
        <w:t xml:space="preserve">Popular Semi-Auto Pistols </w:t>
      </w:r>
    </w:p>
    <w:p w14:paraId="2B32D62B" w14:textId="77777777" w:rsidR="00DC5BB7" w:rsidRPr="00553DB6" w:rsidRDefault="00DC5BB7" w:rsidP="00DC5BB7">
      <w:pPr>
        <w:jc w:val="center"/>
        <w:rPr>
          <w:rFonts w:cs="Arial"/>
        </w:rPr>
      </w:pPr>
    </w:p>
    <w:p w14:paraId="08B8F900" w14:textId="2C47ABCC" w:rsidR="00DC5BB7" w:rsidRDefault="00DC5BB7" w:rsidP="00C6699E">
      <w:pPr>
        <w:pStyle w:val="NoSpacing"/>
        <w:rPr>
          <w:sz w:val="22"/>
          <w:szCs w:val="22"/>
        </w:rPr>
      </w:pPr>
      <w:r>
        <w:rPr>
          <w:b/>
        </w:rPr>
        <w:t>VIRGINIA BEACH</w:t>
      </w:r>
      <w:r w:rsidRPr="00553DB6">
        <w:rPr>
          <w:b/>
        </w:rPr>
        <w:t xml:space="preserve">, </w:t>
      </w:r>
      <w:r>
        <w:rPr>
          <w:b/>
        </w:rPr>
        <w:t>Virginia</w:t>
      </w:r>
      <w:r w:rsidRPr="00553DB6">
        <w:rPr>
          <w:b/>
        </w:rPr>
        <w:t xml:space="preserve"> – </w:t>
      </w:r>
      <w:r w:rsidR="00C0703D">
        <w:rPr>
          <w:b/>
        </w:rPr>
        <w:t>April</w:t>
      </w:r>
      <w:r>
        <w:rPr>
          <w:b/>
        </w:rPr>
        <w:t xml:space="preserve"> </w:t>
      </w:r>
      <w:r w:rsidR="009861EA">
        <w:rPr>
          <w:b/>
        </w:rPr>
        <w:t>1</w:t>
      </w:r>
      <w:r w:rsidRPr="0089116E">
        <w:rPr>
          <w:b/>
        </w:rPr>
        <w:t>, 20</w:t>
      </w:r>
      <w:r>
        <w:rPr>
          <w:b/>
        </w:rPr>
        <w:t>20</w:t>
      </w:r>
      <w:r w:rsidRPr="009F3E79">
        <w:rPr>
          <w:b/>
        </w:rPr>
        <w:t xml:space="preserve"> –</w:t>
      </w:r>
      <w:r w:rsidRPr="009F3E79">
        <w:t xml:space="preserve"> </w:t>
      </w:r>
      <w:r w:rsidRPr="008165E8">
        <w:rPr>
          <w:sz w:val="22"/>
          <w:szCs w:val="22"/>
        </w:rPr>
        <w:t xml:space="preserve">Blackhawk, a leader in the law enforcement and military equipment realm for over 20 years, announced today that it has expanded </w:t>
      </w:r>
      <w:r w:rsidR="009E6C4D">
        <w:rPr>
          <w:sz w:val="22"/>
          <w:szCs w:val="22"/>
        </w:rPr>
        <w:t>its</w:t>
      </w:r>
      <w:r w:rsidR="000B034A">
        <w:rPr>
          <w:sz w:val="22"/>
          <w:szCs w:val="22"/>
        </w:rPr>
        <w:t xml:space="preserve"> line of </w:t>
      </w:r>
      <w:r w:rsidR="009E6C4D">
        <w:rPr>
          <w:sz w:val="22"/>
          <w:szCs w:val="22"/>
        </w:rPr>
        <w:t xml:space="preserve">Appendix Reversible Carry (A.R.C) </w:t>
      </w:r>
      <w:r w:rsidR="00E10F4C">
        <w:rPr>
          <w:sz w:val="22"/>
          <w:szCs w:val="22"/>
        </w:rPr>
        <w:t xml:space="preserve">Inside the Waistband (IWB) holsters </w:t>
      </w:r>
      <w:r w:rsidR="000B034A">
        <w:rPr>
          <w:sz w:val="22"/>
          <w:szCs w:val="22"/>
        </w:rPr>
        <w:t xml:space="preserve">with new models compatible for today’s most popular </w:t>
      </w:r>
      <w:r w:rsidR="00176604">
        <w:rPr>
          <w:sz w:val="22"/>
          <w:szCs w:val="22"/>
        </w:rPr>
        <w:t>concealed carry pistols. The new A.R.C.</w:t>
      </w:r>
      <w:r w:rsidR="002A7940">
        <w:rPr>
          <w:sz w:val="22"/>
          <w:szCs w:val="22"/>
        </w:rPr>
        <w:t xml:space="preserve"> IWB holsters are now available for use </w:t>
      </w:r>
      <w:r w:rsidR="00B1603F">
        <w:rPr>
          <w:sz w:val="22"/>
          <w:szCs w:val="22"/>
        </w:rPr>
        <w:t xml:space="preserve">with </w:t>
      </w:r>
      <w:r w:rsidR="002A7940">
        <w:rPr>
          <w:sz w:val="22"/>
          <w:szCs w:val="22"/>
        </w:rPr>
        <w:t xml:space="preserve">the SIG P365, </w:t>
      </w:r>
      <w:r w:rsidR="005F4E9F">
        <w:rPr>
          <w:sz w:val="22"/>
          <w:szCs w:val="22"/>
        </w:rPr>
        <w:t xml:space="preserve">SIG </w:t>
      </w:r>
      <w:r w:rsidR="002A7940">
        <w:rPr>
          <w:sz w:val="22"/>
          <w:szCs w:val="22"/>
        </w:rPr>
        <w:t>P356XL, Glock 48 and Smith &amp; Wesson EZ 9</w:t>
      </w:r>
      <w:r w:rsidR="00AB1A42">
        <w:rPr>
          <w:sz w:val="22"/>
          <w:szCs w:val="22"/>
        </w:rPr>
        <w:t>/380 pistols.</w:t>
      </w:r>
    </w:p>
    <w:p w14:paraId="3679FA72" w14:textId="0089A8E8" w:rsidR="00AB1A42" w:rsidRDefault="00AB1A42" w:rsidP="00C6699E">
      <w:pPr>
        <w:pStyle w:val="NoSpacing"/>
        <w:rPr>
          <w:sz w:val="22"/>
          <w:szCs w:val="22"/>
        </w:rPr>
      </w:pPr>
    </w:p>
    <w:p w14:paraId="3C217651" w14:textId="46CCFD11" w:rsidR="00AB1A42" w:rsidRDefault="007372B5" w:rsidP="00C6699E">
      <w:pPr>
        <w:pStyle w:val="NoSpacing"/>
        <w:rPr>
          <w:sz w:val="22"/>
          <w:szCs w:val="22"/>
        </w:rPr>
      </w:pPr>
      <w:r>
        <w:rPr>
          <w:sz w:val="22"/>
          <w:szCs w:val="22"/>
        </w:rPr>
        <w:t xml:space="preserve">The A.R.C. IWB holsters </w:t>
      </w:r>
      <w:r w:rsidR="00E4652E">
        <w:rPr>
          <w:sz w:val="22"/>
          <w:szCs w:val="22"/>
        </w:rPr>
        <w:t>have been designed to offer</w:t>
      </w:r>
      <w:r w:rsidR="00325B65">
        <w:rPr>
          <w:sz w:val="22"/>
          <w:szCs w:val="22"/>
        </w:rPr>
        <w:t xml:space="preserve"> a</w:t>
      </w:r>
      <w:r w:rsidR="00E4652E">
        <w:rPr>
          <w:sz w:val="22"/>
          <w:szCs w:val="22"/>
        </w:rPr>
        <w:t xml:space="preserve"> deep concealment solution</w:t>
      </w:r>
      <w:r w:rsidR="006013C4">
        <w:rPr>
          <w:sz w:val="22"/>
          <w:szCs w:val="22"/>
        </w:rPr>
        <w:t xml:space="preserve">. </w:t>
      </w:r>
      <w:r w:rsidR="006172EF">
        <w:rPr>
          <w:sz w:val="22"/>
          <w:szCs w:val="22"/>
        </w:rPr>
        <w:t xml:space="preserve">With its fully reversible design, users now have multiple </w:t>
      </w:r>
      <w:r w:rsidR="002F3C85">
        <w:rPr>
          <w:sz w:val="22"/>
          <w:szCs w:val="22"/>
        </w:rPr>
        <w:t>carry options in one holster model. T</w:t>
      </w:r>
      <w:r w:rsidR="006013C4">
        <w:rPr>
          <w:sz w:val="22"/>
          <w:szCs w:val="22"/>
        </w:rPr>
        <w:t xml:space="preserve">he </w:t>
      </w:r>
      <w:r w:rsidR="00DE1C04">
        <w:rPr>
          <w:sz w:val="22"/>
          <w:szCs w:val="22"/>
        </w:rPr>
        <w:t>A.R.C. IWB holster</w:t>
      </w:r>
      <w:r w:rsidR="002F3C85">
        <w:rPr>
          <w:sz w:val="22"/>
          <w:szCs w:val="22"/>
        </w:rPr>
        <w:t xml:space="preserve"> is </w:t>
      </w:r>
      <w:r w:rsidR="006F751C">
        <w:rPr>
          <w:sz w:val="22"/>
          <w:szCs w:val="22"/>
        </w:rPr>
        <w:t>constructed of a soft, yet durable injection-molded polymer material for all-day comfort and concealment. As</w:t>
      </w:r>
      <w:r w:rsidR="002F3C85">
        <w:rPr>
          <w:sz w:val="22"/>
          <w:szCs w:val="22"/>
        </w:rPr>
        <w:t xml:space="preserve"> functional as it is comfortable</w:t>
      </w:r>
      <w:r w:rsidR="006F751C">
        <w:rPr>
          <w:sz w:val="22"/>
          <w:szCs w:val="22"/>
        </w:rPr>
        <w:t xml:space="preserve">, the holster design </w:t>
      </w:r>
      <w:r w:rsidR="00DC3321">
        <w:rPr>
          <w:sz w:val="22"/>
          <w:szCs w:val="22"/>
        </w:rPr>
        <w:t>provi</w:t>
      </w:r>
      <w:r w:rsidR="00457A55">
        <w:rPr>
          <w:sz w:val="22"/>
          <w:szCs w:val="22"/>
        </w:rPr>
        <w:t>d</w:t>
      </w:r>
      <w:r w:rsidR="006F751C">
        <w:rPr>
          <w:sz w:val="22"/>
          <w:szCs w:val="22"/>
        </w:rPr>
        <w:t>es</w:t>
      </w:r>
      <w:r w:rsidR="00DE1C04">
        <w:rPr>
          <w:sz w:val="22"/>
          <w:szCs w:val="22"/>
        </w:rPr>
        <w:t xml:space="preserve"> users </w:t>
      </w:r>
      <w:r w:rsidR="00DC3321">
        <w:rPr>
          <w:sz w:val="22"/>
          <w:szCs w:val="22"/>
        </w:rPr>
        <w:t xml:space="preserve">with ambidextrous options </w:t>
      </w:r>
      <w:r w:rsidR="00F84967">
        <w:rPr>
          <w:sz w:val="22"/>
          <w:szCs w:val="22"/>
        </w:rPr>
        <w:t xml:space="preserve">for appendix carry. </w:t>
      </w:r>
    </w:p>
    <w:p w14:paraId="13ADE4ED" w14:textId="11341AF0" w:rsidR="00656185" w:rsidRDefault="00656185" w:rsidP="00C6699E">
      <w:pPr>
        <w:pStyle w:val="NoSpacing"/>
        <w:rPr>
          <w:sz w:val="22"/>
          <w:szCs w:val="22"/>
        </w:rPr>
      </w:pPr>
    </w:p>
    <w:p w14:paraId="16FA1D91" w14:textId="4AFF1641" w:rsidR="00656185" w:rsidRDefault="00CC4D20" w:rsidP="00C6699E">
      <w:pPr>
        <w:pStyle w:val="NoSpacing"/>
        <w:rPr>
          <w:sz w:val="22"/>
          <w:szCs w:val="22"/>
        </w:rPr>
      </w:pPr>
      <w:r>
        <w:rPr>
          <w:sz w:val="22"/>
          <w:szCs w:val="22"/>
        </w:rPr>
        <w:t>Each holster is packaged with two cant and ride height adjustment belt clips for 1.5- and 1.75-inch belts</w:t>
      </w:r>
      <w:r w:rsidR="00456650">
        <w:rPr>
          <w:sz w:val="22"/>
          <w:szCs w:val="22"/>
        </w:rPr>
        <w:t xml:space="preserve">. </w:t>
      </w:r>
      <w:r w:rsidR="00755C91">
        <w:rPr>
          <w:sz w:val="22"/>
          <w:szCs w:val="22"/>
        </w:rPr>
        <w:t>For further customization, a</w:t>
      </w:r>
      <w:r w:rsidR="00252DD7">
        <w:rPr>
          <w:sz w:val="22"/>
          <w:szCs w:val="22"/>
        </w:rPr>
        <w:t xml:space="preserve"> passive retention detent with </w:t>
      </w:r>
      <w:r w:rsidR="00230A9C">
        <w:rPr>
          <w:sz w:val="22"/>
          <w:szCs w:val="22"/>
        </w:rPr>
        <w:t xml:space="preserve">adjustment screws allows users to </w:t>
      </w:r>
      <w:r w:rsidR="0037399D">
        <w:rPr>
          <w:sz w:val="22"/>
          <w:szCs w:val="22"/>
        </w:rPr>
        <w:t xml:space="preserve">vary the amount of friction for personalized firearm security. With its </w:t>
      </w:r>
      <w:r w:rsidR="00356A55">
        <w:rPr>
          <w:sz w:val="22"/>
          <w:szCs w:val="22"/>
        </w:rPr>
        <w:t>low-cut</w:t>
      </w:r>
      <w:r w:rsidR="0037399D">
        <w:rPr>
          <w:sz w:val="22"/>
          <w:szCs w:val="22"/>
        </w:rPr>
        <w:t xml:space="preserve"> design, the A.R.C. IWB </w:t>
      </w:r>
      <w:r w:rsidR="003F6DA4">
        <w:rPr>
          <w:sz w:val="22"/>
          <w:szCs w:val="22"/>
        </w:rPr>
        <w:t xml:space="preserve">can be used in conjunction with pistols featuring rear-mounted red dot sights. </w:t>
      </w:r>
      <w:r w:rsidR="00780F78">
        <w:rPr>
          <w:sz w:val="22"/>
          <w:szCs w:val="22"/>
        </w:rPr>
        <w:t xml:space="preserve">The A.R.C. IWB </w:t>
      </w:r>
      <w:r w:rsidR="000E4D26">
        <w:rPr>
          <w:sz w:val="22"/>
          <w:szCs w:val="22"/>
        </w:rPr>
        <w:t xml:space="preserve">is also compatible with </w:t>
      </w:r>
      <w:r w:rsidR="00CC7E86">
        <w:rPr>
          <w:sz w:val="22"/>
          <w:szCs w:val="22"/>
        </w:rPr>
        <w:t>both compa</w:t>
      </w:r>
      <w:r w:rsidR="00A13892">
        <w:rPr>
          <w:sz w:val="22"/>
          <w:szCs w:val="22"/>
        </w:rPr>
        <w:t>ct</w:t>
      </w:r>
      <w:r w:rsidR="00CC7E86">
        <w:rPr>
          <w:sz w:val="22"/>
          <w:szCs w:val="22"/>
        </w:rPr>
        <w:t xml:space="preserve"> and </w:t>
      </w:r>
      <w:r w:rsidR="000E4D26">
        <w:rPr>
          <w:sz w:val="22"/>
          <w:szCs w:val="22"/>
        </w:rPr>
        <w:t xml:space="preserve">full-size pistol models </w:t>
      </w:r>
      <w:r w:rsidR="00CC7E86">
        <w:rPr>
          <w:sz w:val="22"/>
          <w:szCs w:val="22"/>
        </w:rPr>
        <w:t>and now includes fits for over 25</w:t>
      </w:r>
      <w:r w:rsidR="00A13892">
        <w:rPr>
          <w:sz w:val="22"/>
          <w:szCs w:val="22"/>
        </w:rPr>
        <w:t xml:space="preserve"> semi-automatic </w:t>
      </w:r>
      <w:r w:rsidR="00E5117B">
        <w:rPr>
          <w:sz w:val="22"/>
          <w:szCs w:val="22"/>
        </w:rPr>
        <w:t xml:space="preserve">firearms. </w:t>
      </w:r>
    </w:p>
    <w:p w14:paraId="1AABD364" w14:textId="527C9A98" w:rsidR="00203F14" w:rsidRDefault="00203F14" w:rsidP="00C6699E">
      <w:pPr>
        <w:pStyle w:val="NoSpacing"/>
        <w:rPr>
          <w:sz w:val="22"/>
          <w:szCs w:val="22"/>
        </w:rPr>
      </w:pPr>
    </w:p>
    <w:p w14:paraId="1143A92B" w14:textId="32FCAC55" w:rsidR="00E5117B" w:rsidRPr="008165E8" w:rsidRDefault="00E5117B" w:rsidP="00C6699E">
      <w:pPr>
        <w:pStyle w:val="NoSpacing"/>
        <w:rPr>
          <w:sz w:val="22"/>
          <w:szCs w:val="22"/>
        </w:rPr>
      </w:pPr>
      <w:r>
        <w:rPr>
          <w:sz w:val="22"/>
          <w:szCs w:val="22"/>
        </w:rPr>
        <w:t xml:space="preserve">“The </w:t>
      </w:r>
      <w:r w:rsidR="000253C9">
        <w:rPr>
          <w:sz w:val="22"/>
          <w:szCs w:val="22"/>
        </w:rPr>
        <w:t>focus of the A.R.C. IWB holster has always been based on versatility and comfort,” sai</w:t>
      </w:r>
      <w:r w:rsidR="00582387">
        <w:rPr>
          <w:sz w:val="22"/>
          <w:szCs w:val="22"/>
        </w:rPr>
        <w:t xml:space="preserve">d Willie Vernon, </w:t>
      </w:r>
      <w:r w:rsidR="00B71DA3">
        <w:rPr>
          <w:sz w:val="22"/>
          <w:szCs w:val="22"/>
        </w:rPr>
        <w:t>Senior Director of Marketing for Blackhawk</w:t>
      </w:r>
      <w:r w:rsidR="000253C9">
        <w:rPr>
          <w:sz w:val="22"/>
          <w:szCs w:val="22"/>
        </w:rPr>
        <w:t>. “</w:t>
      </w:r>
      <w:r w:rsidR="00F938DB">
        <w:rPr>
          <w:sz w:val="22"/>
          <w:szCs w:val="22"/>
        </w:rPr>
        <w:t xml:space="preserve">With its ability to accommodate both left and right-handed shooters as well </w:t>
      </w:r>
      <w:r w:rsidR="00933B20">
        <w:rPr>
          <w:sz w:val="22"/>
          <w:szCs w:val="22"/>
        </w:rPr>
        <w:t xml:space="preserve">multiple forms of concealed carry placement, the A.R.C. IWB </w:t>
      </w:r>
      <w:r w:rsidR="00837C25">
        <w:rPr>
          <w:sz w:val="22"/>
          <w:szCs w:val="22"/>
        </w:rPr>
        <w:t xml:space="preserve">can be customized for each individual user. </w:t>
      </w:r>
      <w:r w:rsidR="006E6B5A">
        <w:rPr>
          <w:sz w:val="22"/>
          <w:szCs w:val="22"/>
        </w:rPr>
        <w:t xml:space="preserve">For those seeking a deep concealment option that won’t </w:t>
      </w:r>
      <w:r w:rsidR="00F03E05">
        <w:rPr>
          <w:sz w:val="22"/>
          <w:szCs w:val="22"/>
        </w:rPr>
        <w:t xml:space="preserve">hamper their daily movements, the A.R.C IWB won’t disappoint.” </w:t>
      </w:r>
    </w:p>
    <w:p w14:paraId="3B351B4A" w14:textId="77777777" w:rsidR="00DC5BB7" w:rsidRPr="008165E8" w:rsidRDefault="00DC5BB7" w:rsidP="00DC5BB7">
      <w:pPr>
        <w:spacing w:before="20"/>
        <w:jc w:val="both"/>
        <w:rPr>
          <w:rFonts w:cs="Arial"/>
          <w:sz w:val="22"/>
          <w:szCs w:val="22"/>
        </w:rPr>
      </w:pPr>
    </w:p>
    <w:p w14:paraId="55ED325F" w14:textId="7F55DE58" w:rsidR="00DC5BB7" w:rsidRDefault="00DC5BB7" w:rsidP="00F03E05">
      <w:pPr>
        <w:rPr>
          <w:sz w:val="22"/>
          <w:szCs w:val="22"/>
        </w:rPr>
      </w:pPr>
      <w:r>
        <w:rPr>
          <w:sz w:val="22"/>
          <w:szCs w:val="22"/>
        </w:rPr>
        <w:t>For more information on the new</w:t>
      </w:r>
      <w:r w:rsidR="00F03E05">
        <w:rPr>
          <w:sz w:val="22"/>
          <w:szCs w:val="22"/>
        </w:rPr>
        <w:t xml:space="preserve"> A.R.C. IWB models or to view </w:t>
      </w:r>
      <w:r w:rsidR="004325FA">
        <w:rPr>
          <w:sz w:val="22"/>
          <w:szCs w:val="22"/>
        </w:rPr>
        <w:t xml:space="preserve">Blackhawk’s complete </w:t>
      </w:r>
      <w:r w:rsidR="00434DFC">
        <w:rPr>
          <w:sz w:val="22"/>
          <w:szCs w:val="22"/>
        </w:rPr>
        <w:t xml:space="preserve">line of concealment holsters visit </w:t>
      </w:r>
      <w:hyperlink r:id="rId8" w:history="1">
        <w:r w:rsidR="00613E31" w:rsidRPr="00B03990">
          <w:rPr>
            <w:rStyle w:val="Hyperlink"/>
            <w:sz w:val="22"/>
            <w:szCs w:val="22"/>
          </w:rPr>
          <w:t>https://blackhawk.com/a-r-c-inside-the-waistband-holster</w:t>
        </w:r>
      </w:hyperlink>
      <w:r w:rsidR="00613E31">
        <w:rPr>
          <w:sz w:val="22"/>
          <w:szCs w:val="22"/>
        </w:rPr>
        <w:t>.</w:t>
      </w:r>
    </w:p>
    <w:p w14:paraId="7519968B" w14:textId="77777777" w:rsidR="00613E31" w:rsidRPr="00F03E05" w:rsidRDefault="00613E31" w:rsidP="00F03E05">
      <w:pPr>
        <w:rPr>
          <w:rFonts w:ascii="Calibri" w:hAnsi="Calibri"/>
          <w:sz w:val="22"/>
        </w:rPr>
      </w:pPr>
      <w:bookmarkStart w:id="0" w:name="_GoBack"/>
      <w:bookmarkEnd w:id="0"/>
    </w:p>
    <w:p w14:paraId="597FC4F6" w14:textId="77777777" w:rsidR="00F03E05" w:rsidRDefault="00F03E05" w:rsidP="00DC5BB7">
      <w:pPr>
        <w:pStyle w:val="NoSpacing"/>
        <w:rPr>
          <w:b/>
          <w:bCs/>
          <w:sz w:val="16"/>
          <w:szCs w:val="16"/>
        </w:rPr>
      </w:pPr>
    </w:p>
    <w:p w14:paraId="369490EA" w14:textId="77777777" w:rsidR="00F03E05" w:rsidRDefault="00F03E05" w:rsidP="00DC5BB7">
      <w:pPr>
        <w:pStyle w:val="NoSpacing"/>
        <w:rPr>
          <w:b/>
          <w:bCs/>
          <w:sz w:val="16"/>
          <w:szCs w:val="16"/>
        </w:rPr>
      </w:pPr>
    </w:p>
    <w:p w14:paraId="0D1BF87D" w14:textId="77777777" w:rsidR="00F03E05" w:rsidRDefault="00F03E05" w:rsidP="00DC5BB7">
      <w:pPr>
        <w:pStyle w:val="NoSpacing"/>
        <w:rPr>
          <w:b/>
          <w:bCs/>
          <w:sz w:val="16"/>
          <w:szCs w:val="16"/>
        </w:rPr>
      </w:pPr>
    </w:p>
    <w:p w14:paraId="18158E7C" w14:textId="77777777" w:rsidR="00F03E05" w:rsidRDefault="00F03E05" w:rsidP="00DC5BB7">
      <w:pPr>
        <w:pStyle w:val="NoSpacing"/>
        <w:rPr>
          <w:b/>
          <w:bCs/>
          <w:sz w:val="16"/>
          <w:szCs w:val="16"/>
        </w:rPr>
      </w:pPr>
    </w:p>
    <w:p w14:paraId="4951512D" w14:textId="051880E5" w:rsidR="00DC5BB7" w:rsidRPr="00B22FE2" w:rsidRDefault="00DC5BB7" w:rsidP="00DC5BB7">
      <w:pPr>
        <w:pStyle w:val="NoSpacing"/>
        <w:rPr>
          <w:sz w:val="20"/>
        </w:rPr>
      </w:pPr>
      <w:r w:rsidRPr="00B22FE2">
        <w:rPr>
          <w:b/>
          <w:bCs/>
          <w:sz w:val="20"/>
        </w:rPr>
        <w:t>About BLACKHAWK</w:t>
      </w:r>
      <w:r w:rsidRPr="00B22FE2">
        <w:rPr>
          <w:sz w:val="20"/>
        </w:rPr>
        <w:br/>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4FA41A51" w14:textId="77777777" w:rsidR="00DC5BB7" w:rsidRDefault="00DC5BB7" w:rsidP="00DC5BB7"/>
    <w:p w14:paraId="65926FA3"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B7"/>
    <w:rsid w:val="000253C9"/>
    <w:rsid w:val="00063281"/>
    <w:rsid w:val="000B034A"/>
    <w:rsid w:val="000E4D26"/>
    <w:rsid w:val="00102357"/>
    <w:rsid w:val="00114654"/>
    <w:rsid w:val="00135159"/>
    <w:rsid w:val="00176604"/>
    <w:rsid w:val="00203F14"/>
    <w:rsid w:val="00230A9C"/>
    <w:rsid w:val="00252DD7"/>
    <w:rsid w:val="002767D1"/>
    <w:rsid w:val="002A7940"/>
    <w:rsid w:val="002F3C85"/>
    <w:rsid w:val="00320B2B"/>
    <w:rsid w:val="00325B65"/>
    <w:rsid w:val="00356A55"/>
    <w:rsid w:val="0037399D"/>
    <w:rsid w:val="0039473A"/>
    <w:rsid w:val="003B7738"/>
    <w:rsid w:val="003F6DA4"/>
    <w:rsid w:val="004325FA"/>
    <w:rsid w:val="00434DFC"/>
    <w:rsid w:val="00456650"/>
    <w:rsid w:val="00457A55"/>
    <w:rsid w:val="00582387"/>
    <w:rsid w:val="005B21DC"/>
    <w:rsid w:val="005F4E9F"/>
    <w:rsid w:val="006013C4"/>
    <w:rsid w:val="00603C4E"/>
    <w:rsid w:val="00613E31"/>
    <w:rsid w:val="006172EF"/>
    <w:rsid w:val="00656185"/>
    <w:rsid w:val="00694E6D"/>
    <w:rsid w:val="006E6B5A"/>
    <w:rsid w:val="006F751C"/>
    <w:rsid w:val="007372B5"/>
    <w:rsid w:val="00755C91"/>
    <w:rsid w:val="00780F78"/>
    <w:rsid w:val="007C4A93"/>
    <w:rsid w:val="00837C25"/>
    <w:rsid w:val="0086585B"/>
    <w:rsid w:val="00933B20"/>
    <w:rsid w:val="009861EA"/>
    <w:rsid w:val="009E6C4D"/>
    <w:rsid w:val="00A13892"/>
    <w:rsid w:val="00AB1A42"/>
    <w:rsid w:val="00B1603F"/>
    <w:rsid w:val="00B22FE2"/>
    <w:rsid w:val="00B44E77"/>
    <w:rsid w:val="00B71DA3"/>
    <w:rsid w:val="00C0703D"/>
    <w:rsid w:val="00C15270"/>
    <w:rsid w:val="00C53AF0"/>
    <w:rsid w:val="00C6699E"/>
    <w:rsid w:val="00CC4D20"/>
    <w:rsid w:val="00CC7E86"/>
    <w:rsid w:val="00D64517"/>
    <w:rsid w:val="00DA07F4"/>
    <w:rsid w:val="00DC3321"/>
    <w:rsid w:val="00DC3407"/>
    <w:rsid w:val="00DC5BB7"/>
    <w:rsid w:val="00DE1C04"/>
    <w:rsid w:val="00E10F4C"/>
    <w:rsid w:val="00E4652E"/>
    <w:rsid w:val="00E5117B"/>
    <w:rsid w:val="00E9317C"/>
    <w:rsid w:val="00F03E05"/>
    <w:rsid w:val="00F84967"/>
    <w:rsid w:val="00F938DB"/>
    <w:rsid w:val="00F9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73D2"/>
  <w15:chartTrackingRefBased/>
  <w15:docId w15:val="{F891DED0-6CBC-40D3-9C88-BAA91330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BB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BB7"/>
    <w:rPr>
      <w:color w:val="0000FF"/>
      <w:u w:val="single"/>
    </w:rPr>
  </w:style>
  <w:style w:type="paragraph" w:styleId="NoSpacing">
    <w:name w:val="No Spacing"/>
    <w:uiPriority w:val="1"/>
    <w:qFormat/>
    <w:rsid w:val="00DC5BB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C5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B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13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hawk.com/a-r-c-inside-the-waistband-holster"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91567-86C7-4A19-BE94-CAF3994BE030}">
  <ds:schemaRefs>
    <ds:schemaRef ds:uri="http://schemas.microsoft.com/sharepoint/v3/contenttype/forms"/>
  </ds:schemaRefs>
</ds:datastoreItem>
</file>

<file path=customXml/itemProps2.xml><?xml version="1.0" encoding="utf-8"?>
<ds:datastoreItem xmlns:ds="http://schemas.openxmlformats.org/officeDocument/2006/customXml" ds:itemID="{1766C587-39CF-4B9C-AF8F-DF096B95F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71BBE-21C7-46F7-BDB3-56E8441C4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69</cp:revision>
  <dcterms:created xsi:type="dcterms:W3CDTF">2020-03-26T17:02:00Z</dcterms:created>
  <dcterms:modified xsi:type="dcterms:W3CDTF">2020-03-30T17:29:00Z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