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1C685" w14:textId="77777777" w:rsidR="004117E8" w:rsidRDefault="008C5891" w:rsidP="008C5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4A0A62">
        <w:rPr>
          <w:rFonts w:ascii="Arial" w:hAnsi="Arial" w:cs="Arial"/>
          <w:b/>
          <w:noProof/>
        </w:rPr>
        <w:drawing>
          <wp:anchor distT="0" distB="0" distL="114300" distR="114300" simplePos="0" relativeHeight="251659264" behindDoc="0" locked="0" layoutInCell="1" allowOverlap="1" wp14:anchorId="3CFBB0CB" wp14:editId="1EBA1D89">
            <wp:simplePos x="0" y="0"/>
            <wp:positionH relativeFrom="column">
              <wp:posOffset>-238125</wp:posOffset>
            </wp:positionH>
            <wp:positionV relativeFrom="paragraph">
              <wp:posOffset>-432435</wp:posOffset>
            </wp:positionV>
            <wp:extent cx="2303145" cy="676275"/>
            <wp:effectExtent l="19050" t="0" r="1905" b="0"/>
            <wp:wrapSquare wrapText="bothSides"/>
            <wp:docPr id="2" name="Picture 0" descr="BLACKHAWK!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HAWK!_sm.jpg"/>
                    <pic:cNvPicPr>
                      <a:picLocks noChangeAspect="1" noChangeArrowheads="1"/>
                    </pic:cNvPicPr>
                  </pic:nvPicPr>
                  <pic:blipFill>
                    <a:blip r:embed="rId8" cstate="print"/>
                    <a:srcRect/>
                    <a:stretch>
                      <a:fillRect/>
                    </a:stretch>
                  </pic:blipFill>
                  <pic:spPr bwMode="auto">
                    <a:xfrm>
                      <a:off x="0" y="0"/>
                      <a:ext cx="2303145" cy="671830"/>
                    </a:xfrm>
                    <a:prstGeom prst="rect">
                      <a:avLst/>
                    </a:prstGeom>
                    <a:noFill/>
                    <a:ln w="9525">
                      <a:noFill/>
                      <a:miter lim="800000"/>
                      <a:headEnd/>
                      <a:tailEnd/>
                    </a:ln>
                  </pic:spPr>
                </pic:pic>
              </a:graphicData>
            </a:graphic>
          </wp:anchor>
        </w:drawing>
      </w:r>
      <w:r>
        <w:rPr>
          <w:rFonts w:ascii="Arial" w:hAnsi="Arial" w:cs="Arial"/>
          <w:b/>
        </w:rPr>
        <w:tab/>
      </w:r>
      <w:r w:rsidR="004117E8">
        <w:rPr>
          <w:rFonts w:ascii="Arial" w:hAnsi="Arial" w:cs="Arial"/>
          <w:b/>
        </w:rPr>
        <w:t xml:space="preserve">                      FOR IMMEDIATE RELEASE</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1C9C6F2" w14:textId="77777777" w:rsidR="008C5891" w:rsidRPr="006340BC" w:rsidRDefault="008C5891" w:rsidP="008C5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Pr>
          <w:rFonts w:ascii="Arial" w:hAnsi="Arial" w:cs="Arial"/>
          <w:b/>
        </w:rPr>
        <w:t xml:space="preserve"> </w:t>
      </w:r>
      <w:r w:rsidRPr="006340BC">
        <w:rPr>
          <w:rFonts w:ascii="Arial" w:hAnsi="Arial" w:cs="Arial"/>
          <w:b/>
        </w:rPr>
        <w:t xml:space="preserve">Contact: </w:t>
      </w:r>
      <w:r>
        <w:rPr>
          <w:rFonts w:ascii="Arial" w:hAnsi="Arial" w:cs="Arial"/>
          <w:b/>
        </w:rPr>
        <w:t>Matt Rice</w:t>
      </w:r>
    </w:p>
    <w:p w14:paraId="34E1D13C" w14:textId="77777777" w:rsidR="008C5891" w:rsidRPr="004C3721" w:rsidRDefault="008C5891" w:rsidP="008C5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Blue Heron Communications</w:t>
      </w:r>
    </w:p>
    <w:p w14:paraId="5624C1CA" w14:textId="77777777" w:rsidR="008C5891" w:rsidRDefault="008C5891" w:rsidP="008C5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(800) 654-3766</w:t>
      </w:r>
    </w:p>
    <w:p w14:paraId="5B2B4ECD" w14:textId="77777777" w:rsidR="008C5891" w:rsidRPr="006340BC" w:rsidRDefault="008C5891" w:rsidP="008C5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6340BC">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6340BC">
        <w:rPr>
          <w:rFonts w:ascii="Arial" w:hAnsi="Arial" w:cs="Arial"/>
        </w:rPr>
        <w:t>E-mail:</w:t>
      </w:r>
      <w:r>
        <w:rPr>
          <w:rFonts w:ascii="Arial" w:hAnsi="Arial" w:cs="Arial"/>
        </w:rPr>
        <w:t xml:space="preserve"> </w:t>
      </w:r>
      <w:hyperlink r:id="rId9" w:history="1">
        <w:r w:rsidRPr="00F54C54">
          <w:rPr>
            <w:rStyle w:val="Hyperlink"/>
            <w:rFonts w:ascii="Arial" w:hAnsi="Arial" w:cs="Arial"/>
          </w:rPr>
          <w:t>matt@blueheroncomm.com</w:t>
        </w:r>
      </w:hyperlink>
      <w:r>
        <w:rPr>
          <w:rFonts w:ascii="Arial" w:hAnsi="Arial" w:cs="Arial"/>
        </w:rPr>
        <w:t xml:space="preserve"> </w:t>
      </w:r>
    </w:p>
    <w:p w14:paraId="277B084F" w14:textId="77777777" w:rsidR="008C5891" w:rsidRDefault="008C5891" w:rsidP="008C5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6340BC">
        <w:rPr>
          <w:rFonts w:ascii="Arial" w:hAnsi="Arial" w:cs="Arial"/>
        </w:rPr>
        <w:tab/>
      </w:r>
      <w:r w:rsidRPr="006340BC">
        <w:rPr>
          <w:rFonts w:ascii="Arial" w:hAnsi="Arial" w:cs="Arial"/>
        </w:rPr>
        <w:tab/>
        <w:t xml:space="preserve"> </w:t>
      </w:r>
    </w:p>
    <w:p w14:paraId="35FA7F83" w14:textId="77777777" w:rsidR="008C5891" w:rsidRDefault="008C5891" w:rsidP="008C5891">
      <w:pPr>
        <w:rPr>
          <w:rFonts w:ascii="Arial" w:hAnsi="Arial" w:cs="Arial"/>
          <w:b/>
          <w:sz w:val="28"/>
          <w:szCs w:val="28"/>
        </w:rPr>
      </w:pPr>
    </w:p>
    <w:p w14:paraId="65FAA2FF" w14:textId="608C1327" w:rsidR="008C5891" w:rsidRPr="008C5891" w:rsidRDefault="008C5891" w:rsidP="008C5891">
      <w:pPr>
        <w:jc w:val="center"/>
        <w:rPr>
          <w:rFonts w:ascii="Arial" w:hAnsi="Arial" w:cs="Arial"/>
          <w:sz w:val="28"/>
          <w:szCs w:val="28"/>
        </w:rPr>
      </w:pPr>
      <w:r>
        <w:rPr>
          <w:rFonts w:ascii="Arial" w:hAnsi="Arial" w:cs="Arial"/>
          <w:b/>
          <w:sz w:val="28"/>
          <w:szCs w:val="28"/>
        </w:rPr>
        <w:t>BLACKHAWK!</w:t>
      </w:r>
      <w:r w:rsidR="005F7D17">
        <w:rPr>
          <w:rFonts w:ascii="Arial" w:hAnsi="Arial" w:cs="Arial"/>
          <w:b/>
          <w:sz w:val="28"/>
          <w:szCs w:val="28"/>
        </w:rPr>
        <w:t xml:space="preserve"> to Host Professional Shooter</w:t>
      </w:r>
      <w:r>
        <w:rPr>
          <w:rFonts w:ascii="Arial" w:hAnsi="Arial" w:cs="Arial"/>
          <w:b/>
          <w:sz w:val="28"/>
          <w:szCs w:val="28"/>
        </w:rPr>
        <w:t xml:space="preserve"> </w:t>
      </w:r>
      <w:r w:rsidR="005F7D17">
        <w:rPr>
          <w:rFonts w:ascii="Arial" w:hAnsi="Arial" w:cs="Arial"/>
          <w:b/>
          <w:sz w:val="28"/>
          <w:szCs w:val="28"/>
        </w:rPr>
        <w:t>Todd Jarrett</w:t>
      </w:r>
      <w:r w:rsidR="00B97A5D">
        <w:rPr>
          <w:rFonts w:ascii="Arial" w:hAnsi="Arial" w:cs="Arial"/>
          <w:b/>
          <w:sz w:val="28"/>
          <w:szCs w:val="28"/>
        </w:rPr>
        <w:t xml:space="preserve"> </w:t>
      </w:r>
      <w:r w:rsidR="005F7D17">
        <w:rPr>
          <w:rFonts w:ascii="Arial" w:hAnsi="Arial" w:cs="Arial"/>
          <w:b/>
          <w:sz w:val="28"/>
          <w:szCs w:val="28"/>
        </w:rPr>
        <w:t>at the 2014</w:t>
      </w:r>
      <w:r w:rsidRPr="008C5891">
        <w:rPr>
          <w:rFonts w:ascii="Arial" w:hAnsi="Arial" w:cs="Arial"/>
          <w:b/>
          <w:sz w:val="28"/>
          <w:szCs w:val="28"/>
        </w:rPr>
        <w:t xml:space="preserve"> </w:t>
      </w:r>
      <w:r w:rsidR="005F7D17">
        <w:rPr>
          <w:rFonts w:ascii="Arial" w:hAnsi="Arial" w:cs="Arial"/>
          <w:b/>
          <w:sz w:val="28"/>
          <w:szCs w:val="28"/>
        </w:rPr>
        <w:t>SHOT Show</w:t>
      </w:r>
    </w:p>
    <w:p w14:paraId="5B4C0BBE" w14:textId="77777777" w:rsidR="008C5891" w:rsidRPr="008C5891" w:rsidRDefault="008C5891" w:rsidP="008C5891">
      <w:pPr>
        <w:jc w:val="center"/>
        <w:rPr>
          <w:rFonts w:ascii="Arial" w:hAnsi="Arial" w:cs="Arial"/>
          <w:b/>
        </w:rPr>
      </w:pPr>
    </w:p>
    <w:p w14:paraId="0F6B6293" w14:textId="188A9346" w:rsidR="008C5891" w:rsidRDefault="008C5891" w:rsidP="00E55A53">
      <w:pPr>
        <w:jc w:val="center"/>
        <w:rPr>
          <w:rFonts w:ascii="Arial" w:hAnsi="Arial" w:cs="Arial"/>
          <w:b/>
        </w:rPr>
      </w:pPr>
      <w:r w:rsidRPr="008C5891">
        <w:rPr>
          <w:rFonts w:ascii="Arial" w:hAnsi="Arial" w:cs="Arial"/>
          <w:b/>
        </w:rPr>
        <w:t>BLACKHAWK!</w:t>
      </w:r>
      <w:r w:rsidR="00E55A53">
        <w:rPr>
          <w:rFonts w:ascii="Arial" w:hAnsi="Arial" w:cs="Arial"/>
          <w:b/>
        </w:rPr>
        <w:t>®</w:t>
      </w:r>
      <w:r w:rsidRPr="008C5891">
        <w:rPr>
          <w:rFonts w:ascii="Arial" w:hAnsi="Arial" w:cs="Arial"/>
          <w:b/>
        </w:rPr>
        <w:t xml:space="preserve"> will </w:t>
      </w:r>
      <w:r w:rsidR="00095125">
        <w:rPr>
          <w:rFonts w:ascii="Arial" w:hAnsi="Arial" w:cs="Arial"/>
          <w:b/>
        </w:rPr>
        <w:t xml:space="preserve">again </w:t>
      </w:r>
      <w:r w:rsidRPr="008C5891">
        <w:rPr>
          <w:rFonts w:ascii="Arial" w:hAnsi="Arial" w:cs="Arial"/>
          <w:b/>
        </w:rPr>
        <w:t xml:space="preserve">host </w:t>
      </w:r>
      <w:r>
        <w:rPr>
          <w:rFonts w:ascii="Arial" w:hAnsi="Arial" w:cs="Arial"/>
          <w:b/>
        </w:rPr>
        <w:t xml:space="preserve">World Champion competition shooter </w:t>
      </w:r>
      <w:r w:rsidRPr="008C5891">
        <w:rPr>
          <w:rFonts w:ascii="Arial" w:hAnsi="Arial" w:cs="Arial"/>
          <w:b/>
        </w:rPr>
        <w:t xml:space="preserve">Todd Jarrett </w:t>
      </w:r>
      <w:r w:rsidR="005F7D17">
        <w:rPr>
          <w:rFonts w:ascii="Arial" w:hAnsi="Arial" w:cs="Arial"/>
          <w:b/>
        </w:rPr>
        <w:t>during the 2014 SHOT Show</w:t>
      </w:r>
      <w:r>
        <w:rPr>
          <w:rFonts w:ascii="Arial" w:hAnsi="Arial" w:cs="Arial"/>
          <w:b/>
        </w:rPr>
        <w:t xml:space="preserve">, </w:t>
      </w:r>
      <w:r w:rsidR="005F7D17">
        <w:rPr>
          <w:rFonts w:ascii="Arial" w:hAnsi="Arial" w:cs="Arial"/>
          <w:b/>
        </w:rPr>
        <w:t>Jan. 14-16</w:t>
      </w:r>
      <w:r w:rsidR="00B97A5D">
        <w:rPr>
          <w:rFonts w:ascii="Arial" w:hAnsi="Arial" w:cs="Arial"/>
          <w:b/>
        </w:rPr>
        <w:t xml:space="preserve">. </w:t>
      </w:r>
      <w:r>
        <w:rPr>
          <w:rFonts w:ascii="Arial" w:hAnsi="Arial" w:cs="Arial"/>
          <w:b/>
        </w:rPr>
        <w:t xml:space="preserve">Jarrett will </w:t>
      </w:r>
      <w:r w:rsidR="00B97A5D">
        <w:rPr>
          <w:rFonts w:ascii="Arial" w:hAnsi="Arial" w:cs="Arial"/>
          <w:b/>
        </w:rPr>
        <w:t>conduct</w:t>
      </w:r>
      <w:r w:rsidR="00E55A53">
        <w:rPr>
          <w:rFonts w:ascii="Arial" w:hAnsi="Arial" w:cs="Arial"/>
          <w:b/>
        </w:rPr>
        <w:t xml:space="preserve"> live demos in booth</w:t>
      </w:r>
      <w:r w:rsidR="005F7D17">
        <w:rPr>
          <w:rFonts w:ascii="Arial" w:hAnsi="Arial" w:cs="Arial"/>
          <w:b/>
        </w:rPr>
        <w:t xml:space="preserve"> number 14562</w:t>
      </w:r>
      <w:r w:rsidR="00B97A5D">
        <w:rPr>
          <w:rFonts w:ascii="Arial" w:hAnsi="Arial" w:cs="Arial"/>
          <w:b/>
        </w:rPr>
        <w:t xml:space="preserve"> </w:t>
      </w:r>
      <w:r>
        <w:rPr>
          <w:rFonts w:ascii="Arial" w:hAnsi="Arial" w:cs="Arial"/>
          <w:b/>
        </w:rPr>
        <w:t>at 11:00 a.m. and 2 p.m.</w:t>
      </w:r>
      <w:r w:rsidR="00B97A5D">
        <w:rPr>
          <w:rFonts w:ascii="Arial" w:hAnsi="Arial" w:cs="Arial"/>
          <w:b/>
        </w:rPr>
        <w:t xml:space="preserve"> daily. The </w:t>
      </w:r>
      <w:r w:rsidR="00E55A53">
        <w:rPr>
          <w:rFonts w:ascii="Arial" w:hAnsi="Arial" w:cs="Arial"/>
          <w:b/>
        </w:rPr>
        <w:t xml:space="preserve">professional </w:t>
      </w:r>
      <w:r w:rsidR="00B97A5D">
        <w:rPr>
          <w:rFonts w:ascii="Arial" w:hAnsi="Arial" w:cs="Arial"/>
          <w:b/>
        </w:rPr>
        <w:t>shooter will</w:t>
      </w:r>
      <w:r w:rsidR="006F22B4">
        <w:rPr>
          <w:rFonts w:ascii="Arial" w:hAnsi="Arial" w:cs="Arial"/>
          <w:b/>
        </w:rPr>
        <w:t xml:space="preserve"> demonstrate proper </w:t>
      </w:r>
      <w:r w:rsidR="007251AF">
        <w:rPr>
          <w:rFonts w:ascii="Arial" w:hAnsi="Arial" w:cs="Arial"/>
          <w:b/>
        </w:rPr>
        <w:t>gun</w:t>
      </w:r>
      <w:r>
        <w:rPr>
          <w:rFonts w:ascii="Arial" w:hAnsi="Arial" w:cs="Arial"/>
          <w:b/>
        </w:rPr>
        <w:t xml:space="preserve"> handling</w:t>
      </w:r>
      <w:r w:rsidR="006F22B4">
        <w:rPr>
          <w:rFonts w:ascii="Arial" w:hAnsi="Arial" w:cs="Arial"/>
          <w:b/>
        </w:rPr>
        <w:t xml:space="preserve"> techniques</w:t>
      </w:r>
      <w:r>
        <w:rPr>
          <w:rFonts w:ascii="Arial" w:hAnsi="Arial" w:cs="Arial"/>
          <w:b/>
        </w:rPr>
        <w:t xml:space="preserve"> </w:t>
      </w:r>
      <w:r w:rsidR="00E55A53">
        <w:rPr>
          <w:rFonts w:ascii="Arial" w:hAnsi="Arial" w:cs="Arial"/>
          <w:b/>
        </w:rPr>
        <w:t>and the advantages of BLACKHAWK! gear</w:t>
      </w:r>
      <w:r w:rsidR="009B66F4">
        <w:rPr>
          <w:rFonts w:ascii="Arial" w:hAnsi="Arial" w:cs="Arial"/>
          <w:b/>
        </w:rPr>
        <w:t xml:space="preserve">. Jarrett will be available after the </w:t>
      </w:r>
      <w:r w:rsidR="0024435D">
        <w:rPr>
          <w:rFonts w:ascii="Arial" w:hAnsi="Arial" w:cs="Arial"/>
          <w:b/>
        </w:rPr>
        <w:t>performances</w:t>
      </w:r>
      <w:r w:rsidR="009B66F4">
        <w:rPr>
          <w:rFonts w:ascii="Arial" w:hAnsi="Arial" w:cs="Arial"/>
          <w:b/>
        </w:rPr>
        <w:t xml:space="preserve"> to answer</w:t>
      </w:r>
      <w:r w:rsidR="00E55A53">
        <w:rPr>
          <w:rFonts w:ascii="Arial" w:hAnsi="Arial" w:cs="Arial"/>
          <w:b/>
        </w:rPr>
        <w:t xml:space="preserve"> questions. </w:t>
      </w:r>
      <w:r w:rsidR="009B66F4">
        <w:rPr>
          <w:rFonts w:ascii="Arial" w:hAnsi="Arial" w:cs="Arial"/>
          <w:b/>
        </w:rPr>
        <w:t xml:space="preserve">Show attendees </w:t>
      </w:r>
      <w:r w:rsidR="00EB675D">
        <w:rPr>
          <w:rFonts w:ascii="Arial" w:hAnsi="Arial" w:cs="Arial"/>
          <w:b/>
        </w:rPr>
        <w:t xml:space="preserve">are also encouraged to stop by the booth and checkout the </w:t>
      </w:r>
      <w:r w:rsidR="00A40908">
        <w:rPr>
          <w:rFonts w:ascii="Arial" w:hAnsi="Arial" w:cs="Arial"/>
          <w:b/>
        </w:rPr>
        <w:t>latest innovative</w:t>
      </w:r>
      <w:r w:rsidR="009B66F4">
        <w:rPr>
          <w:rFonts w:ascii="Arial" w:hAnsi="Arial" w:cs="Arial"/>
          <w:b/>
        </w:rPr>
        <w:t xml:space="preserve"> products from BLACKHAWK!</w:t>
      </w:r>
      <w:r w:rsidR="005F7D17">
        <w:rPr>
          <w:rFonts w:ascii="Arial" w:hAnsi="Arial" w:cs="Arial"/>
          <w:b/>
        </w:rPr>
        <w:t>,</w:t>
      </w:r>
      <w:r w:rsidR="009B66F4">
        <w:rPr>
          <w:rFonts w:ascii="Arial" w:hAnsi="Arial" w:cs="Arial"/>
          <w:b/>
        </w:rPr>
        <w:t xml:space="preserve"> </w:t>
      </w:r>
      <w:r w:rsidR="00A616C3">
        <w:rPr>
          <w:rFonts w:ascii="Arial" w:hAnsi="Arial" w:cs="Arial"/>
          <w:b/>
        </w:rPr>
        <w:t>including</w:t>
      </w:r>
      <w:r w:rsidR="005F7D17">
        <w:rPr>
          <w:rFonts w:ascii="Arial" w:hAnsi="Arial" w:cs="Arial"/>
          <w:b/>
        </w:rPr>
        <w:t xml:space="preserve"> Under the Radar™ Pouches, </w:t>
      </w:r>
      <w:r w:rsidR="00013EE9">
        <w:rPr>
          <w:rFonts w:ascii="Arial" w:hAnsi="Arial" w:cs="Arial"/>
          <w:b/>
        </w:rPr>
        <w:t>Back-Up</w:t>
      </w:r>
      <w:r w:rsidR="002225B1">
        <w:rPr>
          <w:rFonts w:ascii="Arial" w:hAnsi="Arial" w:cs="Arial"/>
          <w:b/>
        </w:rPr>
        <w:t xml:space="preserve"> Iron Sights</w:t>
      </w:r>
      <w:r w:rsidR="005F7D17">
        <w:rPr>
          <w:rFonts w:ascii="Arial" w:hAnsi="Arial" w:cs="Arial"/>
          <w:b/>
        </w:rPr>
        <w:t xml:space="preserve"> and l</w:t>
      </w:r>
      <w:r w:rsidR="007234F0">
        <w:rPr>
          <w:rFonts w:ascii="Arial" w:hAnsi="Arial" w:cs="Arial"/>
          <w:b/>
        </w:rPr>
        <w:t>ast year’s hit, the Diversion™ B</w:t>
      </w:r>
      <w:r w:rsidR="005F7D17">
        <w:rPr>
          <w:rFonts w:ascii="Arial" w:hAnsi="Arial" w:cs="Arial"/>
          <w:b/>
        </w:rPr>
        <w:t>ags.</w:t>
      </w:r>
    </w:p>
    <w:p w14:paraId="25B1601F" w14:textId="77777777" w:rsidR="008C5891" w:rsidRDefault="008C5891" w:rsidP="008C5891">
      <w:pPr>
        <w:jc w:val="center"/>
        <w:rPr>
          <w:rFonts w:ascii="Arial" w:hAnsi="Arial" w:cs="Arial"/>
          <w:b/>
        </w:rPr>
      </w:pPr>
    </w:p>
    <w:p w14:paraId="20C13A03" w14:textId="69596708" w:rsidR="008C5891" w:rsidRPr="008C5891" w:rsidRDefault="005F7D17" w:rsidP="008C5891">
      <w:pPr>
        <w:rPr>
          <w:rFonts w:ascii="Arial" w:hAnsi="Arial" w:cs="Arial"/>
        </w:rPr>
      </w:pPr>
      <w:r>
        <w:rPr>
          <w:rFonts w:ascii="Arial" w:hAnsi="Arial" w:cs="Arial"/>
        </w:rPr>
        <w:t>NORFOLK, Va. – January</w:t>
      </w:r>
      <w:r w:rsidR="00A96062" w:rsidRPr="00A96062">
        <w:rPr>
          <w:rFonts w:ascii="Arial" w:hAnsi="Arial" w:cs="Arial"/>
        </w:rPr>
        <w:t xml:space="preserve"> 8</w:t>
      </w:r>
      <w:r>
        <w:rPr>
          <w:rFonts w:ascii="Arial" w:hAnsi="Arial" w:cs="Arial"/>
        </w:rPr>
        <w:t>, 2014</w:t>
      </w:r>
      <w:r w:rsidR="008C5891" w:rsidRPr="008C5891">
        <w:rPr>
          <w:rFonts w:ascii="Arial" w:hAnsi="Arial" w:cs="Arial"/>
        </w:rPr>
        <w:t xml:space="preserve"> –</w:t>
      </w:r>
      <w:r w:rsidR="000C0564">
        <w:rPr>
          <w:rFonts w:ascii="Arial" w:hAnsi="Arial" w:cs="Arial"/>
        </w:rPr>
        <w:t xml:space="preserve"> </w:t>
      </w:r>
      <w:r w:rsidR="008C5891" w:rsidRPr="008C5891">
        <w:rPr>
          <w:rFonts w:ascii="Arial" w:hAnsi="Arial" w:cs="Arial"/>
        </w:rPr>
        <w:t>World Champion competition shooter Todd Jarrett wi</w:t>
      </w:r>
      <w:r w:rsidR="009B66F4">
        <w:rPr>
          <w:rFonts w:ascii="Arial" w:hAnsi="Arial" w:cs="Arial"/>
        </w:rPr>
        <w:t>ll be performing l</w:t>
      </w:r>
      <w:r w:rsidR="008D0C0A">
        <w:rPr>
          <w:rFonts w:ascii="Arial" w:hAnsi="Arial" w:cs="Arial"/>
        </w:rPr>
        <w:t>ive demos in</w:t>
      </w:r>
      <w:r w:rsidR="00B165F7">
        <w:rPr>
          <w:rFonts w:ascii="Arial" w:hAnsi="Arial" w:cs="Arial"/>
        </w:rPr>
        <w:t xml:space="preserve"> the</w:t>
      </w:r>
      <w:r w:rsidR="008D0C0A">
        <w:rPr>
          <w:rFonts w:ascii="Arial" w:hAnsi="Arial" w:cs="Arial"/>
        </w:rPr>
        <w:t xml:space="preserve"> </w:t>
      </w:r>
      <w:r w:rsidR="00EB675D">
        <w:rPr>
          <w:rFonts w:ascii="Arial" w:hAnsi="Arial" w:cs="Arial"/>
        </w:rPr>
        <w:t>BLACKHAWK</w:t>
      </w:r>
      <w:proofErr w:type="gramStart"/>
      <w:r w:rsidR="00665B9D">
        <w:rPr>
          <w:rFonts w:ascii="Arial" w:hAnsi="Arial" w:cs="Arial"/>
        </w:rPr>
        <w:t>!®</w:t>
      </w:r>
      <w:proofErr w:type="gramEnd"/>
      <w:r w:rsidR="00EB675D">
        <w:rPr>
          <w:rFonts w:ascii="Arial" w:hAnsi="Arial" w:cs="Arial"/>
        </w:rPr>
        <w:t xml:space="preserve"> </w:t>
      </w:r>
      <w:r w:rsidR="008D0C0A">
        <w:rPr>
          <w:rFonts w:ascii="Arial" w:hAnsi="Arial" w:cs="Arial"/>
        </w:rPr>
        <w:t>b</w:t>
      </w:r>
      <w:r w:rsidR="008C5891" w:rsidRPr="008C5891">
        <w:rPr>
          <w:rFonts w:ascii="Arial" w:hAnsi="Arial" w:cs="Arial"/>
        </w:rPr>
        <w:t xml:space="preserve">ooth </w:t>
      </w:r>
      <w:r w:rsidR="00B165F7">
        <w:rPr>
          <w:rFonts w:ascii="Arial" w:hAnsi="Arial" w:cs="Arial"/>
        </w:rPr>
        <w:t>(#</w:t>
      </w:r>
      <w:r>
        <w:rPr>
          <w:rFonts w:ascii="Arial" w:hAnsi="Arial" w:cs="Arial"/>
        </w:rPr>
        <w:t>14562</w:t>
      </w:r>
      <w:r w:rsidR="00B165F7">
        <w:rPr>
          <w:rFonts w:ascii="Arial" w:hAnsi="Arial" w:cs="Arial"/>
        </w:rPr>
        <w:t>)</w:t>
      </w:r>
      <w:r w:rsidR="009B66F4">
        <w:rPr>
          <w:rFonts w:ascii="Arial" w:hAnsi="Arial" w:cs="Arial"/>
        </w:rPr>
        <w:t xml:space="preserve"> during</w:t>
      </w:r>
      <w:r w:rsidR="008C5891" w:rsidRPr="008C5891">
        <w:rPr>
          <w:rFonts w:ascii="Arial" w:hAnsi="Arial" w:cs="Arial"/>
        </w:rPr>
        <w:t xml:space="preserve"> the </w:t>
      </w:r>
      <w:r>
        <w:rPr>
          <w:rFonts w:ascii="Arial" w:hAnsi="Arial" w:cs="Arial"/>
        </w:rPr>
        <w:t>2014</w:t>
      </w:r>
      <w:r w:rsidR="008C5891" w:rsidRPr="008C5891">
        <w:rPr>
          <w:rFonts w:ascii="Arial" w:hAnsi="Arial" w:cs="Arial"/>
        </w:rPr>
        <w:t xml:space="preserve"> </w:t>
      </w:r>
      <w:r>
        <w:rPr>
          <w:rFonts w:ascii="Arial" w:hAnsi="Arial" w:cs="Arial"/>
        </w:rPr>
        <w:t>SHOT Show</w:t>
      </w:r>
      <w:r w:rsidR="008C5891" w:rsidRPr="008C5891">
        <w:rPr>
          <w:rFonts w:ascii="Arial" w:hAnsi="Arial" w:cs="Arial"/>
        </w:rPr>
        <w:t xml:space="preserve">, </w:t>
      </w:r>
      <w:r>
        <w:rPr>
          <w:rFonts w:ascii="Arial" w:hAnsi="Arial" w:cs="Arial"/>
        </w:rPr>
        <w:t>Jan. 14</w:t>
      </w:r>
      <w:r w:rsidR="009B66F4">
        <w:rPr>
          <w:rFonts w:ascii="Arial" w:hAnsi="Arial" w:cs="Arial"/>
        </w:rPr>
        <w:t>-</w:t>
      </w:r>
      <w:r>
        <w:rPr>
          <w:rFonts w:ascii="Arial" w:hAnsi="Arial" w:cs="Arial"/>
        </w:rPr>
        <w:t>16</w:t>
      </w:r>
      <w:r w:rsidR="008C5891" w:rsidRPr="008C5891">
        <w:rPr>
          <w:rFonts w:ascii="Arial" w:hAnsi="Arial" w:cs="Arial"/>
        </w:rPr>
        <w:t xml:space="preserve">. </w:t>
      </w:r>
      <w:r w:rsidR="008D0C0A">
        <w:rPr>
          <w:rFonts w:ascii="Arial" w:hAnsi="Arial" w:cs="Arial"/>
        </w:rPr>
        <w:t xml:space="preserve">The professional shooter will </w:t>
      </w:r>
      <w:r w:rsidR="00EB675D">
        <w:rPr>
          <w:rFonts w:ascii="Arial" w:hAnsi="Arial" w:cs="Arial"/>
        </w:rPr>
        <w:t xml:space="preserve">be on hand to </w:t>
      </w:r>
      <w:r w:rsidR="007251AF">
        <w:rPr>
          <w:rFonts w:ascii="Arial" w:hAnsi="Arial" w:cs="Arial"/>
        </w:rPr>
        <w:t>demonstrate</w:t>
      </w:r>
      <w:r w:rsidR="00E55A53">
        <w:rPr>
          <w:rFonts w:ascii="Arial" w:hAnsi="Arial" w:cs="Arial"/>
        </w:rPr>
        <w:t xml:space="preserve"> proper gun handling techniques a</w:t>
      </w:r>
      <w:r w:rsidR="00EB675D">
        <w:rPr>
          <w:rFonts w:ascii="Arial" w:hAnsi="Arial" w:cs="Arial"/>
        </w:rPr>
        <w:t>s well as</w:t>
      </w:r>
      <w:r w:rsidR="00E55A53">
        <w:rPr>
          <w:rFonts w:ascii="Arial" w:hAnsi="Arial" w:cs="Arial"/>
        </w:rPr>
        <w:t xml:space="preserve"> </w:t>
      </w:r>
      <w:r w:rsidR="007251AF">
        <w:rPr>
          <w:rFonts w:ascii="Arial" w:hAnsi="Arial" w:cs="Arial"/>
        </w:rPr>
        <w:t xml:space="preserve">discuss </w:t>
      </w:r>
      <w:r w:rsidR="00EB675D">
        <w:rPr>
          <w:rFonts w:ascii="Arial" w:hAnsi="Arial" w:cs="Arial"/>
        </w:rPr>
        <w:t xml:space="preserve">his personal experiences and preferences when it comes to selecting </w:t>
      </w:r>
      <w:r w:rsidR="00E55A53">
        <w:rPr>
          <w:rFonts w:ascii="Arial" w:hAnsi="Arial" w:cs="Arial"/>
        </w:rPr>
        <w:t>BLACKHAWK! gear</w:t>
      </w:r>
      <w:r>
        <w:rPr>
          <w:rFonts w:ascii="Arial" w:hAnsi="Arial" w:cs="Arial"/>
        </w:rPr>
        <w:t>.</w:t>
      </w:r>
    </w:p>
    <w:p w14:paraId="2FDB5A23" w14:textId="77777777" w:rsidR="008C5891" w:rsidRPr="008C5891" w:rsidRDefault="008C5891" w:rsidP="008C5891">
      <w:pPr>
        <w:rPr>
          <w:rFonts w:ascii="Arial" w:hAnsi="Arial" w:cs="Arial"/>
        </w:rPr>
      </w:pPr>
    </w:p>
    <w:p w14:paraId="0D1DAA6A" w14:textId="7981F6C1" w:rsidR="009B66F4" w:rsidRDefault="009B66F4" w:rsidP="008C5891">
      <w:pPr>
        <w:rPr>
          <w:rFonts w:ascii="Arial" w:hAnsi="Arial" w:cs="Arial"/>
        </w:rPr>
      </w:pPr>
      <w:r>
        <w:rPr>
          <w:rFonts w:ascii="Arial" w:hAnsi="Arial" w:cs="Arial"/>
        </w:rPr>
        <w:t xml:space="preserve">Jarrett will perform </w:t>
      </w:r>
      <w:r w:rsidR="007251AF">
        <w:rPr>
          <w:rFonts w:ascii="Arial" w:hAnsi="Arial" w:cs="Arial"/>
        </w:rPr>
        <w:t xml:space="preserve">daily </w:t>
      </w:r>
      <w:r w:rsidR="00E55A53">
        <w:rPr>
          <w:rFonts w:ascii="Arial" w:hAnsi="Arial" w:cs="Arial"/>
        </w:rPr>
        <w:t>at 11:00 a.m. and 2 p.m</w:t>
      </w:r>
      <w:r w:rsidR="007251AF">
        <w:rPr>
          <w:rFonts w:ascii="Arial" w:hAnsi="Arial" w:cs="Arial"/>
        </w:rPr>
        <w:t>.</w:t>
      </w:r>
      <w:r>
        <w:rPr>
          <w:rFonts w:ascii="Arial" w:hAnsi="Arial" w:cs="Arial"/>
        </w:rPr>
        <w:t xml:space="preserve"> </w:t>
      </w:r>
      <w:r w:rsidR="007251AF">
        <w:rPr>
          <w:rFonts w:ascii="Arial" w:hAnsi="Arial" w:cs="Arial"/>
        </w:rPr>
        <w:t>The professional shooter</w:t>
      </w:r>
      <w:r>
        <w:rPr>
          <w:rFonts w:ascii="Arial" w:hAnsi="Arial" w:cs="Arial"/>
        </w:rPr>
        <w:t xml:space="preserve"> will be available after his performances to answer questions. </w:t>
      </w:r>
      <w:bookmarkStart w:id="0" w:name="_GoBack"/>
      <w:bookmarkEnd w:id="0"/>
    </w:p>
    <w:p w14:paraId="461F52BD" w14:textId="77777777" w:rsidR="009B66F4" w:rsidRDefault="009B66F4" w:rsidP="008C5891">
      <w:pPr>
        <w:rPr>
          <w:rFonts w:ascii="Arial" w:hAnsi="Arial" w:cs="Arial"/>
        </w:rPr>
      </w:pPr>
    </w:p>
    <w:p w14:paraId="238F300E" w14:textId="45BAB43B" w:rsidR="005F7D17" w:rsidRDefault="008C5891" w:rsidP="008C5891">
      <w:pPr>
        <w:rPr>
          <w:rFonts w:ascii="Arial" w:hAnsi="Arial" w:cs="Arial"/>
        </w:rPr>
      </w:pPr>
      <w:r w:rsidRPr="008C5891">
        <w:rPr>
          <w:rFonts w:ascii="Arial" w:hAnsi="Arial" w:cs="Arial"/>
        </w:rPr>
        <w:t>In addition</w:t>
      </w:r>
      <w:r w:rsidR="009B66F4">
        <w:rPr>
          <w:rFonts w:ascii="Arial" w:hAnsi="Arial" w:cs="Arial"/>
        </w:rPr>
        <w:t xml:space="preserve"> to the live demos</w:t>
      </w:r>
      <w:r w:rsidRPr="008C5891">
        <w:rPr>
          <w:rFonts w:ascii="Arial" w:hAnsi="Arial" w:cs="Arial"/>
        </w:rPr>
        <w:t>, attendees</w:t>
      </w:r>
      <w:r w:rsidR="00EB675D">
        <w:rPr>
          <w:rFonts w:ascii="Arial" w:hAnsi="Arial" w:cs="Arial"/>
        </w:rPr>
        <w:t xml:space="preserve"> at this year’s show</w:t>
      </w:r>
      <w:r w:rsidRPr="008C5891">
        <w:rPr>
          <w:rFonts w:ascii="Arial" w:hAnsi="Arial" w:cs="Arial"/>
        </w:rPr>
        <w:t xml:space="preserve"> </w:t>
      </w:r>
      <w:r w:rsidR="009B66F4">
        <w:rPr>
          <w:rFonts w:ascii="Arial" w:hAnsi="Arial" w:cs="Arial"/>
        </w:rPr>
        <w:t>will</w:t>
      </w:r>
      <w:r w:rsidR="00EB675D">
        <w:rPr>
          <w:rFonts w:ascii="Arial" w:hAnsi="Arial" w:cs="Arial"/>
        </w:rPr>
        <w:t xml:space="preserve"> be able to</w:t>
      </w:r>
      <w:r w:rsidR="009B66F4">
        <w:rPr>
          <w:rFonts w:ascii="Arial" w:hAnsi="Arial" w:cs="Arial"/>
        </w:rPr>
        <w:t xml:space="preserve"> </w:t>
      </w:r>
      <w:r w:rsidR="00EB675D">
        <w:rPr>
          <w:rFonts w:ascii="Arial" w:hAnsi="Arial" w:cs="Arial"/>
        </w:rPr>
        <w:t>handle</w:t>
      </w:r>
      <w:r w:rsidR="009B66F4">
        <w:rPr>
          <w:rFonts w:ascii="Arial" w:hAnsi="Arial" w:cs="Arial"/>
        </w:rPr>
        <w:t xml:space="preserve"> the </w:t>
      </w:r>
      <w:r w:rsidR="00EB675D">
        <w:rPr>
          <w:rFonts w:ascii="Arial" w:hAnsi="Arial" w:cs="Arial"/>
        </w:rPr>
        <w:t xml:space="preserve">latest </w:t>
      </w:r>
      <w:r w:rsidR="009B66F4">
        <w:rPr>
          <w:rFonts w:ascii="Arial" w:hAnsi="Arial" w:cs="Arial"/>
        </w:rPr>
        <w:t>product</w:t>
      </w:r>
      <w:r w:rsidR="00EB675D">
        <w:rPr>
          <w:rFonts w:ascii="Arial" w:hAnsi="Arial" w:cs="Arial"/>
        </w:rPr>
        <w:t xml:space="preserve"> introductions</w:t>
      </w:r>
      <w:r w:rsidR="009B66F4">
        <w:rPr>
          <w:rFonts w:ascii="Arial" w:hAnsi="Arial" w:cs="Arial"/>
        </w:rPr>
        <w:t xml:space="preserve">, including the </w:t>
      </w:r>
      <w:r w:rsidR="00013EE9">
        <w:rPr>
          <w:rFonts w:ascii="Arial" w:hAnsi="Arial" w:cs="Arial"/>
        </w:rPr>
        <w:t>Under the Radar™ Pouches, Back-Up</w:t>
      </w:r>
      <w:r w:rsidR="005F7D17">
        <w:rPr>
          <w:rFonts w:ascii="Arial" w:hAnsi="Arial" w:cs="Arial"/>
        </w:rPr>
        <w:t xml:space="preserve"> Iron Sights and </w:t>
      </w:r>
      <w:r w:rsidR="007234F0">
        <w:rPr>
          <w:rFonts w:ascii="Arial" w:hAnsi="Arial" w:cs="Arial"/>
        </w:rPr>
        <w:t>the</w:t>
      </w:r>
      <w:r w:rsidR="00A96062">
        <w:rPr>
          <w:rFonts w:ascii="Arial" w:hAnsi="Arial" w:cs="Arial"/>
        </w:rPr>
        <w:t xml:space="preserve"> very popular</w:t>
      </w:r>
      <w:r w:rsidR="007234F0">
        <w:rPr>
          <w:rFonts w:ascii="Arial" w:hAnsi="Arial" w:cs="Arial"/>
        </w:rPr>
        <w:t xml:space="preserve"> line of Diversion™ Bags. </w:t>
      </w:r>
    </w:p>
    <w:p w14:paraId="7228B962" w14:textId="77777777" w:rsidR="009B66F4" w:rsidRDefault="009B66F4" w:rsidP="008C5891">
      <w:pPr>
        <w:rPr>
          <w:rFonts w:ascii="Arial" w:hAnsi="Arial" w:cs="Arial"/>
        </w:rPr>
      </w:pPr>
    </w:p>
    <w:p w14:paraId="0CFF6BD5" w14:textId="77777777" w:rsidR="007234F0" w:rsidRDefault="007234F0" w:rsidP="008C5891">
      <w:pPr>
        <w:rPr>
          <w:rFonts w:ascii="Arial" w:hAnsi="Arial" w:cs="Arial"/>
        </w:rPr>
      </w:pPr>
      <w:r>
        <w:rPr>
          <w:rFonts w:ascii="Arial" w:hAnsi="Arial" w:cs="Arial"/>
        </w:rPr>
        <w:t xml:space="preserve">Under the Radar pouches incorporate </w:t>
      </w:r>
      <w:r w:rsidRPr="007234F0">
        <w:rPr>
          <w:rFonts w:ascii="Arial" w:hAnsi="Arial" w:cs="Arial"/>
        </w:rPr>
        <w:t>Zero Trace® signal blocking technology</w:t>
      </w:r>
      <w:r>
        <w:rPr>
          <w:rFonts w:ascii="Arial" w:hAnsi="Arial" w:cs="Arial"/>
        </w:rPr>
        <w:t xml:space="preserve"> to protect valuable electronic devices from prying eyes. The protective pouches prevent thieves from remotely locating valuables or any unwanted readings of RDIF tags on credit cards or passports. The electromagnetic interior lining blocks incoming or outgoing signals with roughly 33dbm of attenuation. </w:t>
      </w:r>
    </w:p>
    <w:p w14:paraId="2C454967" w14:textId="77777777" w:rsidR="002225B1" w:rsidRDefault="002225B1" w:rsidP="008C5891">
      <w:pPr>
        <w:rPr>
          <w:rFonts w:ascii="Arial" w:hAnsi="Arial" w:cs="Arial"/>
        </w:rPr>
      </w:pPr>
    </w:p>
    <w:p w14:paraId="66012027" w14:textId="77777777" w:rsidR="00914412" w:rsidRDefault="00914412" w:rsidP="008C5891">
      <w:pPr>
        <w:rPr>
          <w:rFonts w:ascii="Arial" w:hAnsi="Arial" w:cs="Arial"/>
        </w:rPr>
      </w:pPr>
      <w:r>
        <w:rPr>
          <w:rFonts w:ascii="Arial" w:hAnsi="Arial" w:cs="Arial"/>
        </w:rPr>
        <w:t>The BLACKHAWK! Back-Up</w:t>
      </w:r>
      <w:r w:rsidR="007234F0">
        <w:rPr>
          <w:rFonts w:ascii="Arial" w:hAnsi="Arial" w:cs="Arial"/>
        </w:rPr>
        <w:t xml:space="preserve"> Iron Sights combine an aluminum sight blade/aperture</w:t>
      </w:r>
      <w:r w:rsidR="005C5FA8">
        <w:rPr>
          <w:rFonts w:ascii="Arial" w:hAnsi="Arial" w:cs="Arial"/>
        </w:rPr>
        <w:t xml:space="preserve"> and tower body with</w:t>
      </w:r>
      <w:r w:rsidR="007234F0">
        <w:rPr>
          <w:rFonts w:ascii="Arial" w:hAnsi="Arial" w:cs="Arial"/>
        </w:rPr>
        <w:t xml:space="preserve"> polymer base</w:t>
      </w:r>
      <w:r w:rsidR="005C5FA8">
        <w:rPr>
          <w:rFonts w:ascii="Arial" w:hAnsi="Arial" w:cs="Arial"/>
        </w:rPr>
        <w:t>s</w:t>
      </w:r>
      <w:r w:rsidR="007234F0">
        <w:rPr>
          <w:rFonts w:ascii="Arial" w:hAnsi="Arial" w:cs="Arial"/>
        </w:rPr>
        <w:t xml:space="preserve"> for optimal strength-to-weight ratio</w:t>
      </w:r>
      <w:r w:rsidR="001313D2">
        <w:rPr>
          <w:rFonts w:ascii="Arial" w:hAnsi="Arial" w:cs="Arial"/>
        </w:rPr>
        <w:t>s</w:t>
      </w:r>
      <w:r w:rsidR="002225B1">
        <w:rPr>
          <w:rFonts w:ascii="Arial" w:hAnsi="Arial" w:cs="Arial"/>
        </w:rPr>
        <w:t xml:space="preserve">. </w:t>
      </w:r>
      <w:r w:rsidR="005C5FA8">
        <w:rPr>
          <w:rFonts w:ascii="Arial" w:hAnsi="Arial" w:cs="Arial"/>
        </w:rPr>
        <w:t xml:space="preserve">While locked down in a stowed position, the sights feature a </w:t>
      </w:r>
      <w:r w:rsidR="002225B1">
        <w:rPr>
          <w:rFonts w:ascii="Arial" w:hAnsi="Arial" w:cs="Arial"/>
        </w:rPr>
        <w:t>pushbutton-</w:t>
      </w:r>
    </w:p>
    <w:p w14:paraId="4B45D8C6" w14:textId="77777777" w:rsidR="00914412" w:rsidRDefault="00914412" w:rsidP="008C5891">
      <w:pPr>
        <w:rPr>
          <w:rFonts w:ascii="Arial" w:hAnsi="Arial" w:cs="Arial"/>
        </w:rPr>
      </w:pPr>
    </w:p>
    <w:p w14:paraId="1E61860F" w14:textId="543B70BA" w:rsidR="00914412" w:rsidRDefault="002225B1" w:rsidP="008C5891">
      <w:pPr>
        <w:rPr>
          <w:rFonts w:ascii="Arial" w:hAnsi="Arial" w:cs="Arial"/>
        </w:rPr>
      </w:pPr>
      <w:proofErr w:type="gramStart"/>
      <w:r>
        <w:rPr>
          <w:rFonts w:ascii="Arial" w:hAnsi="Arial" w:cs="Arial"/>
        </w:rPr>
        <w:t>actuated</w:t>
      </w:r>
      <w:proofErr w:type="gramEnd"/>
      <w:r>
        <w:rPr>
          <w:rFonts w:ascii="Arial" w:hAnsi="Arial" w:cs="Arial"/>
        </w:rPr>
        <w:t xml:space="preserve"> spring deployment</w:t>
      </w:r>
      <w:r w:rsidR="005C5FA8">
        <w:rPr>
          <w:rFonts w:ascii="Arial" w:hAnsi="Arial" w:cs="Arial"/>
        </w:rPr>
        <w:t>,</w:t>
      </w:r>
      <w:r>
        <w:rPr>
          <w:rFonts w:ascii="Arial" w:hAnsi="Arial" w:cs="Arial"/>
        </w:rPr>
        <w:t xml:space="preserve"> allow</w:t>
      </w:r>
      <w:r w:rsidR="005C5FA8">
        <w:rPr>
          <w:rFonts w:ascii="Arial" w:hAnsi="Arial" w:cs="Arial"/>
        </w:rPr>
        <w:t>ing</w:t>
      </w:r>
      <w:r>
        <w:rPr>
          <w:rFonts w:ascii="Arial" w:hAnsi="Arial" w:cs="Arial"/>
        </w:rPr>
        <w:t xml:space="preserve"> for quick target acquisition</w:t>
      </w:r>
      <w:r w:rsidR="005C5FA8">
        <w:rPr>
          <w:rFonts w:ascii="Arial" w:hAnsi="Arial" w:cs="Arial"/>
        </w:rPr>
        <w:t xml:space="preserve">. </w:t>
      </w:r>
      <w:r w:rsidR="007234F0">
        <w:rPr>
          <w:rFonts w:ascii="Arial" w:hAnsi="Arial" w:cs="Arial"/>
        </w:rPr>
        <w:t xml:space="preserve">Optimized for </w:t>
      </w:r>
    </w:p>
    <w:p w14:paraId="022D7073" w14:textId="1E60B90D" w:rsidR="005C5FA8" w:rsidRDefault="007234F0" w:rsidP="008C5891">
      <w:pPr>
        <w:rPr>
          <w:rFonts w:ascii="Arial" w:hAnsi="Arial" w:cs="Arial"/>
        </w:rPr>
      </w:pPr>
      <w:r>
        <w:rPr>
          <w:rFonts w:ascii="Arial" w:hAnsi="Arial" w:cs="Arial"/>
        </w:rPr>
        <w:lastRenderedPageBreak/>
        <w:t>AR platforms, both front and rear sights are compatible with MIL-spec AR sights</w:t>
      </w:r>
      <w:r w:rsidR="00095125">
        <w:rPr>
          <w:rFonts w:ascii="Arial" w:hAnsi="Arial" w:cs="Arial"/>
        </w:rPr>
        <w:t xml:space="preserve"> and are great options for competition</w:t>
      </w:r>
      <w:r>
        <w:rPr>
          <w:rFonts w:ascii="Arial" w:hAnsi="Arial" w:cs="Arial"/>
        </w:rPr>
        <w:t xml:space="preserve">. </w:t>
      </w:r>
    </w:p>
    <w:p w14:paraId="36D05DAB" w14:textId="77777777" w:rsidR="005C5FA8" w:rsidRDefault="005C5FA8" w:rsidP="008C5891">
      <w:pPr>
        <w:rPr>
          <w:rFonts w:ascii="Arial" w:hAnsi="Arial" w:cs="Arial"/>
        </w:rPr>
      </w:pPr>
    </w:p>
    <w:p w14:paraId="66867861" w14:textId="4D286305" w:rsidR="00E2132C" w:rsidRDefault="00E2132C" w:rsidP="008C5891">
      <w:pPr>
        <w:rPr>
          <w:rFonts w:ascii="Arial" w:hAnsi="Arial" w:cs="Arial"/>
        </w:rPr>
      </w:pPr>
      <w:r>
        <w:rPr>
          <w:rFonts w:ascii="Arial" w:hAnsi="Arial" w:cs="Arial"/>
        </w:rPr>
        <w:t xml:space="preserve">A big hit </w:t>
      </w:r>
      <w:r w:rsidR="006E7803">
        <w:rPr>
          <w:rFonts w:ascii="Arial" w:hAnsi="Arial" w:cs="Arial"/>
        </w:rPr>
        <w:t>lately</w:t>
      </w:r>
      <w:r>
        <w:rPr>
          <w:rFonts w:ascii="Arial" w:hAnsi="Arial" w:cs="Arial"/>
        </w:rPr>
        <w:t>, the Diversion line of bags</w:t>
      </w:r>
      <w:r w:rsidR="00A51617">
        <w:rPr>
          <w:rFonts w:ascii="Arial" w:hAnsi="Arial" w:cs="Arial"/>
        </w:rPr>
        <w:t xml:space="preserve"> </w:t>
      </w:r>
      <w:r w:rsidR="00CE459B">
        <w:rPr>
          <w:rFonts w:ascii="Arial" w:hAnsi="Arial" w:cs="Arial"/>
        </w:rPr>
        <w:t>continues to garner</w:t>
      </w:r>
      <w:r w:rsidR="00A51617">
        <w:rPr>
          <w:rFonts w:ascii="Arial" w:hAnsi="Arial" w:cs="Arial"/>
        </w:rPr>
        <w:t xml:space="preserve"> strong reviews</w:t>
      </w:r>
      <w:r w:rsidR="00AB1950">
        <w:rPr>
          <w:rFonts w:ascii="Arial" w:hAnsi="Arial" w:cs="Arial"/>
        </w:rPr>
        <w:t xml:space="preserve">. </w:t>
      </w:r>
      <w:r w:rsidR="00A51617">
        <w:rPr>
          <w:rFonts w:ascii="Arial" w:hAnsi="Arial" w:cs="Arial"/>
        </w:rPr>
        <w:t xml:space="preserve">Providing </w:t>
      </w:r>
      <w:r>
        <w:rPr>
          <w:rFonts w:ascii="Arial" w:hAnsi="Arial" w:cs="Arial"/>
        </w:rPr>
        <w:t>responsible gun owners</w:t>
      </w:r>
      <w:r w:rsidR="00A51617">
        <w:rPr>
          <w:rFonts w:ascii="Arial" w:hAnsi="Arial" w:cs="Arial"/>
        </w:rPr>
        <w:t xml:space="preserve"> with</w:t>
      </w:r>
      <w:r>
        <w:rPr>
          <w:rFonts w:ascii="Arial" w:hAnsi="Arial" w:cs="Arial"/>
        </w:rPr>
        <w:t xml:space="preserve"> discreet firearm storage, retention and transportation capabilities</w:t>
      </w:r>
      <w:r w:rsidR="00A51617">
        <w:rPr>
          <w:rFonts w:ascii="Arial" w:hAnsi="Arial" w:cs="Arial"/>
        </w:rPr>
        <w:t xml:space="preserve">, the Diversion bags and packs are a must have item. </w:t>
      </w:r>
      <w:r w:rsidR="00095125">
        <w:rPr>
          <w:rFonts w:ascii="Arial" w:hAnsi="Arial" w:cs="Arial"/>
        </w:rPr>
        <w:t>They use</w:t>
      </w:r>
      <w:r>
        <w:rPr>
          <w:rFonts w:ascii="Arial" w:hAnsi="Arial" w:cs="Arial"/>
        </w:rPr>
        <w:t xml:space="preserve"> common color schemes and popular designs to </w:t>
      </w:r>
      <w:r w:rsidR="00095125">
        <w:rPr>
          <w:rFonts w:ascii="Arial" w:hAnsi="Arial" w:cs="Arial"/>
        </w:rPr>
        <w:t>resemble</w:t>
      </w:r>
      <w:r w:rsidR="009B66F4">
        <w:rPr>
          <w:rFonts w:ascii="Arial" w:hAnsi="Arial" w:cs="Arial"/>
        </w:rPr>
        <w:t xml:space="preserve"> ever</w:t>
      </w:r>
      <w:r w:rsidR="00A616C3">
        <w:rPr>
          <w:rFonts w:ascii="Arial" w:hAnsi="Arial" w:cs="Arial"/>
        </w:rPr>
        <w:t>yday items su</w:t>
      </w:r>
      <w:r>
        <w:rPr>
          <w:rFonts w:ascii="Arial" w:hAnsi="Arial" w:cs="Arial"/>
        </w:rPr>
        <w:t xml:space="preserve">ch as sports bags and backpacks. </w:t>
      </w:r>
    </w:p>
    <w:p w14:paraId="584409E9" w14:textId="77777777" w:rsidR="00E2132C" w:rsidRDefault="00E2132C" w:rsidP="008C5891">
      <w:pPr>
        <w:rPr>
          <w:rFonts w:ascii="Arial" w:hAnsi="Arial" w:cs="Arial"/>
        </w:rPr>
      </w:pPr>
    </w:p>
    <w:p w14:paraId="2B308742" w14:textId="55F971F1" w:rsidR="00A616C3" w:rsidRDefault="00A616C3" w:rsidP="008C5891">
      <w:pPr>
        <w:rPr>
          <w:rFonts w:ascii="Arial" w:hAnsi="Arial" w:cs="Arial"/>
        </w:rPr>
      </w:pPr>
      <w:r>
        <w:rPr>
          <w:rFonts w:ascii="Arial" w:hAnsi="Arial" w:cs="Arial"/>
        </w:rPr>
        <w:t xml:space="preserve">Attendees are encouraged to stop by </w:t>
      </w:r>
      <w:r w:rsidR="00E2132C">
        <w:rPr>
          <w:rFonts w:ascii="Arial" w:hAnsi="Arial" w:cs="Arial"/>
        </w:rPr>
        <w:t>the BLACKHAWK! booth at the 2014 SHOT</w:t>
      </w:r>
      <w:r w:rsidR="008C5891" w:rsidRPr="008C5891">
        <w:rPr>
          <w:rFonts w:ascii="Arial" w:hAnsi="Arial" w:cs="Arial"/>
        </w:rPr>
        <w:t xml:space="preserve"> </w:t>
      </w:r>
      <w:r>
        <w:rPr>
          <w:rFonts w:ascii="Arial" w:hAnsi="Arial" w:cs="Arial"/>
        </w:rPr>
        <w:t xml:space="preserve">Show to learn more about these exciting new products </w:t>
      </w:r>
      <w:r w:rsidR="00153BBB">
        <w:rPr>
          <w:rFonts w:ascii="Arial" w:hAnsi="Arial" w:cs="Arial"/>
        </w:rPr>
        <w:t>and gain</w:t>
      </w:r>
      <w:r>
        <w:rPr>
          <w:rFonts w:ascii="Arial" w:hAnsi="Arial" w:cs="Arial"/>
        </w:rPr>
        <w:t xml:space="preserve"> valuable insight </w:t>
      </w:r>
      <w:r w:rsidR="00BC622D">
        <w:rPr>
          <w:rFonts w:ascii="Arial" w:hAnsi="Arial" w:cs="Arial"/>
        </w:rPr>
        <w:t>from</w:t>
      </w:r>
      <w:r>
        <w:rPr>
          <w:rFonts w:ascii="Arial" w:hAnsi="Arial" w:cs="Arial"/>
        </w:rPr>
        <w:t xml:space="preserve"> a world champion competition shooter</w:t>
      </w:r>
      <w:r w:rsidR="000B63FE">
        <w:rPr>
          <w:rFonts w:ascii="Arial" w:hAnsi="Arial" w:cs="Arial"/>
        </w:rPr>
        <w:t xml:space="preserve"> and expert firearms instructor</w:t>
      </w:r>
      <w:r>
        <w:rPr>
          <w:rFonts w:ascii="Arial" w:hAnsi="Arial" w:cs="Arial"/>
        </w:rPr>
        <w:t xml:space="preserve">. </w:t>
      </w:r>
    </w:p>
    <w:p w14:paraId="7FC1BF39" w14:textId="77777777" w:rsidR="00A616C3" w:rsidRDefault="00A616C3" w:rsidP="008C5891">
      <w:pPr>
        <w:rPr>
          <w:rFonts w:ascii="Arial" w:hAnsi="Arial" w:cs="Arial"/>
        </w:rPr>
      </w:pPr>
    </w:p>
    <w:p w14:paraId="447F043F" w14:textId="57D2B103" w:rsidR="00950CEB" w:rsidRPr="00950CEB" w:rsidRDefault="00A616C3">
      <w:pPr>
        <w:rPr>
          <w:rFonts w:ascii="Arial" w:hAnsi="Arial" w:cs="Arial"/>
          <w:bCs/>
        </w:rPr>
      </w:pPr>
      <w:r w:rsidRPr="006A3F06">
        <w:rPr>
          <w:rFonts w:ascii="Arial" w:hAnsi="Arial" w:cs="Arial"/>
          <w:bCs/>
        </w:rPr>
        <w:t xml:space="preserve">For more information on BLACKHAWK! and BLACKHAWK! </w:t>
      </w:r>
      <w:proofErr w:type="gramStart"/>
      <w:r w:rsidRPr="006A3F06">
        <w:rPr>
          <w:rFonts w:ascii="Arial" w:hAnsi="Arial" w:cs="Arial"/>
          <w:bCs/>
        </w:rPr>
        <w:t>products</w:t>
      </w:r>
      <w:proofErr w:type="gramEnd"/>
      <w:r w:rsidRPr="006A3F06">
        <w:rPr>
          <w:rFonts w:ascii="Arial" w:hAnsi="Arial" w:cs="Arial"/>
          <w:bCs/>
        </w:rPr>
        <w:t xml:space="preserve">, log on to </w:t>
      </w:r>
      <w:hyperlink r:id="rId10" w:tgtFrame="_blank" w:history="1">
        <w:r w:rsidRPr="006A3F06">
          <w:rPr>
            <w:rStyle w:val="Hyperlink"/>
            <w:rFonts w:ascii="Arial" w:hAnsi="Arial" w:cs="Arial"/>
            <w:bCs/>
          </w:rPr>
          <w:t>www.BLACKHAWK.com</w:t>
        </w:r>
      </w:hyperlink>
      <w:r w:rsidRPr="006A3F06">
        <w:rPr>
          <w:rFonts w:ascii="Arial" w:hAnsi="Arial" w:cs="Arial"/>
          <w:bCs/>
        </w:rPr>
        <w:t xml:space="preserve"> or call 800-694-5263.</w:t>
      </w:r>
    </w:p>
    <w:sectPr w:rsidR="00950CEB" w:rsidRPr="00950CEB" w:rsidSect="00160652">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AA4EC" w14:textId="77777777" w:rsidR="00DF70A6" w:rsidRDefault="00DF70A6" w:rsidP="005C5FA8">
      <w:r>
        <w:separator/>
      </w:r>
    </w:p>
  </w:endnote>
  <w:endnote w:type="continuationSeparator" w:id="0">
    <w:p w14:paraId="55964ED5" w14:textId="77777777" w:rsidR="00DF70A6" w:rsidRDefault="00DF70A6" w:rsidP="005C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871776"/>
      <w:docPartObj>
        <w:docPartGallery w:val="Page Numbers (Bottom of Page)"/>
        <w:docPartUnique/>
      </w:docPartObj>
    </w:sdtPr>
    <w:sdtEndPr/>
    <w:sdtContent>
      <w:sdt>
        <w:sdtPr>
          <w:id w:val="860082579"/>
          <w:docPartObj>
            <w:docPartGallery w:val="Page Numbers (Top of Page)"/>
            <w:docPartUnique/>
          </w:docPartObj>
        </w:sdtPr>
        <w:sdtEndPr/>
        <w:sdtContent>
          <w:p w14:paraId="670D47BE" w14:textId="4BF5104B" w:rsidR="004F1DBB" w:rsidRDefault="004F1DBB">
            <w:pPr>
              <w:pStyle w:val="Footer"/>
              <w:jc w:val="right"/>
            </w:pPr>
            <w:r>
              <w:t xml:space="preserve">Page </w:t>
            </w:r>
            <w:r>
              <w:rPr>
                <w:b/>
                <w:bCs/>
              </w:rPr>
              <w:fldChar w:fldCharType="begin"/>
            </w:r>
            <w:r>
              <w:rPr>
                <w:b/>
                <w:bCs/>
              </w:rPr>
              <w:instrText xml:space="preserve"> PAGE </w:instrText>
            </w:r>
            <w:r>
              <w:rPr>
                <w:b/>
                <w:bCs/>
              </w:rPr>
              <w:fldChar w:fldCharType="separate"/>
            </w:r>
            <w:r w:rsidR="00827A5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27A56">
              <w:rPr>
                <w:b/>
                <w:bCs/>
                <w:noProof/>
              </w:rPr>
              <w:t>2</w:t>
            </w:r>
            <w:r>
              <w:rPr>
                <w:b/>
                <w:bCs/>
              </w:rPr>
              <w:fldChar w:fldCharType="end"/>
            </w:r>
          </w:p>
        </w:sdtContent>
      </w:sdt>
    </w:sdtContent>
  </w:sdt>
  <w:p w14:paraId="654D05DC" w14:textId="77777777" w:rsidR="004F1DBB" w:rsidRDefault="004F1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868A2" w14:textId="77777777" w:rsidR="00DF70A6" w:rsidRDefault="00DF70A6" w:rsidP="005C5FA8">
      <w:r>
        <w:separator/>
      </w:r>
    </w:p>
  </w:footnote>
  <w:footnote w:type="continuationSeparator" w:id="0">
    <w:p w14:paraId="388B4A04" w14:textId="77777777" w:rsidR="00DF70A6" w:rsidRDefault="00DF70A6" w:rsidP="005C5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91"/>
    <w:rsid w:val="00013EE9"/>
    <w:rsid w:val="00095125"/>
    <w:rsid w:val="000B63FE"/>
    <w:rsid w:val="000C0564"/>
    <w:rsid w:val="000C493B"/>
    <w:rsid w:val="001313D2"/>
    <w:rsid w:val="00153BBB"/>
    <w:rsid w:val="00160652"/>
    <w:rsid w:val="0020792D"/>
    <w:rsid w:val="002225B1"/>
    <w:rsid w:val="0024435D"/>
    <w:rsid w:val="002811C4"/>
    <w:rsid w:val="004117E8"/>
    <w:rsid w:val="004F1DBB"/>
    <w:rsid w:val="00517728"/>
    <w:rsid w:val="005462C1"/>
    <w:rsid w:val="005C5FA8"/>
    <w:rsid w:val="005E0563"/>
    <w:rsid w:val="005F7D17"/>
    <w:rsid w:val="00665B9D"/>
    <w:rsid w:val="006E7803"/>
    <w:rsid w:val="006F22B4"/>
    <w:rsid w:val="00713E16"/>
    <w:rsid w:val="007234F0"/>
    <w:rsid w:val="007251AF"/>
    <w:rsid w:val="00732718"/>
    <w:rsid w:val="00827A56"/>
    <w:rsid w:val="008A1BBA"/>
    <w:rsid w:val="008C5891"/>
    <w:rsid w:val="008D0C0A"/>
    <w:rsid w:val="00914412"/>
    <w:rsid w:val="00950CEB"/>
    <w:rsid w:val="009B66F4"/>
    <w:rsid w:val="00A40908"/>
    <w:rsid w:val="00A51617"/>
    <w:rsid w:val="00A616C3"/>
    <w:rsid w:val="00A96062"/>
    <w:rsid w:val="00AB1950"/>
    <w:rsid w:val="00AC4512"/>
    <w:rsid w:val="00AC7515"/>
    <w:rsid w:val="00B165F7"/>
    <w:rsid w:val="00B97A5D"/>
    <w:rsid w:val="00BC622D"/>
    <w:rsid w:val="00BE556A"/>
    <w:rsid w:val="00CE459B"/>
    <w:rsid w:val="00D5454C"/>
    <w:rsid w:val="00DF70A6"/>
    <w:rsid w:val="00E2132C"/>
    <w:rsid w:val="00E216FF"/>
    <w:rsid w:val="00E55A53"/>
    <w:rsid w:val="00EB67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7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5891"/>
    <w:rPr>
      <w:color w:val="0000FF"/>
      <w:u w:val="single"/>
    </w:rPr>
  </w:style>
  <w:style w:type="paragraph" w:styleId="BalloonText">
    <w:name w:val="Balloon Text"/>
    <w:basedOn w:val="Normal"/>
    <w:link w:val="BalloonTextChar"/>
    <w:uiPriority w:val="99"/>
    <w:semiHidden/>
    <w:unhideWhenUsed/>
    <w:rsid w:val="00EB675D"/>
    <w:rPr>
      <w:rFonts w:ascii="Lucida Grande" w:hAnsi="Lucida Grande"/>
      <w:sz w:val="18"/>
      <w:szCs w:val="18"/>
    </w:rPr>
  </w:style>
  <w:style w:type="character" w:customStyle="1" w:styleId="BalloonTextChar">
    <w:name w:val="Balloon Text Char"/>
    <w:basedOn w:val="DefaultParagraphFont"/>
    <w:link w:val="BalloonText"/>
    <w:uiPriority w:val="99"/>
    <w:semiHidden/>
    <w:rsid w:val="00EB675D"/>
    <w:rPr>
      <w:rFonts w:ascii="Lucida Grande" w:eastAsia="Times New Roman" w:hAnsi="Lucida Grande" w:cs="Times New Roman"/>
      <w:sz w:val="18"/>
      <w:szCs w:val="18"/>
    </w:rPr>
  </w:style>
  <w:style w:type="paragraph" w:styleId="Header">
    <w:name w:val="header"/>
    <w:basedOn w:val="Normal"/>
    <w:link w:val="HeaderChar"/>
    <w:uiPriority w:val="99"/>
    <w:unhideWhenUsed/>
    <w:rsid w:val="005C5FA8"/>
    <w:pPr>
      <w:tabs>
        <w:tab w:val="center" w:pos="4320"/>
        <w:tab w:val="right" w:pos="8640"/>
      </w:tabs>
    </w:pPr>
  </w:style>
  <w:style w:type="character" w:customStyle="1" w:styleId="HeaderChar">
    <w:name w:val="Header Char"/>
    <w:basedOn w:val="DefaultParagraphFont"/>
    <w:link w:val="Header"/>
    <w:uiPriority w:val="99"/>
    <w:rsid w:val="005C5FA8"/>
    <w:rPr>
      <w:rFonts w:ascii="Times New Roman" w:eastAsia="Times New Roman" w:hAnsi="Times New Roman" w:cs="Times New Roman"/>
    </w:rPr>
  </w:style>
  <w:style w:type="paragraph" w:styleId="Footer">
    <w:name w:val="footer"/>
    <w:basedOn w:val="Normal"/>
    <w:link w:val="FooterChar"/>
    <w:uiPriority w:val="99"/>
    <w:unhideWhenUsed/>
    <w:rsid w:val="005C5FA8"/>
    <w:pPr>
      <w:tabs>
        <w:tab w:val="center" w:pos="4320"/>
        <w:tab w:val="right" w:pos="8640"/>
      </w:tabs>
    </w:pPr>
  </w:style>
  <w:style w:type="character" w:customStyle="1" w:styleId="FooterChar">
    <w:name w:val="Footer Char"/>
    <w:basedOn w:val="DefaultParagraphFont"/>
    <w:link w:val="Footer"/>
    <w:uiPriority w:val="99"/>
    <w:rsid w:val="005C5FA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5891"/>
    <w:rPr>
      <w:color w:val="0000FF"/>
      <w:u w:val="single"/>
    </w:rPr>
  </w:style>
  <w:style w:type="paragraph" w:styleId="BalloonText">
    <w:name w:val="Balloon Text"/>
    <w:basedOn w:val="Normal"/>
    <w:link w:val="BalloonTextChar"/>
    <w:uiPriority w:val="99"/>
    <w:semiHidden/>
    <w:unhideWhenUsed/>
    <w:rsid w:val="00EB675D"/>
    <w:rPr>
      <w:rFonts w:ascii="Lucida Grande" w:hAnsi="Lucida Grande"/>
      <w:sz w:val="18"/>
      <w:szCs w:val="18"/>
    </w:rPr>
  </w:style>
  <w:style w:type="character" w:customStyle="1" w:styleId="BalloonTextChar">
    <w:name w:val="Balloon Text Char"/>
    <w:basedOn w:val="DefaultParagraphFont"/>
    <w:link w:val="BalloonText"/>
    <w:uiPriority w:val="99"/>
    <w:semiHidden/>
    <w:rsid w:val="00EB675D"/>
    <w:rPr>
      <w:rFonts w:ascii="Lucida Grande" w:eastAsia="Times New Roman" w:hAnsi="Lucida Grande" w:cs="Times New Roman"/>
      <w:sz w:val="18"/>
      <w:szCs w:val="18"/>
    </w:rPr>
  </w:style>
  <w:style w:type="paragraph" w:styleId="Header">
    <w:name w:val="header"/>
    <w:basedOn w:val="Normal"/>
    <w:link w:val="HeaderChar"/>
    <w:uiPriority w:val="99"/>
    <w:unhideWhenUsed/>
    <w:rsid w:val="005C5FA8"/>
    <w:pPr>
      <w:tabs>
        <w:tab w:val="center" w:pos="4320"/>
        <w:tab w:val="right" w:pos="8640"/>
      </w:tabs>
    </w:pPr>
  </w:style>
  <w:style w:type="character" w:customStyle="1" w:styleId="HeaderChar">
    <w:name w:val="Header Char"/>
    <w:basedOn w:val="DefaultParagraphFont"/>
    <w:link w:val="Header"/>
    <w:uiPriority w:val="99"/>
    <w:rsid w:val="005C5FA8"/>
    <w:rPr>
      <w:rFonts w:ascii="Times New Roman" w:eastAsia="Times New Roman" w:hAnsi="Times New Roman" w:cs="Times New Roman"/>
    </w:rPr>
  </w:style>
  <w:style w:type="paragraph" w:styleId="Footer">
    <w:name w:val="footer"/>
    <w:basedOn w:val="Normal"/>
    <w:link w:val="FooterChar"/>
    <w:uiPriority w:val="99"/>
    <w:unhideWhenUsed/>
    <w:rsid w:val="005C5FA8"/>
    <w:pPr>
      <w:tabs>
        <w:tab w:val="center" w:pos="4320"/>
        <w:tab w:val="right" w:pos="8640"/>
      </w:tabs>
    </w:pPr>
  </w:style>
  <w:style w:type="character" w:customStyle="1" w:styleId="FooterChar">
    <w:name w:val="Footer Char"/>
    <w:basedOn w:val="DefaultParagraphFont"/>
    <w:link w:val="Footer"/>
    <w:uiPriority w:val="99"/>
    <w:rsid w:val="005C5F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ackhawk.com" TargetMode="External"/><Relationship Id="rId4" Type="http://schemas.openxmlformats.org/officeDocument/2006/relationships/settings" Target="settings.xml"/><Relationship Id="rId9" Type="http://schemas.openxmlformats.org/officeDocument/2006/relationships/hyperlink" Target="mailto:matt@blueheron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3360-A082-4073-95B0-E3616288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Duncan</dc:creator>
  <cp:lastModifiedBy>Reich, JJ (John)</cp:lastModifiedBy>
  <cp:revision>10</cp:revision>
  <cp:lastPrinted>2014-01-07T21:28:00Z</cp:lastPrinted>
  <dcterms:created xsi:type="dcterms:W3CDTF">2014-01-06T21:49:00Z</dcterms:created>
  <dcterms:modified xsi:type="dcterms:W3CDTF">2014-01-07T22:14:00Z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c2a84174-6729-4df8-b2f3-9a35ebea5ee3</vt:lpwstr>
  </property>
  <property fmtid="{D5CDD505-2E9C-101B-9397-08002B2CF9AE}" pid="3" name="ATKCategory">
    <vt:lpwstr>Public</vt:lpwstr>
  </property>
</Properties>
</file>