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8C00" w14:textId="4A90F396" w:rsidR="00050658" w:rsidRDefault="00C8325C"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noProof/>
        </w:rPr>
        <w:drawing>
          <wp:inline distT="0" distB="0" distL="0" distR="0" wp14:anchorId="35DDADEA" wp14:editId="1465BD7B">
            <wp:extent cx="1422114" cy="542925"/>
            <wp:effectExtent l="0" t="0" r="6985" b="0"/>
            <wp:docPr id="1" name="Picture 1" descr="C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_logo"/>
                    <pic:cNvPicPr>
                      <a:picLocks noChangeAspect="1" noChangeArrowheads="1"/>
                    </pic:cNvPicPr>
                  </pic:nvPicPr>
                  <pic:blipFill>
                    <a:blip r:embed="rId8" cstate="print"/>
                    <a:srcRect/>
                    <a:stretch>
                      <a:fillRect/>
                    </a:stretch>
                  </pic:blipFill>
                  <pic:spPr bwMode="auto">
                    <a:xfrm>
                      <a:off x="0" y="0"/>
                      <a:ext cx="1433676" cy="547339"/>
                    </a:xfrm>
                    <a:prstGeom prst="rect">
                      <a:avLst/>
                    </a:prstGeom>
                    <a:noFill/>
                    <a:ln w="9525">
                      <a:noFill/>
                      <a:miter lim="800000"/>
                      <a:headEnd/>
                      <a:tailEnd/>
                    </a:ln>
                  </pic:spPr>
                </pic:pic>
              </a:graphicData>
            </a:graphic>
          </wp:inline>
        </w:drawing>
      </w:r>
    </w:p>
    <w:p w14:paraId="1B85AF2C" w14:textId="77777777" w:rsidR="00963A5F" w:rsidRPr="00FB62AD" w:rsidRDefault="00050658"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Contact: JJ Reich</w:t>
      </w:r>
    </w:p>
    <w:p w14:paraId="729DF649" w14:textId="77777777"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Public Relations Specialist</w:t>
      </w:r>
    </w:p>
    <w:p w14:paraId="30FE3D6A" w14:textId="77777777"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763-323-3862</w:t>
      </w:r>
    </w:p>
    <w:p w14:paraId="2486DEC1" w14:textId="77777777" w:rsidR="00963A5F"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2AD">
        <w:rPr>
          <w:rFonts w:cs="Arial"/>
          <w:b/>
        </w:rPr>
        <w:t>FOR IMMEDIATE RELEASE</w:t>
      </w:r>
      <w:r w:rsidRPr="00FB62AD">
        <w:rPr>
          <w:rFonts w:cs="Arial"/>
        </w:rPr>
        <w:t xml:space="preserve"> </w:t>
      </w:r>
      <w:r w:rsidRPr="00FB62AD">
        <w:rPr>
          <w:rFonts w:cs="Arial"/>
        </w:rPr>
        <w:tab/>
      </w:r>
      <w:r w:rsidRPr="00FB62AD">
        <w:rPr>
          <w:rFonts w:cs="Arial"/>
        </w:rPr>
        <w:tab/>
      </w:r>
      <w:r>
        <w:rPr>
          <w:rFonts w:cs="Arial"/>
        </w:rPr>
        <w:t xml:space="preserve"> </w:t>
      </w:r>
      <w:r w:rsidRPr="00FB62AD">
        <w:rPr>
          <w:rFonts w:cs="Arial"/>
        </w:rPr>
        <w:tab/>
      </w:r>
      <w:r w:rsidRPr="00FB62AD">
        <w:rPr>
          <w:rFonts w:cs="Arial"/>
        </w:rPr>
        <w:tab/>
      </w:r>
      <w:r w:rsidRPr="00FB62AD">
        <w:rPr>
          <w:rFonts w:cs="Arial"/>
        </w:rPr>
        <w:tab/>
      </w:r>
      <w:r w:rsidRPr="00FB62AD">
        <w:rPr>
          <w:rFonts w:cs="Arial"/>
        </w:rPr>
        <w:tab/>
      </w:r>
      <w:r>
        <w:rPr>
          <w:rFonts w:cs="Arial"/>
        </w:rPr>
        <w:t xml:space="preserve"> </w:t>
      </w:r>
      <w:r w:rsidRPr="00FB62AD">
        <w:rPr>
          <w:rFonts w:cs="Arial"/>
        </w:rPr>
        <w:t xml:space="preserve">E-mail: </w:t>
      </w:r>
      <w:hyperlink r:id="rId9" w:history="1">
        <w:r w:rsidRPr="00FB62AD">
          <w:rPr>
            <w:rStyle w:val="Hyperlink"/>
            <w:rFonts w:eastAsia="Times" w:cs="Arial"/>
          </w:rPr>
          <w:t>pressroom@atk.com</w:t>
        </w:r>
      </w:hyperlink>
    </w:p>
    <w:p w14:paraId="3DA63E79" w14:textId="77777777"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3822C219" w14:textId="63DC213D" w:rsidR="007204C9" w:rsidRPr="0023521E" w:rsidRDefault="0023521E" w:rsidP="00AD4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23521E">
        <w:rPr>
          <w:rFonts w:cs="Arial"/>
          <w:b/>
          <w:sz w:val="28"/>
          <w:szCs w:val="28"/>
        </w:rPr>
        <w:t>CCI</w:t>
      </w:r>
      <w:r w:rsidR="002E703F" w:rsidRPr="0023521E">
        <w:rPr>
          <w:rFonts w:cs="Arial"/>
          <w:b/>
          <w:sz w:val="28"/>
          <w:szCs w:val="28"/>
        </w:rPr>
        <w:t xml:space="preserve"> </w:t>
      </w:r>
      <w:r w:rsidR="000420A8" w:rsidRPr="0023521E">
        <w:rPr>
          <w:rFonts w:cs="Arial"/>
          <w:b/>
          <w:sz w:val="28"/>
          <w:szCs w:val="28"/>
        </w:rPr>
        <w:t xml:space="preserve">Introduces </w:t>
      </w:r>
      <w:r w:rsidRPr="0023521E">
        <w:rPr>
          <w:rFonts w:cs="Arial"/>
          <w:b/>
          <w:sz w:val="28"/>
          <w:szCs w:val="28"/>
        </w:rPr>
        <w:t>A17 Varmint Tip</w:t>
      </w:r>
      <w:r>
        <w:rPr>
          <w:rFonts w:cs="Arial"/>
          <w:b/>
          <w:sz w:val="28"/>
          <w:szCs w:val="28"/>
        </w:rPr>
        <w:t xml:space="preserve"> A</w:t>
      </w:r>
      <w:r w:rsidRPr="0023521E">
        <w:rPr>
          <w:rFonts w:cs="Arial"/>
          <w:b/>
          <w:sz w:val="28"/>
          <w:szCs w:val="28"/>
        </w:rPr>
        <w:t>mmunition Designed to Optimize the New Savage A17 Rifle</w:t>
      </w:r>
    </w:p>
    <w:p w14:paraId="103456CB" w14:textId="77777777" w:rsidR="00AD48ED" w:rsidRPr="0023521E" w:rsidRDefault="00AD48ED" w:rsidP="007204C9">
      <w:pPr>
        <w:rPr>
          <w:rFonts w:cs="Arial"/>
          <w:b/>
          <w:szCs w:val="24"/>
        </w:rPr>
      </w:pPr>
    </w:p>
    <w:p w14:paraId="39F5C1D9" w14:textId="3AEACD86" w:rsidR="0023521E" w:rsidRPr="0023521E" w:rsidRDefault="0023521E" w:rsidP="0023521E">
      <w:pPr>
        <w:spacing w:line="276" w:lineRule="auto"/>
        <w:rPr>
          <w:rFonts w:cs="Arial"/>
          <w:szCs w:val="24"/>
        </w:rPr>
      </w:pPr>
      <w:r w:rsidRPr="0023521E">
        <w:rPr>
          <w:rFonts w:cs="Arial"/>
          <w:szCs w:val="24"/>
        </w:rPr>
        <w:t xml:space="preserve">LEWISTON, Idaho </w:t>
      </w:r>
      <w:r w:rsidR="004A39B8">
        <w:rPr>
          <w:rFonts w:cs="Arial"/>
          <w:szCs w:val="24"/>
        </w:rPr>
        <w:t>–</w:t>
      </w:r>
      <w:r w:rsidRPr="0023521E">
        <w:rPr>
          <w:rFonts w:cs="Arial"/>
          <w:szCs w:val="24"/>
        </w:rPr>
        <w:t xml:space="preserve"> </w:t>
      </w:r>
      <w:r w:rsidR="004A39B8">
        <w:rPr>
          <w:rFonts w:cs="Arial"/>
          <w:szCs w:val="24"/>
        </w:rPr>
        <w:t>May 18</w:t>
      </w:r>
      <w:r w:rsidR="00D52697" w:rsidRPr="0023521E">
        <w:rPr>
          <w:rFonts w:cs="Arial"/>
          <w:szCs w:val="24"/>
        </w:rPr>
        <w:t>, 2015</w:t>
      </w:r>
      <w:r w:rsidR="00F236FD" w:rsidRPr="0023521E">
        <w:rPr>
          <w:rFonts w:cs="Arial"/>
          <w:szCs w:val="24"/>
        </w:rPr>
        <w:t xml:space="preserve"> –</w:t>
      </w:r>
      <w:r w:rsidR="00D52697" w:rsidRPr="0023521E">
        <w:rPr>
          <w:rFonts w:cs="Arial"/>
          <w:szCs w:val="24"/>
        </w:rPr>
        <w:t xml:space="preserve"> </w:t>
      </w:r>
      <w:r w:rsidRPr="0023521E">
        <w:rPr>
          <w:rFonts w:cs="Arial"/>
          <w:szCs w:val="24"/>
        </w:rPr>
        <w:t>Shooters can now get magnum rimfire performance in a semi-automatic rifle, thanks to new CCI</w:t>
      </w:r>
      <w:r w:rsidRPr="0023521E">
        <w:rPr>
          <w:rFonts w:cs="Arial"/>
          <w:szCs w:val="24"/>
          <w:vertAlign w:val="superscript"/>
        </w:rPr>
        <w:t>®</w:t>
      </w:r>
      <w:r w:rsidRPr="0023521E">
        <w:rPr>
          <w:rFonts w:cs="Arial"/>
          <w:szCs w:val="24"/>
        </w:rPr>
        <w:t xml:space="preserve"> A17 Varmint Tip ammunition. </w:t>
      </w:r>
    </w:p>
    <w:p w14:paraId="716ADA19" w14:textId="6BB92CBA" w:rsidR="00D52697" w:rsidRPr="0023521E" w:rsidRDefault="0023521E" w:rsidP="00D52697">
      <w:pPr>
        <w:rPr>
          <w:rFonts w:cs="Arial"/>
          <w:szCs w:val="24"/>
        </w:rPr>
      </w:pPr>
      <w:r w:rsidRPr="0023521E">
        <w:rPr>
          <w:rFonts w:cs="Arial"/>
          <w:szCs w:val="24"/>
        </w:rPr>
        <w:t>Shipments of this ammunition</w:t>
      </w:r>
      <w:r w:rsidR="00D52697" w:rsidRPr="0023521E">
        <w:rPr>
          <w:rFonts w:cs="Arial"/>
          <w:szCs w:val="24"/>
        </w:rPr>
        <w:t xml:space="preserve"> are currently being delivered to distributors.</w:t>
      </w:r>
    </w:p>
    <w:p w14:paraId="37206374" w14:textId="77777777" w:rsidR="0023521E" w:rsidRPr="0023521E" w:rsidRDefault="0023521E" w:rsidP="0023521E">
      <w:pPr>
        <w:spacing w:line="276" w:lineRule="auto"/>
        <w:rPr>
          <w:rFonts w:cs="Arial"/>
          <w:szCs w:val="24"/>
        </w:rPr>
      </w:pPr>
    </w:p>
    <w:p w14:paraId="33E0C995" w14:textId="394E3F80" w:rsidR="0023521E" w:rsidRPr="0023521E" w:rsidRDefault="0023521E" w:rsidP="0023521E">
      <w:pPr>
        <w:spacing w:line="276" w:lineRule="auto"/>
        <w:rPr>
          <w:rFonts w:cs="Arial"/>
          <w:szCs w:val="24"/>
        </w:rPr>
      </w:pPr>
      <w:r w:rsidRPr="0023521E">
        <w:rPr>
          <w:rFonts w:cs="Arial"/>
          <w:szCs w:val="24"/>
        </w:rPr>
        <w:t>CCI engineers literally built this 17 HMR load around the A17 rifle from Savage Arms™. The round is optimized for feeding and function in the all-new semi-automatic rifle, and produces muzzle velocities 100 fps faster than other 17 HMR loads with the same bullet weight. Its Varmint Tip bullet ensures explosive expansion and quick, clean kills.</w:t>
      </w:r>
      <w:r w:rsidR="001A1204">
        <w:rPr>
          <w:rFonts w:cs="Arial"/>
          <w:szCs w:val="24"/>
        </w:rPr>
        <w:t xml:space="preserve"> </w:t>
      </w:r>
    </w:p>
    <w:p w14:paraId="51A23913" w14:textId="77777777" w:rsidR="0023521E" w:rsidRPr="0023521E" w:rsidRDefault="0023521E" w:rsidP="0023521E">
      <w:pPr>
        <w:spacing w:line="276" w:lineRule="auto"/>
        <w:rPr>
          <w:rFonts w:cs="Arial"/>
          <w:szCs w:val="24"/>
        </w:rPr>
      </w:pPr>
    </w:p>
    <w:p w14:paraId="57746B39" w14:textId="77777777" w:rsidR="0023521E" w:rsidRPr="0023521E" w:rsidRDefault="0023521E" w:rsidP="0023521E">
      <w:pPr>
        <w:spacing w:line="276" w:lineRule="auto"/>
        <w:rPr>
          <w:rFonts w:cs="Arial"/>
          <w:b/>
          <w:szCs w:val="24"/>
        </w:rPr>
      </w:pPr>
      <w:r w:rsidRPr="0023521E">
        <w:rPr>
          <w:rFonts w:cs="Arial"/>
          <w:b/>
          <w:bCs/>
          <w:szCs w:val="24"/>
        </w:rPr>
        <w:t>Features &amp; Benefits</w:t>
      </w:r>
    </w:p>
    <w:p w14:paraId="606F2F3A" w14:textId="4D11605F" w:rsidR="004F3502" w:rsidRPr="004F3502" w:rsidRDefault="004F3502" w:rsidP="0023521E">
      <w:pPr>
        <w:pStyle w:val="ListParagraph"/>
        <w:numPr>
          <w:ilvl w:val="0"/>
          <w:numId w:val="9"/>
        </w:numPr>
        <w:spacing w:line="276" w:lineRule="auto"/>
        <w:rPr>
          <w:rFonts w:ascii="Arial" w:hAnsi="Arial" w:cs="Arial"/>
        </w:rPr>
      </w:pPr>
      <w:r w:rsidRPr="004F3502">
        <w:rPr>
          <w:rFonts w:ascii="Arial" w:hAnsi="Arial" w:cs="Arial"/>
        </w:rPr>
        <w:t>CCI A17 provides safe, accurate, reliable performance in all 17 HMR rifle platforms, and function</w:t>
      </w:r>
      <w:r w:rsidRPr="004F3502">
        <w:rPr>
          <w:rFonts w:ascii="Arial" w:hAnsi="Arial" w:cs="Arial"/>
        </w:rPr>
        <w:t>s to its peak in the Savage A17</w:t>
      </w:r>
    </w:p>
    <w:p w14:paraId="155C1309" w14:textId="2473B0B8" w:rsidR="0023521E" w:rsidRPr="0023521E" w:rsidRDefault="0023521E" w:rsidP="0023521E">
      <w:pPr>
        <w:pStyle w:val="ListParagraph"/>
        <w:numPr>
          <w:ilvl w:val="0"/>
          <w:numId w:val="9"/>
        </w:numPr>
        <w:spacing w:line="276" w:lineRule="auto"/>
        <w:rPr>
          <w:rFonts w:ascii="Arial" w:hAnsi="Arial" w:cs="Arial"/>
        </w:rPr>
      </w:pPr>
      <w:r w:rsidRPr="0023521E">
        <w:rPr>
          <w:rFonts w:ascii="Arial" w:hAnsi="Arial" w:cs="Arial"/>
        </w:rPr>
        <w:t>100 fps faster than other 17 HMR loads of the same weight</w:t>
      </w:r>
    </w:p>
    <w:p w14:paraId="08530ECC" w14:textId="77777777" w:rsidR="0023521E" w:rsidRPr="0023521E" w:rsidRDefault="0023521E" w:rsidP="0023521E">
      <w:pPr>
        <w:pStyle w:val="ListParagraph"/>
        <w:numPr>
          <w:ilvl w:val="0"/>
          <w:numId w:val="9"/>
        </w:numPr>
        <w:spacing w:line="276" w:lineRule="auto"/>
        <w:rPr>
          <w:rFonts w:ascii="Arial" w:hAnsi="Arial" w:cs="Arial"/>
        </w:rPr>
      </w:pPr>
      <w:r w:rsidRPr="0023521E">
        <w:rPr>
          <w:rFonts w:ascii="Arial" w:hAnsi="Arial" w:cs="Arial"/>
        </w:rPr>
        <w:t>Varmint Tip bullet provides rapid expansion</w:t>
      </w:r>
    </w:p>
    <w:p w14:paraId="756B695E" w14:textId="77777777" w:rsidR="0023521E" w:rsidRPr="0023521E" w:rsidRDefault="0023521E" w:rsidP="0023521E">
      <w:pPr>
        <w:pStyle w:val="ListParagraph"/>
        <w:numPr>
          <w:ilvl w:val="0"/>
          <w:numId w:val="9"/>
        </w:numPr>
        <w:spacing w:line="276" w:lineRule="auto"/>
        <w:rPr>
          <w:rFonts w:ascii="Arial" w:hAnsi="Arial" w:cs="Arial"/>
        </w:rPr>
      </w:pPr>
      <w:r w:rsidRPr="0023521E">
        <w:rPr>
          <w:rFonts w:ascii="Arial" w:hAnsi="Arial" w:cs="Arial"/>
        </w:rPr>
        <w:t>CCI-made and primed case</w:t>
      </w:r>
      <w:bookmarkStart w:id="0" w:name="_GoBack"/>
      <w:bookmarkEnd w:id="0"/>
    </w:p>
    <w:p w14:paraId="34B6435E" w14:textId="77777777" w:rsidR="0023521E" w:rsidRPr="0023521E" w:rsidRDefault="0023521E" w:rsidP="0023521E">
      <w:pPr>
        <w:pStyle w:val="ListParagraph"/>
        <w:numPr>
          <w:ilvl w:val="0"/>
          <w:numId w:val="9"/>
        </w:numPr>
        <w:spacing w:line="276" w:lineRule="auto"/>
        <w:rPr>
          <w:rFonts w:ascii="Arial" w:hAnsi="Arial" w:cs="Arial"/>
        </w:rPr>
      </w:pPr>
      <w:r w:rsidRPr="0023521E">
        <w:rPr>
          <w:rFonts w:ascii="Arial" w:hAnsi="Arial" w:cs="Arial"/>
        </w:rPr>
        <w:t>Exclusive headstamp</w:t>
      </w:r>
    </w:p>
    <w:p w14:paraId="4F434FAE" w14:textId="77777777" w:rsidR="0023521E" w:rsidRPr="0023521E" w:rsidRDefault="0023521E" w:rsidP="0023521E">
      <w:pPr>
        <w:pStyle w:val="ListParagraph"/>
        <w:numPr>
          <w:ilvl w:val="0"/>
          <w:numId w:val="9"/>
        </w:numPr>
        <w:spacing w:line="276" w:lineRule="auto"/>
        <w:rPr>
          <w:rFonts w:ascii="Arial" w:hAnsi="Arial" w:cs="Arial"/>
        </w:rPr>
      </w:pPr>
      <w:r w:rsidRPr="0023521E">
        <w:rPr>
          <w:rFonts w:ascii="Arial" w:hAnsi="Arial" w:cs="Arial"/>
        </w:rPr>
        <w:t>200-round pack</w:t>
      </w:r>
    </w:p>
    <w:p w14:paraId="274C179A" w14:textId="77777777" w:rsidR="001A1204" w:rsidRDefault="001A1204" w:rsidP="0023521E">
      <w:pPr>
        <w:tabs>
          <w:tab w:val="left" w:pos="1890"/>
          <w:tab w:val="left" w:pos="6570"/>
          <w:tab w:val="left" w:pos="9090"/>
        </w:tabs>
        <w:spacing w:line="276" w:lineRule="auto"/>
        <w:rPr>
          <w:rFonts w:cs="Arial"/>
          <w:szCs w:val="24"/>
        </w:rPr>
      </w:pPr>
    </w:p>
    <w:p w14:paraId="1CBB0DD6" w14:textId="6902B0F8" w:rsidR="0023521E" w:rsidRPr="0023521E" w:rsidRDefault="0023521E" w:rsidP="0023521E">
      <w:pPr>
        <w:tabs>
          <w:tab w:val="left" w:pos="1890"/>
          <w:tab w:val="left" w:pos="6570"/>
          <w:tab w:val="left" w:pos="9090"/>
        </w:tabs>
        <w:spacing w:line="276" w:lineRule="auto"/>
        <w:rPr>
          <w:rFonts w:cs="Arial"/>
          <w:b/>
          <w:szCs w:val="24"/>
        </w:rPr>
      </w:pPr>
      <w:r w:rsidRPr="0023521E">
        <w:rPr>
          <w:rFonts w:cs="Arial"/>
          <w:b/>
          <w:szCs w:val="24"/>
        </w:rPr>
        <w:t>Part No. / Description / MSRP</w:t>
      </w:r>
    </w:p>
    <w:p w14:paraId="4F0E9E10" w14:textId="7D23ADB2" w:rsidR="0023521E" w:rsidRPr="0023521E" w:rsidRDefault="0023521E" w:rsidP="0023521E">
      <w:pPr>
        <w:tabs>
          <w:tab w:val="left" w:pos="1890"/>
          <w:tab w:val="left" w:pos="6570"/>
          <w:tab w:val="left" w:pos="9090"/>
        </w:tabs>
        <w:spacing w:line="276" w:lineRule="auto"/>
        <w:rPr>
          <w:rFonts w:cs="Arial"/>
          <w:szCs w:val="24"/>
        </w:rPr>
      </w:pPr>
      <w:r w:rsidRPr="0023521E">
        <w:rPr>
          <w:rFonts w:cs="Arial"/>
          <w:szCs w:val="24"/>
        </w:rPr>
        <w:t>949CC / A17 Varmint Tip, 17 HMR, 17-grain / $66.95</w:t>
      </w:r>
    </w:p>
    <w:p w14:paraId="3CF272BF" w14:textId="77777777" w:rsidR="00AA297F" w:rsidRPr="0023521E" w:rsidRDefault="00AA297F" w:rsidP="00ED4596">
      <w:pPr>
        <w:rPr>
          <w:rFonts w:cs="Arial"/>
          <w:szCs w:val="24"/>
        </w:rPr>
      </w:pPr>
    </w:p>
    <w:p w14:paraId="0E9B030D" w14:textId="42305442" w:rsidR="00FA36C5" w:rsidRPr="0023521E" w:rsidRDefault="001A1204" w:rsidP="001A1204">
      <w:pPr>
        <w:tabs>
          <w:tab w:val="left" w:pos="1890"/>
          <w:tab w:val="left" w:pos="6570"/>
          <w:tab w:val="left" w:pos="9090"/>
        </w:tabs>
        <w:spacing w:line="276" w:lineRule="auto"/>
        <w:rPr>
          <w:rFonts w:cs="Arial"/>
          <w:szCs w:val="24"/>
        </w:rPr>
      </w:pPr>
      <w:r w:rsidRPr="0023521E">
        <w:rPr>
          <w:rFonts w:cs="Arial"/>
          <w:szCs w:val="24"/>
        </w:rPr>
        <w:t>A17 Varmint Tip ammunition</w:t>
      </w:r>
      <w:r>
        <w:rPr>
          <w:rFonts w:cs="Arial"/>
          <w:szCs w:val="24"/>
        </w:rPr>
        <w:t xml:space="preserve"> achieves excellent accuracy, at higher velocities, in bolt-action and other types of firearms as well. </w:t>
      </w:r>
      <w:r w:rsidR="00D52697" w:rsidRPr="0023521E">
        <w:rPr>
          <w:rFonts w:cs="Arial"/>
          <w:szCs w:val="24"/>
        </w:rPr>
        <w:t xml:space="preserve">For additional product information, visit </w:t>
      </w:r>
      <w:hyperlink r:id="rId10" w:history="1">
        <w:r w:rsidR="0023521E" w:rsidRPr="0023521E">
          <w:rPr>
            <w:rStyle w:val="Hyperlink"/>
            <w:rFonts w:cs="Arial"/>
            <w:szCs w:val="24"/>
          </w:rPr>
          <w:t>http://www.cci-ammunition.com/whatsnew/newproducts.aspx</w:t>
        </w:r>
      </w:hyperlink>
      <w:r w:rsidR="0023521E" w:rsidRPr="0023521E">
        <w:rPr>
          <w:rFonts w:cs="Arial"/>
          <w:color w:val="0000FF"/>
          <w:szCs w:val="24"/>
        </w:rPr>
        <w:t>.</w:t>
      </w:r>
    </w:p>
    <w:p w14:paraId="1A1E6FE3" w14:textId="77777777" w:rsidR="009E1B7A" w:rsidRDefault="009E1B7A" w:rsidP="00727A81">
      <w:pPr>
        <w:rPr>
          <w:rFonts w:cs="Arial"/>
          <w:szCs w:val="24"/>
        </w:rPr>
      </w:pPr>
    </w:p>
    <w:p w14:paraId="1F17D738" w14:textId="613BAD0C" w:rsidR="00AA297F" w:rsidRDefault="00AA297F" w:rsidP="00AA297F">
      <w:pPr>
        <w:rPr>
          <w:rFonts w:cs="Arial"/>
          <w:szCs w:val="24"/>
        </w:rPr>
      </w:pPr>
      <w:r>
        <w:rPr>
          <w:rFonts w:cs="Arial"/>
          <w:szCs w:val="24"/>
        </w:rPr>
        <w:t xml:space="preserve">For a video about the </w:t>
      </w:r>
      <w:r w:rsidRPr="0023521E">
        <w:rPr>
          <w:rFonts w:cs="Arial"/>
          <w:szCs w:val="24"/>
        </w:rPr>
        <w:t>A17 rifle from Savage Arms</w:t>
      </w:r>
      <w:r>
        <w:rPr>
          <w:rFonts w:cs="Arial"/>
          <w:szCs w:val="24"/>
        </w:rPr>
        <w:t xml:space="preserve">, visit </w:t>
      </w:r>
      <w:hyperlink r:id="rId11" w:history="1">
        <w:r w:rsidRPr="008716E3">
          <w:rPr>
            <w:rStyle w:val="Hyperlink"/>
            <w:rFonts w:cs="Arial"/>
            <w:szCs w:val="24"/>
          </w:rPr>
          <w:t>http://www.savagearms.com/launch/a17</w:t>
        </w:r>
      </w:hyperlink>
      <w:r>
        <w:rPr>
          <w:rFonts w:cs="Arial"/>
          <w:szCs w:val="24"/>
        </w:rPr>
        <w:t>. For technical specifications on the A17 rifle</w:t>
      </w:r>
      <w:r w:rsidRPr="00D52697">
        <w:rPr>
          <w:rFonts w:cs="Arial"/>
          <w:szCs w:val="24"/>
        </w:rPr>
        <w:t xml:space="preserve">, visit </w:t>
      </w:r>
      <w:hyperlink r:id="rId12" w:history="1">
        <w:r w:rsidRPr="008716E3">
          <w:rPr>
            <w:rStyle w:val="Hyperlink"/>
            <w:rFonts w:cs="Arial"/>
            <w:szCs w:val="24"/>
          </w:rPr>
          <w:t>http://www.savagearms.com/firearms/model/A17</w:t>
        </w:r>
      </w:hyperlink>
      <w:r>
        <w:rPr>
          <w:rFonts w:cs="Arial"/>
          <w:szCs w:val="24"/>
        </w:rPr>
        <w:t>.</w:t>
      </w:r>
    </w:p>
    <w:p w14:paraId="5AB9A5BB" w14:textId="77777777" w:rsidR="00AA297F" w:rsidRPr="0023521E" w:rsidRDefault="00AA297F" w:rsidP="00727A81">
      <w:pPr>
        <w:rPr>
          <w:rFonts w:cs="Arial"/>
          <w:szCs w:val="24"/>
        </w:rPr>
      </w:pPr>
    </w:p>
    <w:p w14:paraId="42ADCB81" w14:textId="4358444D" w:rsidR="009E1B7A" w:rsidRPr="0023521E" w:rsidRDefault="0023521E" w:rsidP="009E1B7A">
      <w:pPr>
        <w:pStyle w:val="Default"/>
        <w:rPr>
          <w:rFonts w:ascii="Arial" w:eastAsia="Times New Roman" w:hAnsi="Arial" w:cs="Arial"/>
          <w:b/>
          <w:color w:val="auto"/>
          <w:sz w:val="24"/>
          <w:szCs w:val="24"/>
        </w:rPr>
      </w:pPr>
      <w:r w:rsidRPr="0023521E">
        <w:rPr>
          <w:rFonts w:ascii="Arial" w:hAnsi="Arial" w:cs="Arial"/>
          <w:color w:val="auto"/>
          <w:sz w:val="24"/>
          <w:szCs w:val="24"/>
        </w:rPr>
        <w:t>CCI</w:t>
      </w:r>
      <w:r w:rsidRPr="0023521E">
        <w:rPr>
          <w:rFonts w:ascii="Arial" w:hAnsi="Arial" w:cs="Arial"/>
          <w:color w:val="auto"/>
          <w:sz w:val="24"/>
          <w:szCs w:val="24"/>
          <w:vertAlign w:val="superscript"/>
        </w:rPr>
        <w:t>®</w:t>
      </w:r>
      <w:r w:rsidRPr="0023521E">
        <w:rPr>
          <w:rFonts w:ascii="Arial" w:hAnsi="Arial" w:cs="Arial"/>
          <w:color w:val="auto"/>
          <w:sz w:val="24"/>
          <w:szCs w:val="24"/>
        </w:rPr>
        <w:t xml:space="preserve"> Ammunition </w:t>
      </w:r>
      <w:r w:rsidR="00AA297F">
        <w:rPr>
          <w:rFonts w:ascii="Arial" w:hAnsi="Arial" w:cs="Arial"/>
          <w:color w:val="auto"/>
          <w:sz w:val="24"/>
          <w:szCs w:val="24"/>
        </w:rPr>
        <w:t xml:space="preserve">and </w:t>
      </w:r>
      <w:r w:rsidR="00AA297F" w:rsidRPr="0023521E">
        <w:rPr>
          <w:rFonts w:cs="Arial"/>
          <w:szCs w:val="24"/>
        </w:rPr>
        <w:t>Savage Arms™</w:t>
      </w:r>
      <w:r w:rsidR="00AA297F">
        <w:rPr>
          <w:rFonts w:ascii="Arial" w:hAnsi="Arial" w:cs="Arial"/>
          <w:color w:val="auto"/>
          <w:sz w:val="24"/>
          <w:szCs w:val="24"/>
        </w:rPr>
        <w:t xml:space="preserve"> are</w:t>
      </w:r>
      <w:r w:rsidR="009E1B7A" w:rsidRPr="0023521E">
        <w:rPr>
          <w:rFonts w:ascii="Arial" w:hAnsi="Arial" w:cs="Arial"/>
          <w:color w:val="auto"/>
          <w:sz w:val="24"/>
          <w:szCs w:val="24"/>
        </w:rPr>
        <w:t xml:space="preserve"> brand</w:t>
      </w:r>
      <w:r w:rsidR="00AA297F">
        <w:rPr>
          <w:rFonts w:ascii="Arial" w:hAnsi="Arial" w:cs="Arial"/>
          <w:color w:val="auto"/>
          <w:sz w:val="24"/>
          <w:szCs w:val="24"/>
        </w:rPr>
        <w:t>s</w:t>
      </w:r>
      <w:r w:rsidR="009E1B7A" w:rsidRPr="0023521E">
        <w:rPr>
          <w:rFonts w:ascii="Arial" w:hAnsi="Arial" w:cs="Arial"/>
          <w:color w:val="auto"/>
          <w:sz w:val="24"/>
          <w:szCs w:val="24"/>
        </w:rPr>
        <w:t xml:space="preserve"> of Vista Outdoor Inc., </w:t>
      </w:r>
      <w:r w:rsidR="009E1B7A" w:rsidRPr="0023521E">
        <w:rPr>
          <w:rFonts w:ascii="Arial" w:hAnsi="Arial" w:cs="Arial"/>
          <w:bCs/>
          <w:color w:val="auto"/>
          <w:sz w:val="24"/>
          <w:szCs w:val="24"/>
        </w:rPr>
        <w:t>an outdoor sports and recreation company.</w:t>
      </w:r>
    </w:p>
    <w:p w14:paraId="38DA66CE" w14:textId="77777777" w:rsidR="009E1B7A" w:rsidRPr="0023521E" w:rsidRDefault="009E1B7A" w:rsidP="009E1B7A">
      <w:pPr>
        <w:pStyle w:val="Default"/>
        <w:rPr>
          <w:rFonts w:ascii="Arial" w:eastAsia="Times New Roman" w:hAnsi="Arial" w:cs="Arial"/>
          <w:b/>
          <w:color w:val="auto"/>
          <w:sz w:val="24"/>
          <w:szCs w:val="24"/>
        </w:rPr>
      </w:pPr>
      <w:r w:rsidRPr="0023521E">
        <w:rPr>
          <w:rFonts w:ascii="Arial" w:eastAsia="Times New Roman" w:hAnsi="Arial" w:cs="Arial"/>
          <w:b/>
          <w:color w:val="auto"/>
          <w:sz w:val="24"/>
          <w:szCs w:val="24"/>
        </w:rPr>
        <w:lastRenderedPageBreak/>
        <w:t>About Vista Outdoor Inc.</w:t>
      </w:r>
    </w:p>
    <w:p w14:paraId="70B67CD0" w14:textId="77777777" w:rsidR="009E1B7A" w:rsidRPr="0023521E" w:rsidRDefault="009E1B7A" w:rsidP="009E1B7A">
      <w:pPr>
        <w:pStyle w:val="Default"/>
        <w:rPr>
          <w:rFonts w:ascii="Arial" w:eastAsia="Times New Roman" w:hAnsi="Arial" w:cs="Arial"/>
          <w:color w:val="auto"/>
          <w:sz w:val="24"/>
          <w:szCs w:val="24"/>
        </w:rPr>
      </w:pPr>
    </w:p>
    <w:p w14:paraId="2DA6BD3C" w14:textId="77777777" w:rsidR="009E1B7A" w:rsidRPr="0023521E" w:rsidRDefault="009E1B7A" w:rsidP="009E1B7A">
      <w:pPr>
        <w:pStyle w:val="Default"/>
        <w:rPr>
          <w:rFonts w:ascii="Arial" w:eastAsia="Times New Roman" w:hAnsi="Arial" w:cs="Arial"/>
          <w:color w:val="auto"/>
          <w:sz w:val="24"/>
          <w:szCs w:val="24"/>
        </w:rPr>
      </w:pPr>
      <w:r w:rsidRPr="0023521E">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3" w:history="1">
        <w:r w:rsidRPr="0023521E">
          <w:rPr>
            <w:rStyle w:val="Hyperlink"/>
            <w:rFonts w:ascii="Arial" w:eastAsia="Times New Roman" w:hAnsi="Arial" w:cs="Arial"/>
            <w:color w:val="auto"/>
            <w:sz w:val="24"/>
            <w:szCs w:val="24"/>
          </w:rPr>
          <w:t>www.vistaoutdoor.com</w:t>
        </w:r>
      </w:hyperlink>
      <w:r w:rsidRPr="0023521E">
        <w:rPr>
          <w:rFonts w:ascii="Arial" w:eastAsia="Times New Roman" w:hAnsi="Arial" w:cs="Arial"/>
          <w:color w:val="auto"/>
          <w:sz w:val="24"/>
          <w:szCs w:val="24"/>
        </w:rPr>
        <w:t xml:space="preserve"> or follow us on Twitter @VistaOutdoorInc and Facebook at </w:t>
      </w:r>
      <w:hyperlink r:id="rId14" w:history="1">
        <w:r w:rsidRPr="0023521E">
          <w:rPr>
            <w:rStyle w:val="Hyperlink"/>
            <w:rFonts w:ascii="Arial" w:eastAsia="Times New Roman" w:hAnsi="Arial" w:cs="Arial"/>
            <w:color w:val="auto"/>
            <w:sz w:val="24"/>
            <w:szCs w:val="24"/>
          </w:rPr>
          <w:t>www.facebook.com/vistaoutdoor</w:t>
        </w:r>
      </w:hyperlink>
      <w:r w:rsidRPr="0023521E">
        <w:rPr>
          <w:rFonts w:ascii="Arial" w:eastAsia="Times New Roman" w:hAnsi="Arial" w:cs="Arial"/>
          <w:color w:val="auto"/>
          <w:sz w:val="24"/>
          <w:szCs w:val="24"/>
        </w:rPr>
        <w:t xml:space="preserve">. </w:t>
      </w:r>
    </w:p>
    <w:p w14:paraId="1CB72385" w14:textId="77777777" w:rsidR="009E1B7A" w:rsidRDefault="009E1B7A" w:rsidP="00727A81">
      <w:pPr>
        <w:rPr>
          <w:rFonts w:cs="Arial"/>
          <w:szCs w:val="24"/>
        </w:rPr>
      </w:pPr>
    </w:p>
    <w:p w14:paraId="70EEE4E7" w14:textId="77777777" w:rsidR="002F6F55" w:rsidRDefault="002F6F55" w:rsidP="00727A81">
      <w:pPr>
        <w:rPr>
          <w:rFonts w:cs="Arial"/>
          <w:szCs w:val="24"/>
        </w:rPr>
      </w:pPr>
    </w:p>
    <w:p w14:paraId="7555F230" w14:textId="77777777" w:rsidR="00D52697" w:rsidRPr="00D52697" w:rsidRDefault="00D52697" w:rsidP="00727A81">
      <w:pPr>
        <w:rPr>
          <w:rFonts w:cs="Arial"/>
          <w:szCs w:val="24"/>
        </w:rPr>
      </w:pPr>
    </w:p>
    <w:sectPr w:rsidR="00D52697" w:rsidRPr="00D52697"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2E918" w14:textId="77777777" w:rsidR="000420A8" w:rsidRDefault="000420A8">
      <w:r>
        <w:separator/>
      </w:r>
    </w:p>
  </w:endnote>
  <w:endnote w:type="continuationSeparator" w:id="0">
    <w:p w14:paraId="468486E8" w14:textId="77777777" w:rsidR="000420A8" w:rsidRDefault="0004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B53FE29" w14:textId="77777777"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4F350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F3502">
              <w:rPr>
                <w:b/>
                <w:bCs/>
                <w:noProof/>
              </w:rPr>
              <w:t>2</w:t>
            </w:r>
            <w:r>
              <w:rPr>
                <w:b/>
                <w:bCs/>
              </w:rPr>
              <w:fldChar w:fldCharType="end"/>
            </w:r>
          </w:p>
        </w:sdtContent>
      </w:sdt>
    </w:sdtContent>
  </w:sdt>
  <w:p w14:paraId="104A4B8E" w14:textId="77777777"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179A" w14:textId="77777777" w:rsidR="000420A8" w:rsidRDefault="000420A8">
      <w:r>
        <w:separator/>
      </w:r>
    </w:p>
  </w:footnote>
  <w:footnote w:type="continuationSeparator" w:id="0">
    <w:p w14:paraId="4D325E2E" w14:textId="77777777" w:rsidR="000420A8" w:rsidRDefault="00042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862"/>
    <w:multiLevelType w:val="hybridMultilevel"/>
    <w:tmpl w:val="4F0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403B"/>
    <w:rsid w:val="00025392"/>
    <w:rsid w:val="000348E0"/>
    <w:rsid w:val="0003685F"/>
    <w:rsid w:val="000370B8"/>
    <w:rsid w:val="000420A8"/>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1204"/>
    <w:rsid w:val="001A42F8"/>
    <w:rsid w:val="001A4C25"/>
    <w:rsid w:val="001B1B9B"/>
    <w:rsid w:val="001B1D8D"/>
    <w:rsid w:val="001C182A"/>
    <w:rsid w:val="001C663D"/>
    <w:rsid w:val="001D15DA"/>
    <w:rsid w:val="001D36E2"/>
    <w:rsid w:val="001D506B"/>
    <w:rsid w:val="001D695F"/>
    <w:rsid w:val="001E215D"/>
    <w:rsid w:val="001E2B16"/>
    <w:rsid w:val="001E543F"/>
    <w:rsid w:val="001E5A94"/>
    <w:rsid w:val="001E738A"/>
    <w:rsid w:val="00200A2E"/>
    <w:rsid w:val="002039BE"/>
    <w:rsid w:val="002043A0"/>
    <w:rsid w:val="002159F1"/>
    <w:rsid w:val="002167EB"/>
    <w:rsid w:val="00234CC4"/>
    <w:rsid w:val="0023521E"/>
    <w:rsid w:val="00245634"/>
    <w:rsid w:val="0024700C"/>
    <w:rsid w:val="002540E8"/>
    <w:rsid w:val="002579EF"/>
    <w:rsid w:val="00264E6D"/>
    <w:rsid w:val="00265C6C"/>
    <w:rsid w:val="00283AD4"/>
    <w:rsid w:val="00284049"/>
    <w:rsid w:val="00290E5F"/>
    <w:rsid w:val="0029730C"/>
    <w:rsid w:val="00297E2C"/>
    <w:rsid w:val="002A0381"/>
    <w:rsid w:val="002B2E77"/>
    <w:rsid w:val="002C1686"/>
    <w:rsid w:val="002C25B0"/>
    <w:rsid w:val="002D0299"/>
    <w:rsid w:val="002E6BC0"/>
    <w:rsid w:val="002E703F"/>
    <w:rsid w:val="002F243B"/>
    <w:rsid w:val="002F6F55"/>
    <w:rsid w:val="00304EDB"/>
    <w:rsid w:val="00305B08"/>
    <w:rsid w:val="00306E6C"/>
    <w:rsid w:val="003110BE"/>
    <w:rsid w:val="0031265F"/>
    <w:rsid w:val="00316F02"/>
    <w:rsid w:val="00320034"/>
    <w:rsid w:val="00333285"/>
    <w:rsid w:val="003418F2"/>
    <w:rsid w:val="00345EDB"/>
    <w:rsid w:val="00350DEC"/>
    <w:rsid w:val="0035676B"/>
    <w:rsid w:val="00373147"/>
    <w:rsid w:val="0037585B"/>
    <w:rsid w:val="00386C09"/>
    <w:rsid w:val="0039282E"/>
    <w:rsid w:val="00397E21"/>
    <w:rsid w:val="003A1B2E"/>
    <w:rsid w:val="003A5924"/>
    <w:rsid w:val="003A5B5A"/>
    <w:rsid w:val="003B516E"/>
    <w:rsid w:val="003C4E71"/>
    <w:rsid w:val="003E077F"/>
    <w:rsid w:val="003E24FF"/>
    <w:rsid w:val="003E3060"/>
    <w:rsid w:val="003E3144"/>
    <w:rsid w:val="003E3952"/>
    <w:rsid w:val="003F1160"/>
    <w:rsid w:val="003F1649"/>
    <w:rsid w:val="003F6159"/>
    <w:rsid w:val="004018D9"/>
    <w:rsid w:val="00405C49"/>
    <w:rsid w:val="00415B99"/>
    <w:rsid w:val="00437DDC"/>
    <w:rsid w:val="00454CFB"/>
    <w:rsid w:val="00462EBD"/>
    <w:rsid w:val="004735F8"/>
    <w:rsid w:val="00482320"/>
    <w:rsid w:val="004873CA"/>
    <w:rsid w:val="00487FF4"/>
    <w:rsid w:val="004A2658"/>
    <w:rsid w:val="004A3167"/>
    <w:rsid w:val="004A39B8"/>
    <w:rsid w:val="004A589D"/>
    <w:rsid w:val="004C3A52"/>
    <w:rsid w:val="004C6391"/>
    <w:rsid w:val="004D0FDB"/>
    <w:rsid w:val="004D343F"/>
    <w:rsid w:val="004D4591"/>
    <w:rsid w:val="004E1C98"/>
    <w:rsid w:val="004E5F37"/>
    <w:rsid w:val="004F05E2"/>
    <w:rsid w:val="004F3502"/>
    <w:rsid w:val="00504A6E"/>
    <w:rsid w:val="00506915"/>
    <w:rsid w:val="005163CA"/>
    <w:rsid w:val="00551295"/>
    <w:rsid w:val="00552F05"/>
    <w:rsid w:val="0056404E"/>
    <w:rsid w:val="0058036D"/>
    <w:rsid w:val="005829EA"/>
    <w:rsid w:val="00591DC8"/>
    <w:rsid w:val="00593971"/>
    <w:rsid w:val="005A14CB"/>
    <w:rsid w:val="005B12A6"/>
    <w:rsid w:val="005B1AA1"/>
    <w:rsid w:val="005B5339"/>
    <w:rsid w:val="005C0C69"/>
    <w:rsid w:val="005C1914"/>
    <w:rsid w:val="005E03AB"/>
    <w:rsid w:val="005E2A65"/>
    <w:rsid w:val="00610558"/>
    <w:rsid w:val="0061455B"/>
    <w:rsid w:val="00616161"/>
    <w:rsid w:val="00617AF4"/>
    <w:rsid w:val="00621371"/>
    <w:rsid w:val="0062505A"/>
    <w:rsid w:val="00627031"/>
    <w:rsid w:val="006327B3"/>
    <w:rsid w:val="006608D8"/>
    <w:rsid w:val="006640FC"/>
    <w:rsid w:val="0067303B"/>
    <w:rsid w:val="00673D30"/>
    <w:rsid w:val="006748FE"/>
    <w:rsid w:val="00683466"/>
    <w:rsid w:val="00690EF4"/>
    <w:rsid w:val="00691DB9"/>
    <w:rsid w:val="006A140F"/>
    <w:rsid w:val="006B18B4"/>
    <w:rsid w:val="006B6B5D"/>
    <w:rsid w:val="006D0224"/>
    <w:rsid w:val="006D2C11"/>
    <w:rsid w:val="006E0EC5"/>
    <w:rsid w:val="006F41A9"/>
    <w:rsid w:val="00702657"/>
    <w:rsid w:val="00704815"/>
    <w:rsid w:val="00704EA0"/>
    <w:rsid w:val="00705F65"/>
    <w:rsid w:val="007204C9"/>
    <w:rsid w:val="00727A81"/>
    <w:rsid w:val="007325DB"/>
    <w:rsid w:val="007542BF"/>
    <w:rsid w:val="00756EA0"/>
    <w:rsid w:val="007626FA"/>
    <w:rsid w:val="0077255E"/>
    <w:rsid w:val="00780846"/>
    <w:rsid w:val="00783D02"/>
    <w:rsid w:val="0078692A"/>
    <w:rsid w:val="00787D75"/>
    <w:rsid w:val="00790264"/>
    <w:rsid w:val="007A3259"/>
    <w:rsid w:val="007A3812"/>
    <w:rsid w:val="007A4801"/>
    <w:rsid w:val="007B071D"/>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1200"/>
    <w:rsid w:val="00882972"/>
    <w:rsid w:val="008966C8"/>
    <w:rsid w:val="008A72C4"/>
    <w:rsid w:val="008B3E98"/>
    <w:rsid w:val="008B5270"/>
    <w:rsid w:val="008C52B3"/>
    <w:rsid w:val="008D32CD"/>
    <w:rsid w:val="008E6150"/>
    <w:rsid w:val="008F1EE7"/>
    <w:rsid w:val="00901C02"/>
    <w:rsid w:val="009056E1"/>
    <w:rsid w:val="00906EC7"/>
    <w:rsid w:val="009073C6"/>
    <w:rsid w:val="0091361B"/>
    <w:rsid w:val="0091418A"/>
    <w:rsid w:val="0091419E"/>
    <w:rsid w:val="00923F6C"/>
    <w:rsid w:val="00926105"/>
    <w:rsid w:val="00926F53"/>
    <w:rsid w:val="009346C0"/>
    <w:rsid w:val="009423E6"/>
    <w:rsid w:val="00952B4E"/>
    <w:rsid w:val="0095608D"/>
    <w:rsid w:val="00963A5F"/>
    <w:rsid w:val="009731F3"/>
    <w:rsid w:val="0097477D"/>
    <w:rsid w:val="0097511D"/>
    <w:rsid w:val="00986C8A"/>
    <w:rsid w:val="00990AF1"/>
    <w:rsid w:val="009978F2"/>
    <w:rsid w:val="009A66BA"/>
    <w:rsid w:val="009B0853"/>
    <w:rsid w:val="009C44A6"/>
    <w:rsid w:val="009C5DF5"/>
    <w:rsid w:val="009C742A"/>
    <w:rsid w:val="009D4680"/>
    <w:rsid w:val="009E1B7A"/>
    <w:rsid w:val="009E58C5"/>
    <w:rsid w:val="009E6B41"/>
    <w:rsid w:val="00A203E9"/>
    <w:rsid w:val="00A23878"/>
    <w:rsid w:val="00A2778E"/>
    <w:rsid w:val="00A508B0"/>
    <w:rsid w:val="00A613FA"/>
    <w:rsid w:val="00A63708"/>
    <w:rsid w:val="00A63AEE"/>
    <w:rsid w:val="00A644A5"/>
    <w:rsid w:val="00A66A0D"/>
    <w:rsid w:val="00A81FC7"/>
    <w:rsid w:val="00A90608"/>
    <w:rsid w:val="00A94CFF"/>
    <w:rsid w:val="00AA0664"/>
    <w:rsid w:val="00AA297F"/>
    <w:rsid w:val="00AA5121"/>
    <w:rsid w:val="00AB69B4"/>
    <w:rsid w:val="00AC08DA"/>
    <w:rsid w:val="00AC0EB7"/>
    <w:rsid w:val="00AC181A"/>
    <w:rsid w:val="00AD3DE6"/>
    <w:rsid w:val="00AD48ED"/>
    <w:rsid w:val="00AD4D84"/>
    <w:rsid w:val="00AD7B85"/>
    <w:rsid w:val="00AE2D3F"/>
    <w:rsid w:val="00AE7FA7"/>
    <w:rsid w:val="00B02918"/>
    <w:rsid w:val="00B0380E"/>
    <w:rsid w:val="00B071D0"/>
    <w:rsid w:val="00B2054D"/>
    <w:rsid w:val="00B20D2F"/>
    <w:rsid w:val="00B24FFF"/>
    <w:rsid w:val="00B27002"/>
    <w:rsid w:val="00B3251F"/>
    <w:rsid w:val="00B67B22"/>
    <w:rsid w:val="00B713DF"/>
    <w:rsid w:val="00B73CD9"/>
    <w:rsid w:val="00B915C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2A6D"/>
    <w:rsid w:val="00C32BCE"/>
    <w:rsid w:val="00C50991"/>
    <w:rsid w:val="00C51EA3"/>
    <w:rsid w:val="00C576FC"/>
    <w:rsid w:val="00C641FC"/>
    <w:rsid w:val="00C7331F"/>
    <w:rsid w:val="00C74AFE"/>
    <w:rsid w:val="00C8203C"/>
    <w:rsid w:val="00C82610"/>
    <w:rsid w:val="00C8325C"/>
    <w:rsid w:val="00C841D4"/>
    <w:rsid w:val="00C93F11"/>
    <w:rsid w:val="00C94CEC"/>
    <w:rsid w:val="00CA4ED1"/>
    <w:rsid w:val="00CB1533"/>
    <w:rsid w:val="00CB5A2F"/>
    <w:rsid w:val="00CF00BA"/>
    <w:rsid w:val="00D009F8"/>
    <w:rsid w:val="00D027E4"/>
    <w:rsid w:val="00D02BA2"/>
    <w:rsid w:val="00D11455"/>
    <w:rsid w:val="00D120BD"/>
    <w:rsid w:val="00D37439"/>
    <w:rsid w:val="00D5100B"/>
    <w:rsid w:val="00D52697"/>
    <w:rsid w:val="00D732F8"/>
    <w:rsid w:val="00D80A54"/>
    <w:rsid w:val="00D95AC3"/>
    <w:rsid w:val="00DA6BE8"/>
    <w:rsid w:val="00DB292B"/>
    <w:rsid w:val="00DB3F7F"/>
    <w:rsid w:val="00DB4783"/>
    <w:rsid w:val="00DB50E0"/>
    <w:rsid w:val="00DD04C3"/>
    <w:rsid w:val="00DD5B7D"/>
    <w:rsid w:val="00DE5990"/>
    <w:rsid w:val="00DF6584"/>
    <w:rsid w:val="00E03F71"/>
    <w:rsid w:val="00E17409"/>
    <w:rsid w:val="00E22588"/>
    <w:rsid w:val="00E246C3"/>
    <w:rsid w:val="00E24E19"/>
    <w:rsid w:val="00E253FB"/>
    <w:rsid w:val="00E3361B"/>
    <w:rsid w:val="00E51E2C"/>
    <w:rsid w:val="00E67E34"/>
    <w:rsid w:val="00E801F3"/>
    <w:rsid w:val="00E86CDF"/>
    <w:rsid w:val="00E91571"/>
    <w:rsid w:val="00EA2241"/>
    <w:rsid w:val="00EA2C3D"/>
    <w:rsid w:val="00EA7C85"/>
    <w:rsid w:val="00EB0A8C"/>
    <w:rsid w:val="00EB2163"/>
    <w:rsid w:val="00EB227D"/>
    <w:rsid w:val="00EB26C2"/>
    <w:rsid w:val="00EB329F"/>
    <w:rsid w:val="00EC7ECC"/>
    <w:rsid w:val="00ED0271"/>
    <w:rsid w:val="00ED4596"/>
    <w:rsid w:val="00ED45CB"/>
    <w:rsid w:val="00ED71AF"/>
    <w:rsid w:val="00EE4B80"/>
    <w:rsid w:val="00EF1797"/>
    <w:rsid w:val="00F1783C"/>
    <w:rsid w:val="00F236FD"/>
    <w:rsid w:val="00F438B0"/>
    <w:rsid w:val="00F507A4"/>
    <w:rsid w:val="00F52A61"/>
    <w:rsid w:val="00F569A7"/>
    <w:rsid w:val="00F60726"/>
    <w:rsid w:val="00F67E68"/>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33F2B"/>
  <w15:docId w15:val="{CDAE093C-4AD0-4C0C-8FB4-2953E08D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vagearms.com/firearms/model/A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launch/a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i-ammunition.com/whatsnew/newproducts.aspx" TargetMode="External"/><Relationship Id="rId4" Type="http://schemas.openxmlformats.org/officeDocument/2006/relationships/settings" Target="settings.xml"/><Relationship Id="rId9" Type="http://schemas.openxmlformats.org/officeDocument/2006/relationships/hyperlink" Target="mailto:pressroom@atk.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8301-A3FA-4D7D-B305-C3527235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2960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2015-05-18T16:59:00Z</cp:lastPrinted>
  <dcterms:created xsi:type="dcterms:W3CDTF">2015-05-18T16:53:00Z</dcterms:created>
  <dcterms:modified xsi:type="dcterms:W3CDTF">2015-07-27T18:03:00Z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