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789" w:rsidRDefault="003475B5" w:rsidP="007967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noProof/>
        </w:rPr>
        <w:drawing>
          <wp:inline distT="0" distB="0" distL="0" distR="0">
            <wp:extent cx="2097588" cy="1076325"/>
            <wp:effectExtent l="0" t="0" r="0" b="0"/>
            <wp:docPr id="3" name="Picture 3" descr="C:\Users\e60132\Desktop\FedPremium87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60132\Desktop\FedPremium872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8835" cy="1076965"/>
                    </a:xfrm>
                    <a:prstGeom prst="rect">
                      <a:avLst/>
                    </a:prstGeom>
                    <a:noFill/>
                    <a:ln>
                      <a:noFill/>
                    </a:ln>
                  </pic:spPr>
                </pic:pic>
              </a:graphicData>
            </a:graphic>
          </wp:inline>
        </w:drawing>
      </w:r>
    </w:p>
    <w:p w:rsidR="00F41AFD" w:rsidRPr="00B41BF4" w:rsidRDefault="00F41AFD" w:rsidP="00F41A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Arial"/>
          <w:b/>
        </w:rPr>
      </w:pPr>
      <w:r w:rsidRPr="00B41BF4">
        <w:rPr>
          <w:rFonts w:ascii="Arial" w:hAnsi="Arial" w:cs="Arial"/>
          <w:b/>
        </w:rPr>
        <w:t>Contact: JJ Reich</w:t>
      </w:r>
    </w:p>
    <w:p w:rsidR="00F41AFD" w:rsidRPr="00B41BF4" w:rsidRDefault="00F41AFD" w:rsidP="00F41A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Arial"/>
          <w:b/>
        </w:rPr>
      </w:pPr>
      <w:r w:rsidRPr="00B41BF4">
        <w:rPr>
          <w:rFonts w:ascii="Arial" w:hAnsi="Arial" w:cs="Arial"/>
          <w:b/>
        </w:rPr>
        <w:t>Communications Manager</w:t>
      </w:r>
    </w:p>
    <w:p w:rsidR="00F41AFD" w:rsidRPr="00B41BF4" w:rsidRDefault="00F41AFD" w:rsidP="00F41A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Arial"/>
          <w:b/>
        </w:rPr>
      </w:pPr>
      <w:r w:rsidRPr="00B41BF4">
        <w:rPr>
          <w:rFonts w:ascii="Arial" w:hAnsi="Arial" w:cs="Arial"/>
          <w:b/>
        </w:rPr>
        <w:t>Shooting Sports</w:t>
      </w:r>
    </w:p>
    <w:p w:rsidR="00F41AFD" w:rsidRPr="00B41BF4" w:rsidRDefault="00F41AFD" w:rsidP="00F41A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Arial"/>
          <w:b/>
        </w:rPr>
      </w:pPr>
      <w:r w:rsidRPr="00B41BF4">
        <w:rPr>
          <w:rFonts w:ascii="Arial" w:hAnsi="Arial" w:cs="Arial"/>
          <w:b/>
        </w:rPr>
        <w:tab/>
        <w:t>763-323-3862</w:t>
      </w:r>
    </w:p>
    <w:p w:rsidR="00F41AFD" w:rsidRPr="00B41BF4" w:rsidRDefault="00F41AFD" w:rsidP="00F41A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Pr>
          <w:rFonts w:ascii="Arial" w:hAnsi="Arial" w:cs="Arial"/>
          <w:b/>
        </w:rPr>
        <w:t xml:space="preserve">FOR IMMEDIATE RELEASE </w:t>
      </w:r>
      <w:r>
        <w:rPr>
          <w:rFonts w:ascii="Arial" w:hAnsi="Arial" w:cs="Arial"/>
          <w:b/>
        </w:rPr>
        <w:tab/>
      </w:r>
      <w:r>
        <w:rPr>
          <w:rFonts w:ascii="Arial" w:hAnsi="Arial" w:cs="Arial"/>
          <w:b/>
        </w:rPr>
        <w:tab/>
        <w:t xml:space="preserve">       E-mail: </w:t>
      </w:r>
      <w:hyperlink r:id="rId9" w:history="1">
        <w:r w:rsidRPr="00B41BF4">
          <w:rPr>
            <w:rStyle w:val="Hyperlink"/>
            <w:rFonts w:ascii="Arial" w:hAnsi="Arial" w:cs="Arial"/>
            <w:b/>
          </w:rPr>
          <w:t>Vista</w:t>
        </w:r>
        <w:r w:rsidRPr="00B41BF4">
          <w:rPr>
            <w:rStyle w:val="Hyperlink"/>
            <w:rFonts w:ascii="Arial" w:eastAsia="Times" w:hAnsi="Arial" w:cs="Arial"/>
            <w:b/>
          </w:rPr>
          <w:t>pressroom@vistaoutdoor.com</w:t>
        </w:r>
      </w:hyperlink>
    </w:p>
    <w:p w:rsidR="003475B5" w:rsidRPr="006340BC" w:rsidRDefault="003475B5" w:rsidP="002B33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Arial"/>
          <w:b/>
        </w:rPr>
      </w:pPr>
    </w:p>
    <w:p w:rsidR="003475B5" w:rsidRPr="006340BC" w:rsidRDefault="003475B5" w:rsidP="003475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p>
    <w:p w:rsidR="002B334E" w:rsidRDefault="002B334E" w:rsidP="00CC0121">
      <w:pPr>
        <w:jc w:val="center"/>
        <w:rPr>
          <w:rFonts w:ascii="Arial" w:hAnsi="Arial" w:cs="Arial"/>
          <w:b/>
          <w:sz w:val="28"/>
          <w:szCs w:val="28"/>
        </w:rPr>
      </w:pPr>
      <w:r w:rsidRPr="00DA0901">
        <w:rPr>
          <w:rFonts w:ascii="Arial" w:hAnsi="Arial" w:cs="Arial"/>
          <w:b/>
          <w:sz w:val="28"/>
          <w:szCs w:val="28"/>
        </w:rPr>
        <w:t>Federal Premium</w:t>
      </w:r>
      <w:r w:rsidR="00891F1A" w:rsidRPr="00DA0901">
        <w:rPr>
          <w:rFonts w:ascii="Arial" w:hAnsi="Arial" w:cs="Arial"/>
          <w:b/>
          <w:sz w:val="28"/>
          <w:szCs w:val="28"/>
        </w:rPr>
        <w:t xml:space="preserve"> </w:t>
      </w:r>
      <w:r w:rsidR="00CC0121">
        <w:rPr>
          <w:rFonts w:ascii="Arial" w:hAnsi="Arial" w:cs="Arial"/>
          <w:b/>
          <w:sz w:val="28"/>
          <w:szCs w:val="28"/>
        </w:rPr>
        <w:t>3</w:t>
      </w:r>
      <w:r w:rsidR="00CC0121" w:rsidRPr="00CC0121">
        <w:rPr>
          <w:rFonts w:ascii="Arial" w:hAnsi="Arial" w:cs="Arial"/>
          <w:b/>
          <w:sz w:val="28"/>
          <w:szCs w:val="28"/>
          <w:vertAlign w:val="superscript"/>
        </w:rPr>
        <w:t>rd</w:t>
      </w:r>
      <w:r w:rsidR="00CC0121">
        <w:rPr>
          <w:rFonts w:ascii="Arial" w:hAnsi="Arial" w:cs="Arial"/>
          <w:b/>
          <w:sz w:val="28"/>
          <w:szCs w:val="28"/>
        </w:rPr>
        <w:t xml:space="preserve"> Degree Turkey Loads </w:t>
      </w:r>
      <w:r w:rsidR="00791FAE">
        <w:rPr>
          <w:rFonts w:ascii="Arial" w:hAnsi="Arial" w:cs="Arial"/>
          <w:b/>
          <w:sz w:val="28"/>
          <w:szCs w:val="28"/>
        </w:rPr>
        <w:t>Already Knocking Down Gobblers</w:t>
      </w:r>
    </w:p>
    <w:p w:rsidR="00B77CAB" w:rsidRDefault="00B77CAB" w:rsidP="00CC0121">
      <w:pPr>
        <w:jc w:val="center"/>
        <w:rPr>
          <w:rFonts w:ascii="Arial" w:hAnsi="Arial" w:cs="Arial"/>
          <w:b/>
          <w:sz w:val="28"/>
          <w:szCs w:val="28"/>
        </w:rPr>
      </w:pPr>
    </w:p>
    <w:p w:rsidR="00B77CAB" w:rsidRPr="00BB11D7" w:rsidRDefault="00B77CAB" w:rsidP="00CC0121">
      <w:pPr>
        <w:jc w:val="center"/>
        <w:rPr>
          <w:rFonts w:ascii="Arial" w:hAnsi="Arial" w:cs="Arial"/>
          <w:b/>
          <w:i/>
        </w:rPr>
      </w:pPr>
      <w:r w:rsidRPr="00BB11D7">
        <w:rPr>
          <w:rFonts w:ascii="Arial" w:hAnsi="Arial" w:cs="Arial"/>
          <w:b/>
          <w:i/>
        </w:rPr>
        <w:t>New 3</w:t>
      </w:r>
      <w:r w:rsidRPr="00BB11D7">
        <w:rPr>
          <w:rFonts w:ascii="Arial" w:hAnsi="Arial" w:cs="Arial"/>
          <w:b/>
          <w:i/>
          <w:vertAlign w:val="superscript"/>
        </w:rPr>
        <w:t>rd</w:t>
      </w:r>
      <w:r w:rsidRPr="00BB11D7">
        <w:rPr>
          <w:rFonts w:ascii="Arial" w:hAnsi="Arial" w:cs="Arial"/>
          <w:b/>
          <w:i/>
        </w:rPr>
        <w:t xml:space="preserve"> Degree Videos Available Online</w:t>
      </w:r>
    </w:p>
    <w:p w:rsidR="00B77CAB" w:rsidRPr="00BB11D7" w:rsidRDefault="00B77CAB" w:rsidP="00CC0121">
      <w:pPr>
        <w:jc w:val="center"/>
        <w:rPr>
          <w:rFonts w:ascii="Arial" w:hAnsi="Arial" w:cs="Arial"/>
          <w:b/>
        </w:rPr>
      </w:pPr>
    </w:p>
    <w:p w:rsidR="00B77CAB" w:rsidRPr="00BB11D7" w:rsidRDefault="00B77CAB" w:rsidP="00CC0121">
      <w:pPr>
        <w:jc w:val="center"/>
        <w:rPr>
          <w:rFonts w:ascii="Arial" w:hAnsi="Arial" w:cs="Arial"/>
          <w:b/>
          <w:i/>
        </w:rPr>
      </w:pPr>
      <w:r w:rsidRPr="00BB11D7">
        <w:rPr>
          <w:rFonts w:ascii="Arial" w:hAnsi="Arial" w:cs="Arial"/>
          <w:b/>
          <w:i/>
        </w:rPr>
        <w:t>Portion of Product Proceeds Donated to NWTF</w:t>
      </w:r>
    </w:p>
    <w:p w:rsidR="002B334E" w:rsidRPr="003E717A" w:rsidRDefault="002B334E" w:rsidP="00F41AFD">
      <w:pPr>
        <w:rPr>
          <w:rFonts w:ascii="Arial" w:hAnsi="Arial" w:cs="Arial"/>
          <w:b/>
          <w:sz w:val="28"/>
          <w:szCs w:val="28"/>
        </w:rPr>
      </w:pPr>
      <w:r>
        <w:rPr>
          <w:rFonts w:ascii="Arial" w:hAnsi="Arial" w:cs="Arial"/>
          <w:b/>
          <w:sz w:val="28"/>
          <w:szCs w:val="28"/>
        </w:rPr>
        <w:t xml:space="preserve"> </w:t>
      </w:r>
    </w:p>
    <w:p w:rsidR="003B1D7E" w:rsidRDefault="00425520" w:rsidP="00CC0121">
      <w:pPr>
        <w:autoSpaceDE w:val="0"/>
        <w:autoSpaceDN w:val="0"/>
        <w:adjustRightInd w:val="0"/>
        <w:rPr>
          <w:rFonts w:ascii="Arial" w:eastAsiaTheme="minorHAnsi" w:hAnsi="Arial" w:cs="Arial"/>
          <w:color w:val="000000"/>
        </w:rPr>
      </w:pPr>
      <w:r w:rsidRPr="003B1D7E">
        <w:rPr>
          <w:rFonts w:ascii="Arial" w:hAnsi="Arial" w:cs="Arial"/>
          <w:b/>
        </w:rPr>
        <w:t xml:space="preserve">ANOKA, </w:t>
      </w:r>
      <w:r w:rsidR="00010E13" w:rsidRPr="003B1D7E">
        <w:rPr>
          <w:rFonts w:ascii="Arial" w:hAnsi="Arial" w:cs="Arial"/>
          <w:b/>
        </w:rPr>
        <w:t>Minn</w:t>
      </w:r>
      <w:r w:rsidR="00F41AFD" w:rsidRPr="003B1D7E">
        <w:rPr>
          <w:rFonts w:ascii="Arial" w:hAnsi="Arial" w:cs="Arial"/>
          <w:b/>
        </w:rPr>
        <w:t>esota</w:t>
      </w:r>
      <w:r w:rsidR="00010E13" w:rsidRPr="003B1D7E">
        <w:rPr>
          <w:rFonts w:ascii="Arial" w:hAnsi="Arial" w:cs="Arial"/>
          <w:b/>
        </w:rPr>
        <w:t xml:space="preserve"> – </w:t>
      </w:r>
      <w:r w:rsidR="00391D01">
        <w:rPr>
          <w:rFonts w:ascii="Arial" w:hAnsi="Arial" w:cs="Arial"/>
          <w:b/>
        </w:rPr>
        <w:t>April 7</w:t>
      </w:r>
      <w:bookmarkStart w:id="0" w:name="_GoBack"/>
      <w:bookmarkEnd w:id="0"/>
      <w:r w:rsidR="00F41AFD" w:rsidRPr="003B1D7E">
        <w:rPr>
          <w:rFonts w:ascii="Arial" w:hAnsi="Arial" w:cs="Arial"/>
          <w:b/>
        </w:rPr>
        <w:t>, 2015 –</w:t>
      </w:r>
      <w:r w:rsidR="00F41AFD" w:rsidRPr="003B1D7E">
        <w:rPr>
          <w:rFonts w:ascii="Arial" w:hAnsi="Arial" w:cs="Arial"/>
        </w:rPr>
        <w:t xml:space="preserve"> </w:t>
      </w:r>
      <w:r w:rsidR="00CC0121" w:rsidRPr="00CC0121">
        <w:rPr>
          <w:rFonts w:ascii="Arial" w:eastAsiaTheme="minorHAnsi" w:hAnsi="Arial" w:cs="Arial"/>
          <w:color w:val="000000"/>
        </w:rPr>
        <w:t>New Federal Premium</w:t>
      </w:r>
      <w:r w:rsidR="00CC0121" w:rsidRPr="00010653">
        <w:rPr>
          <w:rFonts w:ascii="Arial" w:eastAsiaTheme="minorHAnsi" w:hAnsi="Arial" w:cs="Arial"/>
          <w:color w:val="000000"/>
          <w:vertAlign w:val="superscript"/>
        </w:rPr>
        <w:t>®</w:t>
      </w:r>
      <w:r w:rsidR="00CC0121" w:rsidRPr="00CC0121">
        <w:rPr>
          <w:rFonts w:ascii="Arial" w:eastAsiaTheme="minorHAnsi" w:hAnsi="Arial" w:cs="Arial"/>
          <w:color w:val="000000"/>
        </w:rPr>
        <w:t xml:space="preserve"> 3rd Degree™ uses a multi-shot, three-stage payload to deliver lethal patterns at any range.</w:t>
      </w:r>
      <w:r w:rsidR="00CC0121" w:rsidRPr="003B1D7E">
        <w:rPr>
          <w:rFonts w:ascii="Arial" w:eastAsiaTheme="minorHAnsi" w:hAnsi="Arial" w:cs="Arial"/>
          <w:color w:val="000000"/>
        </w:rPr>
        <w:t xml:space="preserve"> </w:t>
      </w:r>
      <w:r w:rsidR="00791FAE">
        <w:rPr>
          <w:rFonts w:ascii="Arial" w:eastAsiaTheme="minorHAnsi" w:hAnsi="Arial" w:cs="Arial"/>
          <w:color w:val="000000"/>
        </w:rPr>
        <w:t>With 2015 turkey hunting seasons currently underway, Federal</w:t>
      </w:r>
      <w:r w:rsidR="003B1D7E">
        <w:rPr>
          <w:rFonts w:ascii="Arial" w:eastAsiaTheme="minorHAnsi" w:hAnsi="Arial" w:cs="Arial"/>
          <w:color w:val="000000"/>
        </w:rPr>
        <w:t xml:space="preserve"> is receiving daily reports of hunting success</w:t>
      </w:r>
      <w:r w:rsidR="00791FAE">
        <w:rPr>
          <w:rFonts w:ascii="Arial" w:eastAsiaTheme="minorHAnsi" w:hAnsi="Arial" w:cs="Arial"/>
          <w:color w:val="000000"/>
        </w:rPr>
        <w:t xml:space="preserve"> from its</w:t>
      </w:r>
      <w:r w:rsidR="003B1D7E">
        <w:rPr>
          <w:rFonts w:ascii="Arial" w:eastAsiaTheme="minorHAnsi" w:hAnsi="Arial" w:cs="Arial"/>
          <w:color w:val="000000"/>
        </w:rPr>
        <w:t xml:space="preserve"> customers in several states. </w:t>
      </w:r>
    </w:p>
    <w:p w:rsidR="003B1D7E" w:rsidRDefault="003B1D7E" w:rsidP="00CC0121">
      <w:pPr>
        <w:autoSpaceDE w:val="0"/>
        <w:autoSpaceDN w:val="0"/>
        <w:adjustRightInd w:val="0"/>
        <w:rPr>
          <w:rFonts w:ascii="Arial" w:eastAsiaTheme="minorHAnsi" w:hAnsi="Arial" w:cs="Arial"/>
          <w:color w:val="000000"/>
        </w:rPr>
      </w:pPr>
    </w:p>
    <w:p w:rsidR="002B334E" w:rsidRPr="003B1D7E" w:rsidRDefault="003B1D7E" w:rsidP="00CC0121">
      <w:pPr>
        <w:autoSpaceDE w:val="0"/>
        <w:autoSpaceDN w:val="0"/>
        <w:adjustRightInd w:val="0"/>
        <w:rPr>
          <w:rFonts w:ascii="Arial" w:eastAsiaTheme="minorHAnsi" w:hAnsi="Arial" w:cs="Arial"/>
          <w:color w:val="000000"/>
        </w:rPr>
      </w:pPr>
      <w:r>
        <w:rPr>
          <w:rFonts w:ascii="Arial" w:eastAsiaTheme="minorHAnsi" w:hAnsi="Arial" w:cs="Arial"/>
          <w:color w:val="000000"/>
        </w:rPr>
        <w:t xml:space="preserve">Two </w:t>
      </w:r>
      <w:r w:rsidR="00CC0121" w:rsidRPr="003B1D7E">
        <w:rPr>
          <w:rFonts w:ascii="Arial" w:eastAsiaTheme="minorHAnsi" w:hAnsi="Arial" w:cs="Arial"/>
          <w:color w:val="000000"/>
        </w:rPr>
        <w:t>new videos have recently been uploaded to the brand’s YouTube Channel to explain the technology behind the new ammunition:</w:t>
      </w:r>
    </w:p>
    <w:p w:rsidR="00CC0121" w:rsidRPr="003B1D7E" w:rsidRDefault="00CC0121" w:rsidP="00CC0121">
      <w:pPr>
        <w:autoSpaceDE w:val="0"/>
        <w:autoSpaceDN w:val="0"/>
        <w:adjustRightInd w:val="0"/>
        <w:rPr>
          <w:rFonts w:ascii="Arial" w:eastAsiaTheme="minorHAnsi" w:hAnsi="Arial" w:cs="Arial"/>
          <w:color w:val="000000"/>
        </w:rPr>
      </w:pPr>
    </w:p>
    <w:p w:rsidR="003B1D7E" w:rsidRPr="003B1D7E" w:rsidRDefault="003B1D7E" w:rsidP="003B1D7E">
      <w:pPr>
        <w:rPr>
          <w:rFonts w:ascii="Arial" w:hAnsi="Arial" w:cs="Arial"/>
          <w:color w:val="1F497D"/>
        </w:rPr>
      </w:pPr>
      <w:r w:rsidRPr="003B1D7E">
        <w:rPr>
          <w:rFonts w:ascii="Arial" w:hAnsi="Arial" w:cs="Arial"/>
        </w:rPr>
        <w:t>3</w:t>
      </w:r>
      <w:r w:rsidRPr="003B1D7E">
        <w:rPr>
          <w:rFonts w:ascii="Arial" w:hAnsi="Arial" w:cs="Arial"/>
          <w:vertAlign w:val="superscript"/>
        </w:rPr>
        <w:t>rd</w:t>
      </w:r>
      <w:r w:rsidRPr="003B1D7E">
        <w:rPr>
          <w:rFonts w:ascii="Arial" w:hAnsi="Arial" w:cs="Arial"/>
        </w:rPr>
        <w:t xml:space="preserve"> Degree Technology: </w:t>
      </w:r>
      <w:hyperlink r:id="rId10" w:history="1">
        <w:r w:rsidRPr="003B1D7E">
          <w:rPr>
            <w:rStyle w:val="Hyperlink"/>
            <w:rFonts w:ascii="Arial" w:hAnsi="Arial" w:cs="Arial"/>
          </w:rPr>
          <w:t>https://www.youtube.com/watch?v=JPl65ExnSng</w:t>
        </w:r>
      </w:hyperlink>
    </w:p>
    <w:p w:rsidR="003B1D7E" w:rsidRDefault="003B1D7E" w:rsidP="003B1D7E">
      <w:pPr>
        <w:rPr>
          <w:rFonts w:ascii="Arial" w:hAnsi="Arial" w:cs="Arial"/>
          <w:color w:val="1F497D"/>
        </w:rPr>
      </w:pPr>
    </w:p>
    <w:p w:rsidR="003B1D7E" w:rsidRPr="003B1D7E" w:rsidRDefault="003B1D7E" w:rsidP="003B1D7E">
      <w:pPr>
        <w:rPr>
          <w:rFonts w:ascii="Arial" w:hAnsi="Arial" w:cs="Arial"/>
          <w:color w:val="1F497D"/>
        </w:rPr>
      </w:pPr>
      <w:r w:rsidRPr="003B1D7E">
        <w:rPr>
          <w:rFonts w:ascii="Arial" w:hAnsi="Arial" w:cs="Arial"/>
        </w:rPr>
        <w:t>3</w:t>
      </w:r>
      <w:r w:rsidRPr="003B1D7E">
        <w:rPr>
          <w:rFonts w:ascii="Arial" w:hAnsi="Arial" w:cs="Arial"/>
          <w:vertAlign w:val="superscript"/>
        </w:rPr>
        <w:t>rd</w:t>
      </w:r>
      <w:r w:rsidRPr="003B1D7E">
        <w:rPr>
          <w:rFonts w:ascii="Arial" w:hAnsi="Arial" w:cs="Arial"/>
        </w:rPr>
        <w:t xml:space="preserve"> Degree Commercial: </w:t>
      </w:r>
      <w:hyperlink r:id="rId11" w:history="1">
        <w:r w:rsidRPr="003B1D7E">
          <w:rPr>
            <w:rStyle w:val="Hyperlink"/>
            <w:rFonts w:ascii="Arial" w:hAnsi="Arial" w:cs="Arial"/>
          </w:rPr>
          <w:t>https://www.youtube.com/watch?v=kqUyYgd22nE</w:t>
        </w:r>
      </w:hyperlink>
    </w:p>
    <w:p w:rsidR="00CC0121" w:rsidRPr="003B1D7E" w:rsidRDefault="00CC0121" w:rsidP="00CC0121">
      <w:pPr>
        <w:autoSpaceDE w:val="0"/>
        <w:autoSpaceDN w:val="0"/>
        <w:adjustRightInd w:val="0"/>
        <w:rPr>
          <w:rFonts w:ascii="Arial" w:eastAsiaTheme="minorHAnsi" w:hAnsi="Arial" w:cs="Arial"/>
          <w:color w:val="000000"/>
        </w:rPr>
      </w:pPr>
    </w:p>
    <w:p w:rsidR="003B1D7E" w:rsidRPr="003B1D7E" w:rsidRDefault="00CC0121" w:rsidP="00CC0121">
      <w:pPr>
        <w:autoSpaceDE w:val="0"/>
        <w:autoSpaceDN w:val="0"/>
        <w:adjustRightInd w:val="0"/>
        <w:rPr>
          <w:rFonts w:ascii="Arial" w:eastAsiaTheme="minorHAnsi" w:hAnsi="Arial" w:cs="Arial"/>
          <w:color w:val="000000"/>
        </w:rPr>
      </w:pPr>
      <w:r w:rsidRPr="00CC0121">
        <w:rPr>
          <w:rFonts w:ascii="Arial" w:eastAsiaTheme="minorHAnsi" w:hAnsi="Arial" w:cs="Arial"/>
          <w:color w:val="000000"/>
        </w:rPr>
        <w:t xml:space="preserve">The leading section of the </w:t>
      </w:r>
      <w:r w:rsidR="00431DE4">
        <w:rPr>
          <w:rFonts w:ascii="Arial" w:eastAsiaTheme="minorHAnsi" w:hAnsi="Arial" w:cs="Arial"/>
          <w:color w:val="000000"/>
        </w:rPr>
        <w:t>3</w:t>
      </w:r>
      <w:r w:rsidR="00431DE4" w:rsidRPr="00431DE4">
        <w:rPr>
          <w:rFonts w:ascii="Arial" w:eastAsiaTheme="minorHAnsi" w:hAnsi="Arial" w:cs="Arial"/>
          <w:color w:val="000000"/>
          <w:vertAlign w:val="superscript"/>
        </w:rPr>
        <w:t>rd</w:t>
      </w:r>
      <w:r w:rsidR="00431DE4">
        <w:rPr>
          <w:rFonts w:ascii="Arial" w:eastAsiaTheme="minorHAnsi" w:hAnsi="Arial" w:cs="Arial"/>
          <w:color w:val="000000"/>
        </w:rPr>
        <w:t xml:space="preserve"> Degree </w:t>
      </w:r>
      <w:r w:rsidRPr="00CC0121">
        <w:rPr>
          <w:rFonts w:ascii="Arial" w:eastAsiaTheme="minorHAnsi" w:hAnsi="Arial" w:cs="Arial"/>
          <w:color w:val="000000"/>
        </w:rPr>
        <w:t xml:space="preserve">payload—20 percent of the total pellet count—is made up of No. 6 nickel-plated FLITESTOPPER® lead. Because these pellets release from the wad first and have </w:t>
      </w:r>
      <w:r w:rsidR="00B77CAB">
        <w:rPr>
          <w:rFonts w:ascii="Arial" w:eastAsiaTheme="minorHAnsi" w:hAnsi="Arial" w:cs="Arial"/>
          <w:color w:val="000000"/>
        </w:rPr>
        <w:t>a lethal</w:t>
      </w:r>
      <w:r w:rsidRPr="00CC0121">
        <w:rPr>
          <w:rFonts w:ascii="Arial" w:eastAsiaTheme="minorHAnsi" w:hAnsi="Arial" w:cs="Arial"/>
          <w:color w:val="000000"/>
        </w:rPr>
        <w:t xml:space="preserve"> cutting ring, they disperse quickly and create a larger effective pattern inside of 20 yards than standard loads. </w:t>
      </w:r>
    </w:p>
    <w:p w:rsidR="003B1D7E" w:rsidRPr="003B1D7E" w:rsidRDefault="003B1D7E" w:rsidP="00CC0121">
      <w:pPr>
        <w:autoSpaceDE w:val="0"/>
        <w:autoSpaceDN w:val="0"/>
        <w:adjustRightInd w:val="0"/>
        <w:rPr>
          <w:rFonts w:ascii="Arial" w:eastAsiaTheme="minorHAnsi" w:hAnsi="Arial" w:cs="Arial"/>
          <w:color w:val="000000"/>
        </w:rPr>
      </w:pPr>
    </w:p>
    <w:p w:rsidR="00431DE4" w:rsidRDefault="00CC0121" w:rsidP="00CC0121">
      <w:pPr>
        <w:autoSpaceDE w:val="0"/>
        <w:autoSpaceDN w:val="0"/>
        <w:adjustRightInd w:val="0"/>
        <w:rPr>
          <w:rFonts w:ascii="Arial" w:eastAsiaTheme="minorHAnsi" w:hAnsi="Arial" w:cs="Arial"/>
          <w:color w:val="000000"/>
        </w:rPr>
      </w:pPr>
      <w:r w:rsidRPr="00CC0121">
        <w:rPr>
          <w:rFonts w:ascii="Arial" w:eastAsiaTheme="minorHAnsi" w:hAnsi="Arial" w:cs="Arial"/>
          <w:color w:val="000000"/>
        </w:rPr>
        <w:t xml:space="preserve">The next 40 percent of the load is copper-plated No. 5 lead shot, which creates a dense, even pattern at moderate ranges. The final 40 percent of 3rd Degree’s payload consists of No. 7 HEAVYWEIGHT® pellets. The tungsten-iron material’s high density gives the shot more energy than No. 5 lead shot at 40 yards and beyond. Plus, its increased pellet count results in more hits on target at long range. </w:t>
      </w:r>
    </w:p>
    <w:p w:rsidR="00431DE4" w:rsidRDefault="00431DE4" w:rsidP="00CC0121">
      <w:pPr>
        <w:autoSpaceDE w:val="0"/>
        <w:autoSpaceDN w:val="0"/>
        <w:adjustRightInd w:val="0"/>
        <w:rPr>
          <w:rFonts w:ascii="Arial" w:eastAsiaTheme="minorHAnsi" w:hAnsi="Arial" w:cs="Arial"/>
          <w:color w:val="000000"/>
        </w:rPr>
      </w:pPr>
    </w:p>
    <w:p w:rsidR="00CC0121" w:rsidRPr="003B1D7E" w:rsidRDefault="00CC0121" w:rsidP="00CC0121">
      <w:pPr>
        <w:autoSpaceDE w:val="0"/>
        <w:autoSpaceDN w:val="0"/>
        <w:adjustRightInd w:val="0"/>
        <w:rPr>
          <w:rFonts w:ascii="Arial" w:eastAsiaTheme="minorHAnsi" w:hAnsi="Arial" w:cs="Arial"/>
          <w:color w:val="000000"/>
        </w:rPr>
      </w:pPr>
      <w:r w:rsidRPr="00CC0121">
        <w:rPr>
          <w:rFonts w:ascii="Arial" w:eastAsiaTheme="minorHAnsi" w:hAnsi="Arial" w:cs="Arial"/>
          <w:color w:val="000000"/>
        </w:rPr>
        <w:t xml:space="preserve">The pattern is maximized by the FLITECONTROL® wad, which opens from the rear and stays with the shot column longer than conventional wads for full, consistent patterns. </w:t>
      </w:r>
    </w:p>
    <w:p w:rsidR="00CC0121" w:rsidRPr="00CC0121" w:rsidRDefault="00CC0121" w:rsidP="00CC0121">
      <w:pPr>
        <w:autoSpaceDE w:val="0"/>
        <w:autoSpaceDN w:val="0"/>
        <w:adjustRightInd w:val="0"/>
        <w:rPr>
          <w:rFonts w:ascii="Arial" w:eastAsiaTheme="minorHAnsi" w:hAnsi="Arial" w:cs="Arial"/>
          <w:color w:val="000000"/>
        </w:rPr>
      </w:pPr>
    </w:p>
    <w:p w:rsidR="00CC0121" w:rsidRPr="003B1D7E" w:rsidRDefault="00CC0121" w:rsidP="00CC0121">
      <w:pPr>
        <w:autoSpaceDE w:val="0"/>
        <w:autoSpaceDN w:val="0"/>
        <w:adjustRightInd w:val="0"/>
        <w:rPr>
          <w:rFonts w:ascii="Arial" w:eastAsiaTheme="minorHAnsi" w:hAnsi="Arial" w:cs="Arial"/>
          <w:b/>
          <w:bCs/>
          <w:color w:val="000000"/>
        </w:rPr>
      </w:pPr>
      <w:r w:rsidRPr="00CC0121">
        <w:rPr>
          <w:rFonts w:ascii="Arial" w:eastAsiaTheme="minorHAnsi" w:hAnsi="Arial" w:cs="Arial"/>
          <w:b/>
          <w:bCs/>
          <w:color w:val="000000"/>
        </w:rPr>
        <w:lastRenderedPageBreak/>
        <w:t xml:space="preserve">Features &amp; Benefits </w:t>
      </w:r>
    </w:p>
    <w:p w:rsidR="00CC0121" w:rsidRPr="00CC0121" w:rsidRDefault="00CC0121" w:rsidP="00CC0121">
      <w:pPr>
        <w:autoSpaceDE w:val="0"/>
        <w:autoSpaceDN w:val="0"/>
        <w:adjustRightInd w:val="0"/>
        <w:rPr>
          <w:rFonts w:ascii="Arial" w:eastAsiaTheme="minorHAnsi" w:hAnsi="Arial" w:cs="Arial"/>
          <w:color w:val="000000"/>
        </w:rPr>
      </w:pPr>
    </w:p>
    <w:p w:rsidR="00CC0121" w:rsidRPr="003B1D7E" w:rsidRDefault="00CC0121" w:rsidP="00CC0121">
      <w:pPr>
        <w:pStyle w:val="ListParagraph"/>
        <w:numPr>
          <w:ilvl w:val="0"/>
          <w:numId w:val="2"/>
        </w:numPr>
        <w:autoSpaceDE w:val="0"/>
        <w:autoSpaceDN w:val="0"/>
        <w:adjustRightInd w:val="0"/>
        <w:spacing w:after="36"/>
        <w:rPr>
          <w:rFonts w:ascii="Arial" w:eastAsiaTheme="minorHAnsi" w:hAnsi="Arial" w:cs="Arial"/>
          <w:color w:val="000000"/>
        </w:rPr>
      </w:pPr>
      <w:r w:rsidRPr="003B1D7E">
        <w:rPr>
          <w:rFonts w:ascii="Arial" w:eastAsiaTheme="minorHAnsi" w:hAnsi="Arial" w:cs="Arial"/>
          <w:color w:val="000000"/>
        </w:rPr>
        <w:t xml:space="preserve">Three-stage payload creates optimal patterns for the entire range spectrum </w:t>
      </w:r>
    </w:p>
    <w:p w:rsidR="00CC0121" w:rsidRPr="003B1D7E" w:rsidRDefault="00CC0121" w:rsidP="00CC0121">
      <w:pPr>
        <w:pStyle w:val="ListParagraph"/>
        <w:numPr>
          <w:ilvl w:val="0"/>
          <w:numId w:val="2"/>
        </w:numPr>
        <w:autoSpaceDE w:val="0"/>
        <w:autoSpaceDN w:val="0"/>
        <w:adjustRightInd w:val="0"/>
        <w:spacing w:after="36"/>
        <w:rPr>
          <w:rFonts w:ascii="Arial" w:eastAsiaTheme="minorHAnsi" w:hAnsi="Arial" w:cs="Arial"/>
          <w:color w:val="000000"/>
        </w:rPr>
      </w:pPr>
      <w:r w:rsidRPr="003B1D7E">
        <w:rPr>
          <w:rFonts w:ascii="Arial" w:eastAsiaTheme="minorHAnsi" w:hAnsi="Arial" w:cs="Arial"/>
          <w:color w:val="000000"/>
        </w:rPr>
        <w:t xml:space="preserve">20 percent No. 6 FLITESTOPPER pellets for forgiving close-range patterns </w:t>
      </w:r>
    </w:p>
    <w:p w:rsidR="00CC0121" w:rsidRPr="003B1D7E" w:rsidRDefault="00CC0121" w:rsidP="00CC0121">
      <w:pPr>
        <w:pStyle w:val="ListParagraph"/>
        <w:numPr>
          <w:ilvl w:val="0"/>
          <w:numId w:val="2"/>
        </w:numPr>
        <w:autoSpaceDE w:val="0"/>
        <w:autoSpaceDN w:val="0"/>
        <w:adjustRightInd w:val="0"/>
        <w:spacing w:after="36"/>
        <w:rPr>
          <w:rFonts w:ascii="Arial" w:eastAsiaTheme="minorHAnsi" w:hAnsi="Arial" w:cs="Arial"/>
          <w:color w:val="000000"/>
        </w:rPr>
      </w:pPr>
      <w:r w:rsidRPr="003B1D7E">
        <w:rPr>
          <w:rFonts w:ascii="Arial" w:eastAsiaTheme="minorHAnsi" w:hAnsi="Arial" w:cs="Arial"/>
          <w:color w:val="000000"/>
        </w:rPr>
        <w:t xml:space="preserve">40 percent copper-plated No. 5 lead for the most lethal performance at mid-range </w:t>
      </w:r>
    </w:p>
    <w:p w:rsidR="00CC0121" w:rsidRPr="003B1D7E" w:rsidRDefault="00CC0121" w:rsidP="00CC0121">
      <w:pPr>
        <w:pStyle w:val="ListParagraph"/>
        <w:numPr>
          <w:ilvl w:val="0"/>
          <w:numId w:val="2"/>
        </w:numPr>
        <w:autoSpaceDE w:val="0"/>
        <w:autoSpaceDN w:val="0"/>
        <w:adjustRightInd w:val="0"/>
        <w:spacing w:after="36"/>
        <w:rPr>
          <w:rFonts w:ascii="Arial" w:eastAsiaTheme="minorHAnsi" w:hAnsi="Arial" w:cs="Arial"/>
          <w:color w:val="000000"/>
        </w:rPr>
      </w:pPr>
      <w:r w:rsidRPr="003B1D7E">
        <w:rPr>
          <w:rFonts w:ascii="Arial" w:eastAsiaTheme="minorHAnsi" w:hAnsi="Arial" w:cs="Arial"/>
          <w:color w:val="000000"/>
        </w:rPr>
        <w:t xml:space="preserve">40 percent HEAVYWEIGHT for dense, high-energy patterns at 40-plus yards </w:t>
      </w:r>
    </w:p>
    <w:p w:rsidR="00CC0121" w:rsidRPr="003B1D7E" w:rsidRDefault="00CC0121" w:rsidP="00CC0121">
      <w:pPr>
        <w:pStyle w:val="ListParagraph"/>
        <w:numPr>
          <w:ilvl w:val="0"/>
          <w:numId w:val="2"/>
        </w:numPr>
        <w:autoSpaceDE w:val="0"/>
        <w:autoSpaceDN w:val="0"/>
        <w:adjustRightInd w:val="0"/>
        <w:spacing w:after="36"/>
        <w:rPr>
          <w:rFonts w:ascii="Arial" w:eastAsiaTheme="minorHAnsi" w:hAnsi="Arial" w:cs="Arial"/>
          <w:color w:val="000000"/>
        </w:rPr>
      </w:pPr>
      <w:r w:rsidRPr="003B1D7E">
        <w:rPr>
          <w:rFonts w:ascii="Arial" w:eastAsiaTheme="minorHAnsi" w:hAnsi="Arial" w:cs="Arial"/>
          <w:color w:val="000000"/>
        </w:rPr>
        <w:t xml:space="preserve">FLITECONTROL wad maximizes the flight characteristics of all three shot types </w:t>
      </w:r>
    </w:p>
    <w:p w:rsidR="00CC0121" w:rsidRPr="003B1D7E" w:rsidRDefault="00CC0121" w:rsidP="00CC0121">
      <w:pPr>
        <w:pStyle w:val="ListParagraph"/>
        <w:numPr>
          <w:ilvl w:val="0"/>
          <w:numId w:val="2"/>
        </w:numPr>
        <w:autoSpaceDE w:val="0"/>
        <w:autoSpaceDN w:val="0"/>
        <w:adjustRightInd w:val="0"/>
        <w:spacing w:after="36"/>
        <w:rPr>
          <w:rFonts w:ascii="Arial" w:eastAsiaTheme="minorHAnsi" w:hAnsi="Arial" w:cs="Arial"/>
          <w:color w:val="000000"/>
        </w:rPr>
      </w:pPr>
      <w:r w:rsidRPr="003B1D7E">
        <w:rPr>
          <w:rFonts w:ascii="Arial" w:eastAsiaTheme="minorHAnsi" w:hAnsi="Arial" w:cs="Arial"/>
          <w:color w:val="000000"/>
        </w:rPr>
        <w:t xml:space="preserve">1,250 fps muzzle velocity </w:t>
      </w:r>
    </w:p>
    <w:p w:rsidR="00CC0121" w:rsidRPr="003B1D7E" w:rsidRDefault="00CC0121" w:rsidP="00CC0121">
      <w:pPr>
        <w:pStyle w:val="ListParagraph"/>
        <w:numPr>
          <w:ilvl w:val="0"/>
          <w:numId w:val="2"/>
        </w:numPr>
        <w:autoSpaceDE w:val="0"/>
        <w:autoSpaceDN w:val="0"/>
        <w:adjustRightInd w:val="0"/>
        <w:rPr>
          <w:rFonts w:ascii="Arial" w:eastAsiaTheme="minorHAnsi" w:hAnsi="Arial" w:cs="Arial"/>
          <w:color w:val="000000"/>
        </w:rPr>
      </w:pPr>
      <w:r w:rsidRPr="003B1D7E">
        <w:rPr>
          <w:rFonts w:ascii="Arial" w:eastAsiaTheme="minorHAnsi" w:hAnsi="Arial" w:cs="Arial"/>
          <w:color w:val="000000"/>
        </w:rPr>
        <w:t xml:space="preserve">A portion of the proceeds from the sale of this product will be donated to the National Wild Turkey Federation </w:t>
      </w:r>
    </w:p>
    <w:p w:rsidR="00CC0121" w:rsidRPr="00CC0121" w:rsidRDefault="00CC0121" w:rsidP="00CC0121">
      <w:pPr>
        <w:autoSpaceDE w:val="0"/>
        <w:autoSpaceDN w:val="0"/>
        <w:adjustRightInd w:val="0"/>
        <w:rPr>
          <w:rFonts w:ascii="Arial" w:eastAsiaTheme="minorHAnsi" w:hAnsi="Arial" w:cs="Arial"/>
          <w:color w:val="000000"/>
        </w:rPr>
      </w:pPr>
    </w:p>
    <w:p w:rsidR="00CC0121" w:rsidRPr="00CC0121" w:rsidRDefault="00CC0121" w:rsidP="00CC0121">
      <w:pPr>
        <w:autoSpaceDE w:val="0"/>
        <w:autoSpaceDN w:val="0"/>
        <w:adjustRightInd w:val="0"/>
        <w:rPr>
          <w:rFonts w:ascii="Arial" w:eastAsiaTheme="minorHAnsi" w:hAnsi="Arial" w:cs="Arial"/>
          <w:b/>
          <w:bCs/>
          <w:color w:val="000000"/>
        </w:rPr>
      </w:pPr>
      <w:r w:rsidRPr="003B1D7E">
        <w:rPr>
          <w:rFonts w:ascii="Arial" w:eastAsiaTheme="minorHAnsi" w:hAnsi="Arial" w:cs="Arial"/>
          <w:b/>
          <w:bCs/>
          <w:color w:val="000000"/>
        </w:rPr>
        <w:t xml:space="preserve">Part No. / Description / </w:t>
      </w:r>
      <w:r w:rsidRPr="00CC0121">
        <w:rPr>
          <w:rFonts w:ascii="Arial" w:eastAsiaTheme="minorHAnsi" w:hAnsi="Arial" w:cs="Arial"/>
          <w:b/>
          <w:bCs/>
          <w:color w:val="000000"/>
        </w:rPr>
        <w:t xml:space="preserve">MSRP </w:t>
      </w:r>
    </w:p>
    <w:p w:rsidR="00CC0121" w:rsidRPr="00CC0121" w:rsidRDefault="00CC0121" w:rsidP="00CC0121">
      <w:pPr>
        <w:autoSpaceDE w:val="0"/>
        <w:autoSpaceDN w:val="0"/>
        <w:adjustRightInd w:val="0"/>
        <w:rPr>
          <w:rFonts w:ascii="Arial" w:eastAsiaTheme="minorHAnsi" w:hAnsi="Arial" w:cs="Arial"/>
          <w:color w:val="000000"/>
        </w:rPr>
      </w:pPr>
      <w:r w:rsidRPr="00CC0121">
        <w:rPr>
          <w:rFonts w:ascii="Arial" w:eastAsiaTheme="minorHAnsi" w:hAnsi="Arial" w:cs="Arial"/>
          <w:color w:val="000000"/>
        </w:rPr>
        <w:t xml:space="preserve">PTD157 567 </w:t>
      </w:r>
      <w:r w:rsidRPr="003B1D7E">
        <w:rPr>
          <w:rFonts w:ascii="Arial" w:eastAsiaTheme="minorHAnsi" w:hAnsi="Arial" w:cs="Arial"/>
          <w:color w:val="000000"/>
        </w:rPr>
        <w:t>/ 3</w:t>
      </w:r>
      <w:r w:rsidRPr="003B1D7E">
        <w:rPr>
          <w:rFonts w:ascii="Arial" w:eastAsiaTheme="minorHAnsi" w:hAnsi="Arial" w:cs="Arial"/>
          <w:color w:val="000000"/>
          <w:vertAlign w:val="superscript"/>
        </w:rPr>
        <w:t>rd</w:t>
      </w:r>
      <w:r w:rsidRPr="003B1D7E">
        <w:rPr>
          <w:rFonts w:ascii="Arial" w:eastAsiaTheme="minorHAnsi" w:hAnsi="Arial" w:cs="Arial"/>
          <w:color w:val="000000"/>
        </w:rPr>
        <w:t xml:space="preserve"> </w:t>
      </w:r>
      <w:r w:rsidRPr="00CC0121">
        <w:rPr>
          <w:rFonts w:ascii="Arial" w:eastAsiaTheme="minorHAnsi" w:hAnsi="Arial" w:cs="Arial"/>
          <w:color w:val="000000"/>
        </w:rPr>
        <w:t>Degree, 3-inch, 1 3/4-ounce; 5</w:t>
      </w:r>
      <w:proofErr w:type="gramStart"/>
      <w:r w:rsidRPr="00CC0121">
        <w:rPr>
          <w:rFonts w:ascii="Arial" w:eastAsiaTheme="minorHAnsi" w:hAnsi="Arial" w:cs="Arial"/>
          <w:color w:val="000000"/>
        </w:rPr>
        <w:t>,6,7</w:t>
      </w:r>
      <w:proofErr w:type="gramEnd"/>
      <w:r w:rsidRPr="00CC0121">
        <w:rPr>
          <w:rFonts w:ascii="Arial" w:eastAsiaTheme="minorHAnsi" w:hAnsi="Arial" w:cs="Arial"/>
          <w:color w:val="000000"/>
        </w:rPr>
        <w:t xml:space="preserve"> shot </w:t>
      </w:r>
      <w:r w:rsidRPr="003B1D7E">
        <w:rPr>
          <w:rFonts w:ascii="Arial" w:eastAsiaTheme="minorHAnsi" w:hAnsi="Arial" w:cs="Arial"/>
          <w:color w:val="000000"/>
        </w:rPr>
        <w:t>/</w:t>
      </w:r>
      <w:r w:rsidRPr="00CC0121">
        <w:rPr>
          <w:rFonts w:ascii="Arial" w:eastAsiaTheme="minorHAnsi" w:hAnsi="Arial" w:cs="Arial"/>
          <w:color w:val="000000"/>
        </w:rPr>
        <w:t xml:space="preserve"> $21.95 </w:t>
      </w:r>
    </w:p>
    <w:p w:rsidR="005F0A59" w:rsidRPr="003B1D7E" w:rsidRDefault="00CC0121" w:rsidP="00CC0121">
      <w:pPr>
        <w:rPr>
          <w:rFonts w:ascii="Arial" w:hAnsi="Arial" w:cs="Arial"/>
        </w:rPr>
      </w:pPr>
      <w:r w:rsidRPr="003B1D7E">
        <w:rPr>
          <w:rFonts w:ascii="Arial" w:eastAsiaTheme="minorHAnsi" w:hAnsi="Arial" w:cs="Arial"/>
          <w:color w:val="000000"/>
        </w:rPr>
        <w:t>PTD139 567 / 3</w:t>
      </w:r>
      <w:r w:rsidRPr="003B1D7E">
        <w:rPr>
          <w:rFonts w:ascii="Arial" w:eastAsiaTheme="minorHAnsi" w:hAnsi="Arial" w:cs="Arial"/>
          <w:color w:val="000000"/>
          <w:vertAlign w:val="superscript"/>
        </w:rPr>
        <w:t>rd</w:t>
      </w:r>
      <w:r w:rsidRPr="003B1D7E">
        <w:rPr>
          <w:rFonts w:ascii="Arial" w:eastAsiaTheme="minorHAnsi" w:hAnsi="Arial" w:cs="Arial"/>
          <w:color w:val="000000"/>
        </w:rPr>
        <w:t xml:space="preserve"> Degree, 3 1/2-inch, 2-ounce; 5</w:t>
      </w:r>
      <w:proofErr w:type="gramStart"/>
      <w:r w:rsidRPr="003B1D7E">
        <w:rPr>
          <w:rFonts w:ascii="Arial" w:eastAsiaTheme="minorHAnsi" w:hAnsi="Arial" w:cs="Arial"/>
          <w:color w:val="000000"/>
        </w:rPr>
        <w:t>,6,7</w:t>
      </w:r>
      <w:proofErr w:type="gramEnd"/>
      <w:r w:rsidRPr="003B1D7E">
        <w:rPr>
          <w:rFonts w:ascii="Arial" w:eastAsiaTheme="minorHAnsi" w:hAnsi="Arial" w:cs="Arial"/>
          <w:color w:val="000000"/>
        </w:rPr>
        <w:t xml:space="preserve"> shot / $24.95</w:t>
      </w:r>
    </w:p>
    <w:p w:rsidR="003B1D7E" w:rsidRPr="003B1D7E" w:rsidRDefault="003B1D7E" w:rsidP="00FF60F7">
      <w:pPr>
        <w:rPr>
          <w:rFonts w:ascii="Arial" w:hAnsi="Arial" w:cs="Arial"/>
        </w:rPr>
      </w:pPr>
    </w:p>
    <w:p w:rsidR="00FF60F7" w:rsidRPr="003B1D7E" w:rsidRDefault="00FF60F7" w:rsidP="00FF60F7">
      <w:pPr>
        <w:rPr>
          <w:rFonts w:ascii="Arial" w:hAnsi="Arial" w:cs="Arial"/>
        </w:rPr>
      </w:pPr>
      <w:r w:rsidRPr="003B1D7E">
        <w:rPr>
          <w:rFonts w:ascii="Arial" w:hAnsi="Arial" w:cs="Arial"/>
        </w:rPr>
        <w:t xml:space="preserve">Federal Premium is a brand of Vista Outdoor Inc., an outdoor sports and recreation company. For more information on Federal Premium, go to </w:t>
      </w:r>
      <w:hyperlink r:id="rId12" w:history="1">
        <w:r w:rsidRPr="003B1D7E">
          <w:rPr>
            <w:rStyle w:val="Hyperlink"/>
            <w:rFonts w:ascii="Arial" w:hAnsi="Arial" w:cs="Arial"/>
          </w:rPr>
          <w:t>www.federalpremium.com</w:t>
        </w:r>
      </w:hyperlink>
      <w:r w:rsidRPr="003B1D7E">
        <w:rPr>
          <w:rFonts w:ascii="Arial" w:hAnsi="Arial" w:cs="Arial"/>
        </w:rPr>
        <w:t xml:space="preserve">. </w:t>
      </w:r>
    </w:p>
    <w:p w:rsidR="00FF60F7" w:rsidRPr="003B1D7E" w:rsidRDefault="00FF60F7" w:rsidP="00FF60F7">
      <w:pPr>
        <w:rPr>
          <w:rFonts w:ascii="Arial" w:hAnsi="Arial" w:cs="Arial"/>
          <w:bCs/>
        </w:rPr>
      </w:pPr>
    </w:p>
    <w:p w:rsidR="00FF60F7" w:rsidRPr="003B1D7E" w:rsidRDefault="00FF60F7" w:rsidP="00FF60F7">
      <w:pPr>
        <w:pStyle w:val="Default"/>
        <w:rPr>
          <w:rFonts w:ascii="Arial" w:eastAsia="Times New Roman" w:hAnsi="Arial" w:cs="Arial"/>
          <w:b/>
          <w:color w:val="auto"/>
          <w:sz w:val="24"/>
          <w:szCs w:val="24"/>
        </w:rPr>
      </w:pPr>
      <w:proofErr w:type="gramStart"/>
      <w:r w:rsidRPr="003B1D7E">
        <w:rPr>
          <w:rFonts w:ascii="Arial" w:eastAsia="Times New Roman" w:hAnsi="Arial" w:cs="Arial"/>
          <w:b/>
          <w:color w:val="auto"/>
          <w:sz w:val="24"/>
          <w:szCs w:val="24"/>
        </w:rPr>
        <w:t>About Vista Outdoor Inc.</w:t>
      </w:r>
      <w:proofErr w:type="gramEnd"/>
    </w:p>
    <w:p w:rsidR="00C65C30" w:rsidRPr="003B1D7E" w:rsidRDefault="00C65C30" w:rsidP="00FF60F7">
      <w:pPr>
        <w:pStyle w:val="Default"/>
        <w:rPr>
          <w:rFonts w:ascii="Arial" w:eastAsia="Times New Roman" w:hAnsi="Arial" w:cs="Arial"/>
          <w:b/>
          <w:color w:val="auto"/>
          <w:sz w:val="24"/>
          <w:szCs w:val="24"/>
        </w:rPr>
      </w:pPr>
    </w:p>
    <w:p w:rsidR="003331C0" w:rsidRPr="003B1D7E" w:rsidRDefault="00FF60F7" w:rsidP="00E57E45">
      <w:pPr>
        <w:pStyle w:val="Default"/>
        <w:rPr>
          <w:rFonts w:ascii="Arial" w:eastAsia="Times New Roman" w:hAnsi="Arial" w:cs="Arial"/>
          <w:color w:val="auto"/>
          <w:sz w:val="24"/>
          <w:szCs w:val="24"/>
        </w:rPr>
      </w:pPr>
      <w:r w:rsidRPr="003B1D7E">
        <w:rPr>
          <w:rFonts w:ascii="Arial" w:eastAsia="Times New Roman" w:hAnsi="Arial" w:cs="Arial"/>
          <w:color w:val="auto"/>
          <w:sz w:val="24"/>
          <w:szCs w:val="24"/>
        </w:rPr>
        <w:t xml:space="preserve">Vista Outdoor is a leading global designer, manufacturer and marketer in the growing outdoor sports and recreation markets. The company operates in two segments, Shooting Sports and Outdoor Products, and has more than 30 well-recognized brands that provide consumers with a range of performance-driven, high-quality and innovative products in the ammunition, firearms and outdoor accessories categories. Vista Outdoor products are sold at leading retailers and distributors across North America and worldwide. Vista Outdoor is headquartered in Utah and has manufacturing operations and facilities in 10 U.S. States, Puerto Rico, Mexico and Canada along with international sales and sourcing operations in Canada, Europe, Australia, New Zealand and Asia. For news and information visit </w:t>
      </w:r>
      <w:hyperlink r:id="rId13" w:history="1">
        <w:r w:rsidRPr="003B1D7E">
          <w:rPr>
            <w:rStyle w:val="Hyperlink"/>
            <w:rFonts w:ascii="Arial" w:eastAsia="Times New Roman" w:hAnsi="Arial" w:cs="Arial"/>
            <w:sz w:val="24"/>
            <w:szCs w:val="24"/>
          </w:rPr>
          <w:t>www.vistaoutdoor.com</w:t>
        </w:r>
      </w:hyperlink>
      <w:r w:rsidRPr="003B1D7E">
        <w:rPr>
          <w:rFonts w:ascii="Arial" w:eastAsia="Times New Roman" w:hAnsi="Arial" w:cs="Arial"/>
          <w:color w:val="auto"/>
          <w:sz w:val="24"/>
          <w:szCs w:val="24"/>
        </w:rPr>
        <w:t xml:space="preserve"> or follow us on Twitter @</w:t>
      </w:r>
      <w:proofErr w:type="spellStart"/>
      <w:r w:rsidRPr="003B1D7E">
        <w:rPr>
          <w:rFonts w:ascii="Arial" w:eastAsia="Times New Roman" w:hAnsi="Arial" w:cs="Arial"/>
          <w:color w:val="auto"/>
          <w:sz w:val="24"/>
          <w:szCs w:val="24"/>
        </w:rPr>
        <w:t>VistaOutdoorInc</w:t>
      </w:r>
      <w:proofErr w:type="spellEnd"/>
      <w:r w:rsidRPr="003B1D7E">
        <w:rPr>
          <w:rFonts w:ascii="Arial" w:eastAsia="Times New Roman" w:hAnsi="Arial" w:cs="Arial"/>
          <w:color w:val="auto"/>
          <w:sz w:val="24"/>
          <w:szCs w:val="24"/>
        </w:rPr>
        <w:t xml:space="preserve"> and Facebook at </w:t>
      </w:r>
      <w:hyperlink r:id="rId14" w:history="1">
        <w:r w:rsidRPr="003B1D7E">
          <w:rPr>
            <w:rStyle w:val="Hyperlink"/>
            <w:rFonts w:ascii="Arial" w:eastAsia="Times New Roman" w:hAnsi="Arial" w:cs="Arial"/>
            <w:sz w:val="24"/>
            <w:szCs w:val="24"/>
          </w:rPr>
          <w:t>www.facebook.com/vistaoutdoor</w:t>
        </w:r>
      </w:hyperlink>
      <w:r w:rsidRPr="003B1D7E">
        <w:rPr>
          <w:rFonts w:ascii="Arial" w:eastAsia="Times New Roman" w:hAnsi="Arial" w:cs="Arial"/>
          <w:color w:val="auto"/>
          <w:sz w:val="24"/>
          <w:szCs w:val="24"/>
        </w:rPr>
        <w:t xml:space="preserve">. </w:t>
      </w:r>
    </w:p>
    <w:sectPr w:rsidR="003331C0" w:rsidRPr="003B1D7E" w:rsidSect="006576CF">
      <w:footerReference w:type="default" r:id="rId15"/>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450" w:rsidRDefault="00B03450" w:rsidP="004F29A4">
      <w:r>
        <w:separator/>
      </w:r>
    </w:p>
  </w:endnote>
  <w:endnote w:type="continuationSeparator" w:id="0">
    <w:p w:rsidR="00B03450" w:rsidRDefault="00B03450" w:rsidP="004F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696889"/>
      <w:docPartObj>
        <w:docPartGallery w:val="Page Numbers (Bottom of Page)"/>
        <w:docPartUnique/>
      </w:docPartObj>
    </w:sdtPr>
    <w:sdtEndPr/>
    <w:sdtContent>
      <w:sdt>
        <w:sdtPr>
          <w:id w:val="860082579"/>
          <w:docPartObj>
            <w:docPartGallery w:val="Page Numbers (Top of Page)"/>
            <w:docPartUnique/>
          </w:docPartObj>
        </w:sdtPr>
        <w:sdtEndPr/>
        <w:sdtContent>
          <w:p w:rsidR="004F29A4" w:rsidRDefault="004F29A4">
            <w:pPr>
              <w:pStyle w:val="Footer"/>
              <w:jc w:val="right"/>
            </w:pPr>
            <w:r>
              <w:t xml:space="preserve">Page </w:t>
            </w:r>
            <w:r>
              <w:rPr>
                <w:b/>
                <w:bCs/>
              </w:rPr>
              <w:fldChar w:fldCharType="begin"/>
            </w:r>
            <w:r>
              <w:rPr>
                <w:b/>
                <w:bCs/>
              </w:rPr>
              <w:instrText xml:space="preserve"> PAGE </w:instrText>
            </w:r>
            <w:r>
              <w:rPr>
                <w:b/>
                <w:bCs/>
              </w:rPr>
              <w:fldChar w:fldCharType="separate"/>
            </w:r>
            <w:r w:rsidR="002A167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2A1678">
              <w:rPr>
                <w:b/>
                <w:bCs/>
                <w:noProof/>
              </w:rPr>
              <w:t>2</w:t>
            </w:r>
            <w:r>
              <w:rPr>
                <w:b/>
                <w:bCs/>
              </w:rPr>
              <w:fldChar w:fldCharType="end"/>
            </w:r>
          </w:p>
        </w:sdtContent>
      </w:sdt>
    </w:sdtContent>
  </w:sdt>
  <w:p w:rsidR="004F29A4" w:rsidRDefault="004F2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450" w:rsidRDefault="00B03450" w:rsidP="004F29A4">
      <w:r>
        <w:separator/>
      </w:r>
    </w:p>
  </w:footnote>
  <w:footnote w:type="continuationSeparator" w:id="0">
    <w:p w:rsidR="00B03450" w:rsidRDefault="00B03450" w:rsidP="004F2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21194"/>
    <w:multiLevelType w:val="hybridMultilevel"/>
    <w:tmpl w:val="35EE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D06AEB"/>
    <w:multiLevelType w:val="hybridMultilevel"/>
    <w:tmpl w:val="167E63C8"/>
    <w:lvl w:ilvl="0" w:tplc="BB0680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C2"/>
    <w:rsid w:val="00010653"/>
    <w:rsid w:val="00010E13"/>
    <w:rsid w:val="00020498"/>
    <w:rsid w:val="000256EA"/>
    <w:rsid w:val="00031C21"/>
    <w:rsid w:val="0005120E"/>
    <w:rsid w:val="00067653"/>
    <w:rsid w:val="0008291E"/>
    <w:rsid w:val="00097C91"/>
    <w:rsid w:val="0011584F"/>
    <w:rsid w:val="00120D59"/>
    <w:rsid w:val="0013049B"/>
    <w:rsid w:val="0013761A"/>
    <w:rsid w:val="0016001B"/>
    <w:rsid w:val="00170513"/>
    <w:rsid w:val="0017122C"/>
    <w:rsid w:val="001808E3"/>
    <w:rsid w:val="00183287"/>
    <w:rsid w:val="00185A61"/>
    <w:rsid w:val="00194DDA"/>
    <w:rsid w:val="001A1CA4"/>
    <w:rsid w:val="0020396C"/>
    <w:rsid w:val="0025421F"/>
    <w:rsid w:val="00256C5C"/>
    <w:rsid w:val="00287BA9"/>
    <w:rsid w:val="002A1678"/>
    <w:rsid w:val="002A51C7"/>
    <w:rsid w:val="002B334E"/>
    <w:rsid w:val="002B339A"/>
    <w:rsid w:val="002D114D"/>
    <w:rsid w:val="002F01D2"/>
    <w:rsid w:val="002F24DF"/>
    <w:rsid w:val="003200E9"/>
    <w:rsid w:val="00327E0F"/>
    <w:rsid w:val="003331C0"/>
    <w:rsid w:val="003475B5"/>
    <w:rsid w:val="00350262"/>
    <w:rsid w:val="00391D01"/>
    <w:rsid w:val="003A1529"/>
    <w:rsid w:val="003B1D7E"/>
    <w:rsid w:val="003D0230"/>
    <w:rsid w:val="003E4090"/>
    <w:rsid w:val="003E476E"/>
    <w:rsid w:val="003E717A"/>
    <w:rsid w:val="003F5D82"/>
    <w:rsid w:val="00417418"/>
    <w:rsid w:val="00425520"/>
    <w:rsid w:val="00431DE4"/>
    <w:rsid w:val="004323BF"/>
    <w:rsid w:val="00433507"/>
    <w:rsid w:val="00441729"/>
    <w:rsid w:val="00483565"/>
    <w:rsid w:val="004A3E72"/>
    <w:rsid w:val="004A4CB7"/>
    <w:rsid w:val="004B197E"/>
    <w:rsid w:val="004B5166"/>
    <w:rsid w:val="004C49DB"/>
    <w:rsid w:val="004E4C35"/>
    <w:rsid w:val="004F1C08"/>
    <w:rsid w:val="004F29A4"/>
    <w:rsid w:val="00532E9E"/>
    <w:rsid w:val="00534957"/>
    <w:rsid w:val="00562AD3"/>
    <w:rsid w:val="00570843"/>
    <w:rsid w:val="00570C9B"/>
    <w:rsid w:val="005950B1"/>
    <w:rsid w:val="005B367B"/>
    <w:rsid w:val="005F0A59"/>
    <w:rsid w:val="00600830"/>
    <w:rsid w:val="006045D7"/>
    <w:rsid w:val="00607735"/>
    <w:rsid w:val="006243AA"/>
    <w:rsid w:val="006348C3"/>
    <w:rsid w:val="00637B5E"/>
    <w:rsid w:val="00640EEE"/>
    <w:rsid w:val="00642E5C"/>
    <w:rsid w:val="0064399F"/>
    <w:rsid w:val="006576CF"/>
    <w:rsid w:val="00661686"/>
    <w:rsid w:val="00670104"/>
    <w:rsid w:val="00671164"/>
    <w:rsid w:val="00676C30"/>
    <w:rsid w:val="00681520"/>
    <w:rsid w:val="006B1026"/>
    <w:rsid w:val="006B6044"/>
    <w:rsid w:val="006C2D0B"/>
    <w:rsid w:val="006E2F55"/>
    <w:rsid w:val="006F1E37"/>
    <w:rsid w:val="00716948"/>
    <w:rsid w:val="00730B70"/>
    <w:rsid w:val="0073420E"/>
    <w:rsid w:val="0074685D"/>
    <w:rsid w:val="00750D7E"/>
    <w:rsid w:val="00760A5A"/>
    <w:rsid w:val="00766F16"/>
    <w:rsid w:val="00783D57"/>
    <w:rsid w:val="00791FAE"/>
    <w:rsid w:val="007965E1"/>
    <w:rsid w:val="00796789"/>
    <w:rsid w:val="007A7AD3"/>
    <w:rsid w:val="008145BD"/>
    <w:rsid w:val="008177B7"/>
    <w:rsid w:val="00825DFE"/>
    <w:rsid w:val="00842C50"/>
    <w:rsid w:val="008670CE"/>
    <w:rsid w:val="00875E16"/>
    <w:rsid w:val="00880365"/>
    <w:rsid w:val="00883C68"/>
    <w:rsid w:val="008869B7"/>
    <w:rsid w:val="00891F1A"/>
    <w:rsid w:val="00893E5D"/>
    <w:rsid w:val="008B6AFE"/>
    <w:rsid w:val="008E2845"/>
    <w:rsid w:val="008E48DB"/>
    <w:rsid w:val="009071BD"/>
    <w:rsid w:val="009144B2"/>
    <w:rsid w:val="0092068B"/>
    <w:rsid w:val="00927C08"/>
    <w:rsid w:val="00947727"/>
    <w:rsid w:val="009D4AC2"/>
    <w:rsid w:val="009E6148"/>
    <w:rsid w:val="009F5632"/>
    <w:rsid w:val="00A2152F"/>
    <w:rsid w:val="00A40211"/>
    <w:rsid w:val="00A416CC"/>
    <w:rsid w:val="00A659FB"/>
    <w:rsid w:val="00A760EA"/>
    <w:rsid w:val="00A967B1"/>
    <w:rsid w:val="00AD7885"/>
    <w:rsid w:val="00AE43AC"/>
    <w:rsid w:val="00AF3E08"/>
    <w:rsid w:val="00B03450"/>
    <w:rsid w:val="00B222B6"/>
    <w:rsid w:val="00B30A4F"/>
    <w:rsid w:val="00B33EB7"/>
    <w:rsid w:val="00B44DAA"/>
    <w:rsid w:val="00B548A2"/>
    <w:rsid w:val="00B77CAB"/>
    <w:rsid w:val="00B828F7"/>
    <w:rsid w:val="00B970C6"/>
    <w:rsid w:val="00BB11D7"/>
    <w:rsid w:val="00BC3A39"/>
    <w:rsid w:val="00BC7996"/>
    <w:rsid w:val="00C10428"/>
    <w:rsid w:val="00C41AF4"/>
    <w:rsid w:val="00C563CD"/>
    <w:rsid w:val="00C65C30"/>
    <w:rsid w:val="00C7463E"/>
    <w:rsid w:val="00C90FD1"/>
    <w:rsid w:val="00CC0121"/>
    <w:rsid w:val="00CD5D48"/>
    <w:rsid w:val="00D03E27"/>
    <w:rsid w:val="00D434BB"/>
    <w:rsid w:val="00D46DBC"/>
    <w:rsid w:val="00D47AD1"/>
    <w:rsid w:val="00D70FC3"/>
    <w:rsid w:val="00D82CE5"/>
    <w:rsid w:val="00D83B75"/>
    <w:rsid w:val="00D91620"/>
    <w:rsid w:val="00DA0901"/>
    <w:rsid w:val="00DA1E07"/>
    <w:rsid w:val="00DA3E89"/>
    <w:rsid w:val="00DA5166"/>
    <w:rsid w:val="00DC47AF"/>
    <w:rsid w:val="00DE247F"/>
    <w:rsid w:val="00DE5F59"/>
    <w:rsid w:val="00E00A11"/>
    <w:rsid w:val="00E05B90"/>
    <w:rsid w:val="00E06F12"/>
    <w:rsid w:val="00E13361"/>
    <w:rsid w:val="00E14B2F"/>
    <w:rsid w:val="00E277D0"/>
    <w:rsid w:val="00E34DAA"/>
    <w:rsid w:val="00E41A08"/>
    <w:rsid w:val="00E4262E"/>
    <w:rsid w:val="00E4662E"/>
    <w:rsid w:val="00E50007"/>
    <w:rsid w:val="00E57E45"/>
    <w:rsid w:val="00E85DB0"/>
    <w:rsid w:val="00E86FAF"/>
    <w:rsid w:val="00EB2522"/>
    <w:rsid w:val="00EC0650"/>
    <w:rsid w:val="00EC1164"/>
    <w:rsid w:val="00ED558C"/>
    <w:rsid w:val="00EF17B7"/>
    <w:rsid w:val="00EF5AC2"/>
    <w:rsid w:val="00F030BC"/>
    <w:rsid w:val="00F14D95"/>
    <w:rsid w:val="00F1646D"/>
    <w:rsid w:val="00F20219"/>
    <w:rsid w:val="00F34149"/>
    <w:rsid w:val="00F40726"/>
    <w:rsid w:val="00F41AFD"/>
    <w:rsid w:val="00F7247C"/>
    <w:rsid w:val="00FA4806"/>
    <w:rsid w:val="00FA4E41"/>
    <w:rsid w:val="00FB5904"/>
    <w:rsid w:val="00FB5A39"/>
    <w:rsid w:val="00FC3DF4"/>
    <w:rsid w:val="00FD1087"/>
    <w:rsid w:val="00FF60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A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5AC2"/>
    <w:rPr>
      <w:color w:val="0000FF"/>
      <w:u w:val="single"/>
    </w:rPr>
  </w:style>
  <w:style w:type="paragraph" w:styleId="BalloonText">
    <w:name w:val="Balloon Text"/>
    <w:basedOn w:val="Normal"/>
    <w:link w:val="BalloonTextChar"/>
    <w:uiPriority w:val="99"/>
    <w:semiHidden/>
    <w:unhideWhenUsed/>
    <w:rsid w:val="00EF5AC2"/>
    <w:rPr>
      <w:rFonts w:ascii="Tahoma" w:hAnsi="Tahoma" w:cs="Tahoma"/>
      <w:sz w:val="16"/>
      <w:szCs w:val="16"/>
    </w:rPr>
  </w:style>
  <w:style w:type="character" w:customStyle="1" w:styleId="BalloonTextChar">
    <w:name w:val="Balloon Text Char"/>
    <w:basedOn w:val="DefaultParagraphFont"/>
    <w:link w:val="BalloonText"/>
    <w:uiPriority w:val="99"/>
    <w:semiHidden/>
    <w:rsid w:val="00EF5AC2"/>
    <w:rPr>
      <w:rFonts w:ascii="Tahoma" w:eastAsia="Times New Roman" w:hAnsi="Tahoma" w:cs="Tahoma"/>
      <w:sz w:val="16"/>
      <w:szCs w:val="16"/>
    </w:rPr>
  </w:style>
  <w:style w:type="paragraph" w:styleId="Footer">
    <w:name w:val="footer"/>
    <w:basedOn w:val="Normal"/>
    <w:link w:val="FooterChar"/>
    <w:uiPriority w:val="99"/>
    <w:rsid w:val="00C563CD"/>
    <w:pPr>
      <w:tabs>
        <w:tab w:val="center" w:pos="4320"/>
        <w:tab w:val="right" w:pos="8640"/>
      </w:tabs>
    </w:pPr>
  </w:style>
  <w:style w:type="character" w:customStyle="1" w:styleId="FooterChar">
    <w:name w:val="Footer Char"/>
    <w:basedOn w:val="DefaultParagraphFont"/>
    <w:link w:val="Footer"/>
    <w:uiPriority w:val="99"/>
    <w:rsid w:val="00C563CD"/>
    <w:rPr>
      <w:rFonts w:ascii="Times New Roman" w:eastAsia="Times New Roman" w:hAnsi="Times New Roman" w:cs="Times New Roman"/>
      <w:sz w:val="24"/>
      <w:szCs w:val="24"/>
    </w:rPr>
  </w:style>
  <w:style w:type="paragraph" w:styleId="NormalWeb">
    <w:name w:val="Normal (Web)"/>
    <w:basedOn w:val="Normal"/>
    <w:uiPriority w:val="99"/>
    <w:semiHidden/>
    <w:unhideWhenUsed/>
    <w:rsid w:val="00C10428"/>
    <w:pPr>
      <w:spacing w:before="100" w:beforeAutospacing="1" w:after="100" w:afterAutospacing="1"/>
    </w:pPr>
    <w:rPr>
      <w:rFonts w:ascii="Arial" w:hAnsi="Arial" w:cs="Arial"/>
      <w:color w:val="4B3C30"/>
      <w:sz w:val="20"/>
      <w:szCs w:val="20"/>
    </w:rPr>
  </w:style>
  <w:style w:type="character" w:styleId="FollowedHyperlink">
    <w:name w:val="FollowedHyperlink"/>
    <w:basedOn w:val="DefaultParagraphFont"/>
    <w:uiPriority w:val="99"/>
    <w:semiHidden/>
    <w:unhideWhenUsed/>
    <w:rsid w:val="00185A61"/>
    <w:rPr>
      <w:color w:val="800080" w:themeColor="followedHyperlink"/>
      <w:u w:val="single"/>
    </w:rPr>
  </w:style>
  <w:style w:type="character" w:styleId="CommentReference">
    <w:name w:val="annotation reference"/>
    <w:basedOn w:val="DefaultParagraphFont"/>
    <w:uiPriority w:val="99"/>
    <w:semiHidden/>
    <w:unhideWhenUsed/>
    <w:rsid w:val="006C2D0B"/>
    <w:rPr>
      <w:sz w:val="16"/>
      <w:szCs w:val="16"/>
    </w:rPr>
  </w:style>
  <w:style w:type="paragraph" w:styleId="CommentText">
    <w:name w:val="annotation text"/>
    <w:basedOn w:val="Normal"/>
    <w:link w:val="CommentTextChar"/>
    <w:uiPriority w:val="99"/>
    <w:semiHidden/>
    <w:unhideWhenUsed/>
    <w:rsid w:val="006C2D0B"/>
    <w:rPr>
      <w:sz w:val="20"/>
      <w:szCs w:val="20"/>
    </w:rPr>
  </w:style>
  <w:style w:type="character" w:customStyle="1" w:styleId="CommentTextChar">
    <w:name w:val="Comment Text Char"/>
    <w:basedOn w:val="DefaultParagraphFont"/>
    <w:link w:val="CommentText"/>
    <w:uiPriority w:val="99"/>
    <w:semiHidden/>
    <w:rsid w:val="006C2D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2D0B"/>
    <w:rPr>
      <w:b/>
      <w:bCs/>
    </w:rPr>
  </w:style>
  <w:style w:type="character" w:customStyle="1" w:styleId="CommentSubjectChar">
    <w:name w:val="Comment Subject Char"/>
    <w:basedOn w:val="CommentTextChar"/>
    <w:link w:val="CommentSubject"/>
    <w:uiPriority w:val="99"/>
    <w:semiHidden/>
    <w:rsid w:val="006C2D0B"/>
    <w:rPr>
      <w:rFonts w:ascii="Times New Roman" w:eastAsia="Times New Roman" w:hAnsi="Times New Roman" w:cs="Times New Roman"/>
      <w:b/>
      <w:bCs/>
      <w:sz w:val="20"/>
      <w:szCs w:val="20"/>
    </w:rPr>
  </w:style>
  <w:style w:type="paragraph" w:styleId="ListParagraph">
    <w:name w:val="List Paragraph"/>
    <w:basedOn w:val="Normal"/>
    <w:uiPriority w:val="34"/>
    <w:qFormat/>
    <w:rsid w:val="006576CF"/>
    <w:pPr>
      <w:ind w:left="720"/>
      <w:contextualSpacing/>
    </w:pPr>
  </w:style>
  <w:style w:type="paragraph" w:styleId="Header">
    <w:name w:val="header"/>
    <w:basedOn w:val="Normal"/>
    <w:link w:val="HeaderChar"/>
    <w:uiPriority w:val="99"/>
    <w:unhideWhenUsed/>
    <w:rsid w:val="004F29A4"/>
    <w:pPr>
      <w:tabs>
        <w:tab w:val="center" w:pos="4680"/>
        <w:tab w:val="right" w:pos="9360"/>
      </w:tabs>
    </w:pPr>
  </w:style>
  <w:style w:type="character" w:customStyle="1" w:styleId="HeaderChar">
    <w:name w:val="Header Char"/>
    <w:basedOn w:val="DefaultParagraphFont"/>
    <w:link w:val="Header"/>
    <w:uiPriority w:val="99"/>
    <w:rsid w:val="004F29A4"/>
    <w:rPr>
      <w:rFonts w:ascii="Times New Roman" w:eastAsia="Times New Roman" w:hAnsi="Times New Roman" w:cs="Times New Roman"/>
      <w:sz w:val="24"/>
      <w:szCs w:val="24"/>
    </w:rPr>
  </w:style>
  <w:style w:type="paragraph" w:customStyle="1" w:styleId="Default">
    <w:name w:val="Default"/>
    <w:basedOn w:val="Normal"/>
    <w:rsid w:val="00FF60F7"/>
    <w:rPr>
      <w:rFonts w:ascii="Helvetica" w:eastAsia="Calibri" w:hAnsi="Helvetica" w:cs="Helvetica"/>
      <w:color w:val="000000"/>
      <w:sz w:val="22"/>
      <w:szCs w:val="22"/>
    </w:rPr>
  </w:style>
  <w:style w:type="paragraph" w:styleId="Revision">
    <w:name w:val="Revision"/>
    <w:hidden/>
    <w:uiPriority w:val="99"/>
    <w:semiHidden/>
    <w:rsid w:val="008B6AFE"/>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A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5AC2"/>
    <w:rPr>
      <w:color w:val="0000FF"/>
      <w:u w:val="single"/>
    </w:rPr>
  </w:style>
  <w:style w:type="paragraph" w:styleId="BalloonText">
    <w:name w:val="Balloon Text"/>
    <w:basedOn w:val="Normal"/>
    <w:link w:val="BalloonTextChar"/>
    <w:uiPriority w:val="99"/>
    <w:semiHidden/>
    <w:unhideWhenUsed/>
    <w:rsid w:val="00EF5AC2"/>
    <w:rPr>
      <w:rFonts w:ascii="Tahoma" w:hAnsi="Tahoma" w:cs="Tahoma"/>
      <w:sz w:val="16"/>
      <w:szCs w:val="16"/>
    </w:rPr>
  </w:style>
  <w:style w:type="character" w:customStyle="1" w:styleId="BalloonTextChar">
    <w:name w:val="Balloon Text Char"/>
    <w:basedOn w:val="DefaultParagraphFont"/>
    <w:link w:val="BalloonText"/>
    <w:uiPriority w:val="99"/>
    <w:semiHidden/>
    <w:rsid w:val="00EF5AC2"/>
    <w:rPr>
      <w:rFonts w:ascii="Tahoma" w:eastAsia="Times New Roman" w:hAnsi="Tahoma" w:cs="Tahoma"/>
      <w:sz w:val="16"/>
      <w:szCs w:val="16"/>
    </w:rPr>
  </w:style>
  <w:style w:type="paragraph" w:styleId="Footer">
    <w:name w:val="footer"/>
    <w:basedOn w:val="Normal"/>
    <w:link w:val="FooterChar"/>
    <w:uiPriority w:val="99"/>
    <w:rsid w:val="00C563CD"/>
    <w:pPr>
      <w:tabs>
        <w:tab w:val="center" w:pos="4320"/>
        <w:tab w:val="right" w:pos="8640"/>
      </w:tabs>
    </w:pPr>
  </w:style>
  <w:style w:type="character" w:customStyle="1" w:styleId="FooterChar">
    <w:name w:val="Footer Char"/>
    <w:basedOn w:val="DefaultParagraphFont"/>
    <w:link w:val="Footer"/>
    <w:uiPriority w:val="99"/>
    <w:rsid w:val="00C563CD"/>
    <w:rPr>
      <w:rFonts w:ascii="Times New Roman" w:eastAsia="Times New Roman" w:hAnsi="Times New Roman" w:cs="Times New Roman"/>
      <w:sz w:val="24"/>
      <w:szCs w:val="24"/>
    </w:rPr>
  </w:style>
  <w:style w:type="paragraph" w:styleId="NormalWeb">
    <w:name w:val="Normal (Web)"/>
    <w:basedOn w:val="Normal"/>
    <w:uiPriority w:val="99"/>
    <w:semiHidden/>
    <w:unhideWhenUsed/>
    <w:rsid w:val="00C10428"/>
    <w:pPr>
      <w:spacing w:before="100" w:beforeAutospacing="1" w:after="100" w:afterAutospacing="1"/>
    </w:pPr>
    <w:rPr>
      <w:rFonts w:ascii="Arial" w:hAnsi="Arial" w:cs="Arial"/>
      <w:color w:val="4B3C30"/>
      <w:sz w:val="20"/>
      <w:szCs w:val="20"/>
    </w:rPr>
  </w:style>
  <w:style w:type="character" w:styleId="FollowedHyperlink">
    <w:name w:val="FollowedHyperlink"/>
    <w:basedOn w:val="DefaultParagraphFont"/>
    <w:uiPriority w:val="99"/>
    <w:semiHidden/>
    <w:unhideWhenUsed/>
    <w:rsid w:val="00185A61"/>
    <w:rPr>
      <w:color w:val="800080" w:themeColor="followedHyperlink"/>
      <w:u w:val="single"/>
    </w:rPr>
  </w:style>
  <w:style w:type="character" w:styleId="CommentReference">
    <w:name w:val="annotation reference"/>
    <w:basedOn w:val="DefaultParagraphFont"/>
    <w:uiPriority w:val="99"/>
    <w:semiHidden/>
    <w:unhideWhenUsed/>
    <w:rsid w:val="006C2D0B"/>
    <w:rPr>
      <w:sz w:val="16"/>
      <w:szCs w:val="16"/>
    </w:rPr>
  </w:style>
  <w:style w:type="paragraph" w:styleId="CommentText">
    <w:name w:val="annotation text"/>
    <w:basedOn w:val="Normal"/>
    <w:link w:val="CommentTextChar"/>
    <w:uiPriority w:val="99"/>
    <w:semiHidden/>
    <w:unhideWhenUsed/>
    <w:rsid w:val="006C2D0B"/>
    <w:rPr>
      <w:sz w:val="20"/>
      <w:szCs w:val="20"/>
    </w:rPr>
  </w:style>
  <w:style w:type="character" w:customStyle="1" w:styleId="CommentTextChar">
    <w:name w:val="Comment Text Char"/>
    <w:basedOn w:val="DefaultParagraphFont"/>
    <w:link w:val="CommentText"/>
    <w:uiPriority w:val="99"/>
    <w:semiHidden/>
    <w:rsid w:val="006C2D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2D0B"/>
    <w:rPr>
      <w:b/>
      <w:bCs/>
    </w:rPr>
  </w:style>
  <w:style w:type="character" w:customStyle="1" w:styleId="CommentSubjectChar">
    <w:name w:val="Comment Subject Char"/>
    <w:basedOn w:val="CommentTextChar"/>
    <w:link w:val="CommentSubject"/>
    <w:uiPriority w:val="99"/>
    <w:semiHidden/>
    <w:rsid w:val="006C2D0B"/>
    <w:rPr>
      <w:rFonts w:ascii="Times New Roman" w:eastAsia="Times New Roman" w:hAnsi="Times New Roman" w:cs="Times New Roman"/>
      <w:b/>
      <w:bCs/>
      <w:sz w:val="20"/>
      <w:szCs w:val="20"/>
    </w:rPr>
  </w:style>
  <w:style w:type="paragraph" w:styleId="ListParagraph">
    <w:name w:val="List Paragraph"/>
    <w:basedOn w:val="Normal"/>
    <w:uiPriority w:val="34"/>
    <w:qFormat/>
    <w:rsid w:val="006576CF"/>
    <w:pPr>
      <w:ind w:left="720"/>
      <w:contextualSpacing/>
    </w:pPr>
  </w:style>
  <w:style w:type="paragraph" w:styleId="Header">
    <w:name w:val="header"/>
    <w:basedOn w:val="Normal"/>
    <w:link w:val="HeaderChar"/>
    <w:uiPriority w:val="99"/>
    <w:unhideWhenUsed/>
    <w:rsid w:val="004F29A4"/>
    <w:pPr>
      <w:tabs>
        <w:tab w:val="center" w:pos="4680"/>
        <w:tab w:val="right" w:pos="9360"/>
      </w:tabs>
    </w:pPr>
  </w:style>
  <w:style w:type="character" w:customStyle="1" w:styleId="HeaderChar">
    <w:name w:val="Header Char"/>
    <w:basedOn w:val="DefaultParagraphFont"/>
    <w:link w:val="Header"/>
    <w:uiPriority w:val="99"/>
    <w:rsid w:val="004F29A4"/>
    <w:rPr>
      <w:rFonts w:ascii="Times New Roman" w:eastAsia="Times New Roman" w:hAnsi="Times New Roman" w:cs="Times New Roman"/>
      <w:sz w:val="24"/>
      <w:szCs w:val="24"/>
    </w:rPr>
  </w:style>
  <w:style w:type="paragraph" w:customStyle="1" w:styleId="Default">
    <w:name w:val="Default"/>
    <w:basedOn w:val="Normal"/>
    <w:rsid w:val="00FF60F7"/>
    <w:rPr>
      <w:rFonts w:ascii="Helvetica" w:eastAsia="Calibri" w:hAnsi="Helvetica" w:cs="Helvetica"/>
      <w:color w:val="000000"/>
      <w:sz w:val="22"/>
      <w:szCs w:val="22"/>
    </w:rPr>
  </w:style>
  <w:style w:type="paragraph" w:styleId="Revision">
    <w:name w:val="Revision"/>
    <w:hidden/>
    <w:uiPriority w:val="99"/>
    <w:semiHidden/>
    <w:rsid w:val="008B6AF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istaoutdoo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ederalpremiu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kqUyYgd22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JPl65ExnSng" TargetMode="External"/><Relationship Id="rId4" Type="http://schemas.openxmlformats.org/officeDocument/2006/relationships/settings" Target="settings.xml"/><Relationship Id="rId9" Type="http://schemas.openxmlformats.org/officeDocument/2006/relationships/hyperlink" Target="mailto:Vistapressroom@vistaoutdoor.com" TargetMode="External"/><Relationship Id="rId14" Type="http://schemas.openxmlformats.org/officeDocument/2006/relationships/hyperlink" Target="http://www.facebook.com/vistaoutd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ATK Federal Cartridge</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 Krista</dc:creator>
  <cp:lastModifiedBy>Reich, JJ (John)</cp:lastModifiedBy>
  <cp:revision>6</cp:revision>
  <cp:lastPrinted>2015-04-07T21:30:00Z</cp:lastPrinted>
  <dcterms:created xsi:type="dcterms:W3CDTF">2015-04-06T21:44:00Z</dcterms:created>
  <dcterms:modified xsi:type="dcterms:W3CDTF">2015-04-07T21:31:00Z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87beea31-d75f-46fe-94fb-823ee5e76821</vt:lpwstr>
  </property>
  <property fmtid="{D5CDD505-2E9C-101B-9397-08002B2CF9AE}" pid="3" name="ATKCategory">
    <vt:lpwstr>Alliant Techsystems Proprietary - Unmarked</vt:lpwstr>
  </property>
</Properties>
</file>