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14:paraId="37B32DA7" w14:textId="2DEDC521"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15B04DC5" w14:textId="27A43CAF"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14:paraId="2E493F0E" w14:textId="16AFC149"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40801699" w:rsidR="001067AB" w:rsidRDefault="00BC4983" w:rsidP="003776CF">
      <w:pPr>
        <w:jc w:val="center"/>
        <w:rPr>
          <w:rFonts w:cs="Arial"/>
          <w:b/>
          <w:sz w:val="28"/>
          <w:szCs w:val="28"/>
        </w:rPr>
      </w:pPr>
      <w:r>
        <w:rPr>
          <w:rFonts w:cs="Arial"/>
          <w:b/>
          <w:sz w:val="28"/>
          <w:szCs w:val="28"/>
        </w:rPr>
        <w:t>Federal Premium</w:t>
      </w:r>
      <w:r w:rsidR="00F348CD">
        <w:rPr>
          <w:rFonts w:cs="Arial"/>
          <w:b/>
          <w:sz w:val="28"/>
          <w:szCs w:val="28"/>
        </w:rPr>
        <w:t xml:space="preserve"> </w:t>
      </w:r>
      <w:r w:rsidR="009C1249">
        <w:rPr>
          <w:rFonts w:cs="Arial"/>
          <w:b/>
          <w:sz w:val="28"/>
          <w:szCs w:val="28"/>
        </w:rPr>
        <w:t>Launches 20-</w:t>
      </w:r>
      <w:r w:rsidR="00EF4FA9">
        <w:rPr>
          <w:rFonts w:cs="Arial"/>
          <w:b/>
          <w:sz w:val="28"/>
          <w:szCs w:val="28"/>
        </w:rPr>
        <w:t xml:space="preserve">Gauge </w:t>
      </w:r>
      <w:r w:rsidR="009C1249">
        <w:rPr>
          <w:rFonts w:cs="Arial"/>
          <w:b/>
          <w:sz w:val="28"/>
          <w:szCs w:val="28"/>
        </w:rPr>
        <w:t>3</w:t>
      </w:r>
      <w:r w:rsidR="009C1249" w:rsidRPr="009C1249">
        <w:rPr>
          <w:rFonts w:cs="Arial"/>
          <w:b/>
          <w:sz w:val="28"/>
          <w:szCs w:val="28"/>
          <w:vertAlign w:val="superscript"/>
        </w:rPr>
        <w:t>rd</w:t>
      </w:r>
      <w:r w:rsidR="009C1249">
        <w:rPr>
          <w:rFonts w:cs="Arial"/>
          <w:b/>
          <w:sz w:val="28"/>
          <w:szCs w:val="28"/>
        </w:rPr>
        <w:t xml:space="preserve"> Degree</w:t>
      </w:r>
      <w:r w:rsidR="00A02FBB">
        <w:rPr>
          <w:rFonts w:cs="Arial"/>
          <w:b/>
          <w:sz w:val="28"/>
          <w:szCs w:val="28"/>
        </w:rPr>
        <w:t xml:space="preserve"> </w:t>
      </w:r>
      <w:r w:rsidR="00F348CD">
        <w:rPr>
          <w:rFonts w:cs="Arial"/>
          <w:b/>
          <w:sz w:val="28"/>
          <w:szCs w:val="28"/>
        </w:rPr>
        <w:t xml:space="preserve">at 2016 SHOT </w:t>
      </w:r>
      <w:r w:rsidR="00A571CA">
        <w:rPr>
          <w:rFonts w:cs="Arial"/>
          <w:b/>
          <w:sz w:val="28"/>
          <w:szCs w:val="28"/>
        </w:rPr>
        <w:t>Show</w:t>
      </w:r>
    </w:p>
    <w:p w14:paraId="44D7C957" w14:textId="77777777" w:rsidR="001067AB" w:rsidRDefault="001067AB" w:rsidP="005D08B1">
      <w:pPr>
        <w:rPr>
          <w:rFonts w:cs="Arial"/>
        </w:rPr>
      </w:pPr>
    </w:p>
    <w:p w14:paraId="2599D0AD" w14:textId="242BDCFC" w:rsidR="00857432" w:rsidRPr="009C1249" w:rsidRDefault="00BC4983" w:rsidP="00857432">
      <w:pPr>
        <w:rPr>
          <w:rFonts w:cs="Arial"/>
          <w:szCs w:val="24"/>
        </w:rPr>
      </w:pPr>
      <w:r w:rsidRPr="009C1249">
        <w:rPr>
          <w:rFonts w:cs="Arial"/>
          <w:b/>
          <w:szCs w:val="24"/>
        </w:rPr>
        <w:t>ANOKA, Minnesota</w:t>
      </w:r>
      <w:r w:rsidR="00A02FBB" w:rsidRPr="009C1249">
        <w:rPr>
          <w:rFonts w:cs="Arial"/>
          <w:b/>
          <w:szCs w:val="24"/>
        </w:rPr>
        <w:t xml:space="preserve"> – </w:t>
      </w:r>
      <w:bookmarkStart w:id="0" w:name="_GoBack"/>
      <w:bookmarkEnd w:id="0"/>
      <w:r w:rsidR="00F348CD" w:rsidRPr="00D677D3">
        <w:rPr>
          <w:rFonts w:cs="Arial"/>
          <w:b/>
          <w:szCs w:val="24"/>
        </w:rPr>
        <w:t>Jan</w:t>
      </w:r>
      <w:r w:rsidR="00BC4642" w:rsidRPr="00D677D3">
        <w:rPr>
          <w:rFonts w:cs="Arial"/>
          <w:b/>
          <w:szCs w:val="24"/>
        </w:rPr>
        <w:t>.</w:t>
      </w:r>
      <w:r w:rsidR="009C1249" w:rsidRPr="00D677D3">
        <w:rPr>
          <w:rFonts w:cs="Arial"/>
          <w:b/>
          <w:szCs w:val="24"/>
        </w:rPr>
        <w:t xml:space="preserve"> </w:t>
      </w:r>
      <w:r w:rsidR="00D677D3" w:rsidRPr="00D677D3">
        <w:rPr>
          <w:rFonts w:cs="Arial"/>
          <w:b/>
          <w:szCs w:val="24"/>
        </w:rPr>
        <w:t>18</w:t>
      </w:r>
      <w:r w:rsidR="00F348CD" w:rsidRPr="00D677D3">
        <w:rPr>
          <w:rFonts w:cs="Arial"/>
          <w:b/>
          <w:szCs w:val="24"/>
        </w:rPr>
        <w:t>, 2016</w:t>
      </w:r>
      <w:r w:rsidR="009E4649" w:rsidRPr="009C1249">
        <w:rPr>
          <w:rFonts w:cs="Arial"/>
          <w:b/>
          <w:szCs w:val="24"/>
        </w:rPr>
        <w:t xml:space="preserve"> </w:t>
      </w:r>
      <w:r w:rsidR="00896CE8" w:rsidRPr="009C1249">
        <w:rPr>
          <w:rFonts w:cs="Arial"/>
          <w:b/>
          <w:szCs w:val="24"/>
        </w:rPr>
        <w:t>–</w:t>
      </w:r>
      <w:r w:rsidR="00857432" w:rsidRPr="009C1249">
        <w:rPr>
          <w:rFonts w:cs="Arial"/>
          <w:szCs w:val="24"/>
        </w:rPr>
        <w:t xml:space="preserve"> Federal Premium</w:t>
      </w:r>
      <w:r w:rsidR="00857432" w:rsidRPr="009C1249">
        <w:rPr>
          <w:rFonts w:cs="Arial"/>
          <w:szCs w:val="24"/>
          <w:vertAlign w:val="superscript"/>
        </w:rPr>
        <w:t>®</w:t>
      </w:r>
      <w:r w:rsidR="00857432" w:rsidRPr="009C1249">
        <w:rPr>
          <w:rFonts w:cs="Arial"/>
          <w:szCs w:val="24"/>
        </w:rPr>
        <w:t xml:space="preserve"> Ammunition is pleased to </w:t>
      </w:r>
      <w:r w:rsidR="009C1249" w:rsidRPr="009C1249">
        <w:rPr>
          <w:rFonts w:cs="Arial"/>
          <w:szCs w:val="24"/>
        </w:rPr>
        <w:t xml:space="preserve">announce its launch of </w:t>
      </w:r>
      <w:r w:rsidR="00414A6F">
        <w:rPr>
          <w:rFonts w:cs="Arial"/>
          <w:szCs w:val="24"/>
        </w:rPr>
        <w:t xml:space="preserve">a </w:t>
      </w:r>
      <w:r w:rsidR="009C1249" w:rsidRPr="009C1249">
        <w:rPr>
          <w:rFonts w:cs="Arial"/>
          <w:szCs w:val="24"/>
        </w:rPr>
        <w:t>20-gauge 3</w:t>
      </w:r>
      <w:r w:rsidR="009C1249" w:rsidRPr="009C1249">
        <w:rPr>
          <w:rFonts w:cs="Arial"/>
          <w:szCs w:val="24"/>
          <w:vertAlign w:val="superscript"/>
        </w:rPr>
        <w:t>rd</w:t>
      </w:r>
      <w:r w:rsidR="009C1249" w:rsidRPr="009C1249">
        <w:rPr>
          <w:rFonts w:cs="Arial"/>
          <w:szCs w:val="24"/>
        </w:rPr>
        <w:t xml:space="preserve"> Degree </w:t>
      </w:r>
      <w:r w:rsidR="00EF4FA9">
        <w:rPr>
          <w:rFonts w:cs="Arial"/>
          <w:szCs w:val="24"/>
        </w:rPr>
        <w:t>t</w:t>
      </w:r>
      <w:r w:rsidR="00EF4FA9" w:rsidRPr="009C1249">
        <w:rPr>
          <w:rFonts w:cs="Arial"/>
          <w:szCs w:val="24"/>
        </w:rPr>
        <w:t xml:space="preserve">urkey </w:t>
      </w:r>
      <w:r w:rsidR="00EF4FA9">
        <w:rPr>
          <w:rFonts w:cs="Arial"/>
          <w:szCs w:val="24"/>
        </w:rPr>
        <w:t>l</w:t>
      </w:r>
      <w:r w:rsidR="00EF4FA9" w:rsidRPr="009C1249">
        <w:rPr>
          <w:rFonts w:cs="Arial"/>
          <w:szCs w:val="24"/>
        </w:rPr>
        <w:t xml:space="preserve">oad </w:t>
      </w:r>
      <w:r w:rsidR="0076608D">
        <w:rPr>
          <w:rFonts w:cs="Arial"/>
          <w:szCs w:val="24"/>
        </w:rPr>
        <w:t>at</w:t>
      </w:r>
      <w:r w:rsidR="008A270E">
        <w:rPr>
          <w:rFonts w:cs="Arial"/>
          <w:szCs w:val="24"/>
        </w:rPr>
        <w:t xml:space="preserve"> the 2016 SHOT Show.</w:t>
      </w:r>
    </w:p>
    <w:p w14:paraId="7CAADC0E" w14:textId="77777777" w:rsidR="009C1249" w:rsidRPr="009C1249" w:rsidRDefault="009C1249" w:rsidP="009C1249">
      <w:pPr>
        <w:rPr>
          <w:rFonts w:cs="Arial"/>
          <w:szCs w:val="24"/>
        </w:rPr>
      </w:pPr>
    </w:p>
    <w:p w14:paraId="00D16E3D" w14:textId="77777777" w:rsidR="00B23648" w:rsidRDefault="009C1249" w:rsidP="009C1249">
      <w:pPr>
        <w:rPr>
          <w:rFonts w:cs="Arial"/>
          <w:szCs w:val="24"/>
        </w:rPr>
      </w:pPr>
      <w:r w:rsidRPr="009C1249">
        <w:rPr>
          <w:rFonts w:cs="Arial"/>
          <w:szCs w:val="24"/>
        </w:rPr>
        <w:t xml:space="preserve">Federal Premium solved </w:t>
      </w:r>
      <w:r w:rsidR="00EF4FA9">
        <w:rPr>
          <w:rFonts w:cs="Arial"/>
          <w:szCs w:val="24"/>
        </w:rPr>
        <w:t>an age-old</w:t>
      </w:r>
      <w:r w:rsidR="00EF4FA9" w:rsidRPr="009C1249">
        <w:rPr>
          <w:rFonts w:cs="Arial"/>
          <w:szCs w:val="24"/>
        </w:rPr>
        <w:t xml:space="preserve"> </w:t>
      </w:r>
      <w:r w:rsidRPr="009C1249">
        <w:rPr>
          <w:rFonts w:cs="Arial"/>
          <w:szCs w:val="24"/>
        </w:rPr>
        <w:t xml:space="preserve">turkey-hunting conundrum in 2015 </w:t>
      </w:r>
      <w:r w:rsidR="00B23648">
        <w:rPr>
          <w:rFonts w:cs="Arial"/>
          <w:szCs w:val="24"/>
        </w:rPr>
        <w:t>by</w:t>
      </w:r>
      <w:r w:rsidRPr="009C1249">
        <w:rPr>
          <w:rFonts w:cs="Arial"/>
          <w:szCs w:val="24"/>
        </w:rPr>
        <w:t xml:space="preserve"> unveiling </w:t>
      </w:r>
    </w:p>
    <w:p w14:paraId="2081E650" w14:textId="7D7EC218" w:rsidR="004C6574" w:rsidRDefault="009C1249" w:rsidP="009C1249">
      <w:pPr>
        <w:rPr>
          <w:rFonts w:cs="Arial"/>
          <w:szCs w:val="24"/>
        </w:rPr>
      </w:pPr>
      <w:r w:rsidRPr="009C1249">
        <w:rPr>
          <w:rFonts w:cs="Arial"/>
          <w:szCs w:val="24"/>
        </w:rPr>
        <w:t>3</w:t>
      </w:r>
      <w:r w:rsidRPr="009C1249">
        <w:rPr>
          <w:rFonts w:cs="Arial"/>
          <w:szCs w:val="24"/>
          <w:vertAlign w:val="superscript"/>
        </w:rPr>
        <w:t>rd</w:t>
      </w:r>
      <w:r w:rsidRPr="009C1249">
        <w:rPr>
          <w:rFonts w:cs="Arial"/>
          <w:szCs w:val="24"/>
        </w:rPr>
        <w:t xml:space="preserve"> Degree, an innovative shotshell that, unlike its competitors, bettered the odds of connecting with a tom both near </w:t>
      </w:r>
      <w:r w:rsidRPr="009C1249">
        <w:rPr>
          <w:rFonts w:cs="Arial"/>
          <w:i/>
          <w:szCs w:val="24"/>
        </w:rPr>
        <w:t>and</w:t>
      </w:r>
      <w:r w:rsidRPr="009C1249">
        <w:rPr>
          <w:rFonts w:cs="Arial"/>
          <w:szCs w:val="24"/>
        </w:rPr>
        <w:t xml:space="preserve"> far.</w:t>
      </w:r>
      <w:r w:rsidR="004C6574">
        <w:rPr>
          <w:rFonts w:cs="Arial"/>
          <w:szCs w:val="24"/>
        </w:rPr>
        <w:t xml:space="preserve"> </w:t>
      </w:r>
    </w:p>
    <w:p w14:paraId="27521FC9" w14:textId="77777777" w:rsidR="004C6574" w:rsidRDefault="004C6574" w:rsidP="009C1249">
      <w:pPr>
        <w:rPr>
          <w:rFonts w:cs="Arial"/>
          <w:szCs w:val="24"/>
        </w:rPr>
      </w:pPr>
    </w:p>
    <w:p w14:paraId="6EF11B0B" w14:textId="77777777" w:rsidR="004C6574" w:rsidRDefault="00FA53F8" w:rsidP="009C1249">
      <w:pPr>
        <w:rPr>
          <w:rFonts w:cs="Arial"/>
          <w:szCs w:val="24"/>
        </w:rPr>
      </w:pPr>
      <w:r>
        <w:rPr>
          <w:rFonts w:cs="Arial"/>
          <w:szCs w:val="24"/>
        </w:rPr>
        <w:t>By adding</w:t>
      </w:r>
      <w:r w:rsidRPr="009C1249">
        <w:rPr>
          <w:rFonts w:cs="Arial"/>
          <w:szCs w:val="24"/>
        </w:rPr>
        <w:t xml:space="preserve"> </w:t>
      </w:r>
      <w:r>
        <w:rPr>
          <w:rFonts w:cs="Arial"/>
          <w:szCs w:val="24"/>
        </w:rPr>
        <w:t>a</w:t>
      </w:r>
      <w:r w:rsidRPr="009C1249">
        <w:rPr>
          <w:rFonts w:cs="Arial"/>
          <w:szCs w:val="24"/>
        </w:rPr>
        <w:t xml:space="preserve"> </w:t>
      </w:r>
      <w:r w:rsidR="009C1249" w:rsidRPr="009C1249">
        <w:rPr>
          <w:rFonts w:cs="Arial"/>
          <w:szCs w:val="24"/>
        </w:rPr>
        <w:t>3-inch,</w:t>
      </w:r>
      <w:r w:rsidR="00F96FA6">
        <w:rPr>
          <w:rFonts w:cs="Arial"/>
          <w:szCs w:val="24"/>
        </w:rPr>
        <w:t xml:space="preserve"> 1 7/16-ounce,</w:t>
      </w:r>
      <w:r w:rsidR="009C1249" w:rsidRPr="009C1249">
        <w:rPr>
          <w:rFonts w:cs="Arial"/>
          <w:szCs w:val="24"/>
        </w:rPr>
        <w:t xml:space="preserve"> 20-gauge load</w:t>
      </w:r>
      <w:r>
        <w:rPr>
          <w:rFonts w:cs="Arial"/>
          <w:szCs w:val="24"/>
        </w:rPr>
        <w:t xml:space="preserve"> to the </w:t>
      </w:r>
      <w:r w:rsidR="004C6574">
        <w:rPr>
          <w:rFonts w:cs="Arial"/>
          <w:szCs w:val="24"/>
        </w:rPr>
        <w:t xml:space="preserve">existing </w:t>
      </w:r>
      <w:r>
        <w:rPr>
          <w:rFonts w:cs="Arial"/>
          <w:szCs w:val="24"/>
        </w:rPr>
        <w:t>12-gauge</w:t>
      </w:r>
      <w:r w:rsidR="004C6574">
        <w:rPr>
          <w:rFonts w:cs="Arial"/>
          <w:szCs w:val="24"/>
        </w:rPr>
        <w:t xml:space="preserve"> line</w:t>
      </w:r>
      <w:r w:rsidR="009C1249" w:rsidRPr="009C1249">
        <w:rPr>
          <w:rFonts w:cs="Arial"/>
          <w:szCs w:val="24"/>
        </w:rPr>
        <w:t xml:space="preserve">, </w:t>
      </w:r>
    </w:p>
    <w:p w14:paraId="39EB1240" w14:textId="0B128CFF" w:rsidR="009C1249" w:rsidRPr="009C1249" w:rsidRDefault="009C1249" w:rsidP="009C1249">
      <w:pPr>
        <w:rPr>
          <w:rFonts w:cs="Arial"/>
          <w:szCs w:val="24"/>
        </w:rPr>
      </w:pPr>
      <w:r w:rsidRPr="009C1249">
        <w:rPr>
          <w:rFonts w:cs="Arial"/>
          <w:szCs w:val="24"/>
        </w:rPr>
        <w:t xml:space="preserve">Federal Premium offers hunters </w:t>
      </w:r>
      <w:r w:rsidR="00EF4FA9">
        <w:rPr>
          <w:rFonts w:cs="Arial"/>
          <w:szCs w:val="24"/>
        </w:rPr>
        <w:t xml:space="preserve">another option </w:t>
      </w:r>
      <w:r w:rsidRPr="009C1249">
        <w:rPr>
          <w:rFonts w:cs="Arial"/>
          <w:szCs w:val="24"/>
        </w:rPr>
        <w:t>optimally suited for engaging birds that come in on a s</w:t>
      </w:r>
      <w:r w:rsidR="0076608D">
        <w:rPr>
          <w:rFonts w:cs="Arial"/>
          <w:szCs w:val="24"/>
        </w:rPr>
        <w:t>tring, hang up at distance, or go anywhere</w:t>
      </w:r>
      <w:r w:rsidRPr="009C1249">
        <w:rPr>
          <w:rFonts w:cs="Arial"/>
          <w:szCs w:val="24"/>
        </w:rPr>
        <w:t xml:space="preserve"> in between.</w:t>
      </w:r>
    </w:p>
    <w:p w14:paraId="076E9F89" w14:textId="77777777" w:rsidR="009C1249" w:rsidRPr="009C1249" w:rsidRDefault="009C1249" w:rsidP="009C1249">
      <w:pPr>
        <w:rPr>
          <w:rFonts w:cs="Arial"/>
          <w:szCs w:val="24"/>
        </w:rPr>
      </w:pPr>
    </w:p>
    <w:p w14:paraId="7D205518" w14:textId="1F1A0F5E" w:rsidR="009C1249" w:rsidRPr="009C1249" w:rsidRDefault="009C1249" w:rsidP="009C1249">
      <w:pPr>
        <w:rPr>
          <w:rFonts w:cs="Arial"/>
          <w:szCs w:val="24"/>
        </w:rPr>
      </w:pPr>
      <w:r w:rsidRPr="009C1249">
        <w:rPr>
          <w:rFonts w:cs="Arial"/>
          <w:szCs w:val="24"/>
        </w:rPr>
        <w:t>Key to 3</w:t>
      </w:r>
      <w:r w:rsidRPr="009C1249">
        <w:rPr>
          <w:rFonts w:cs="Arial"/>
          <w:szCs w:val="24"/>
          <w:vertAlign w:val="superscript"/>
        </w:rPr>
        <w:t>rd</w:t>
      </w:r>
      <w:r w:rsidRPr="009C1249">
        <w:rPr>
          <w:rFonts w:cs="Arial"/>
          <w:szCs w:val="24"/>
        </w:rPr>
        <w:t xml:space="preserve"> Degree’s effectiveness is its multi-shot, three-stage, non-buffered payload. No. 6 FLITESTOPPER lead pellets</w:t>
      </w:r>
      <w:r w:rsidR="00F04193">
        <w:rPr>
          <w:rFonts w:cs="Arial"/>
          <w:szCs w:val="24"/>
        </w:rPr>
        <w:t xml:space="preserve"> </w:t>
      </w:r>
      <w:r w:rsidR="00F91369">
        <w:rPr>
          <w:rFonts w:cs="Arial"/>
          <w:szCs w:val="24"/>
        </w:rPr>
        <w:t>are positioned at the front and comprise 20 percent of</w:t>
      </w:r>
      <w:r w:rsidR="00F04193">
        <w:rPr>
          <w:rFonts w:cs="Arial"/>
          <w:szCs w:val="24"/>
        </w:rPr>
        <w:t xml:space="preserve"> the </w:t>
      </w:r>
      <w:r w:rsidR="00401BCD">
        <w:rPr>
          <w:rFonts w:cs="Arial"/>
          <w:szCs w:val="24"/>
        </w:rPr>
        <w:t>shot</w:t>
      </w:r>
      <w:r w:rsidR="00F04193">
        <w:rPr>
          <w:rFonts w:cs="Arial"/>
          <w:szCs w:val="24"/>
        </w:rPr>
        <w:t>.</w:t>
      </w:r>
      <w:r w:rsidRPr="009C1249">
        <w:rPr>
          <w:rFonts w:cs="Arial"/>
          <w:szCs w:val="24"/>
        </w:rPr>
        <w:t xml:space="preserve"> </w:t>
      </w:r>
      <w:r w:rsidR="00F91369">
        <w:rPr>
          <w:rFonts w:cs="Arial"/>
          <w:szCs w:val="24"/>
        </w:rPr>
        <w:t>T</w:t>
      </w:r>
      <w:r w:rsidRPr="009C1249">
        <w:rPr>
          <w:rFonts w:cs="Arial"/>
          <w:szCs w:val="24"/>
        </w:rPr>
        <w:t xml:space="preserve">heir </w:t>
      </w:r>
      <w:r w:rsidR="00554711">
        <w:rPr>
          <w:rFonts w:cs="Arial"/>
          <w:szCs w:val="24"/>
        </w:rPr>
        <w:t>non-spherical shape and cutting ring</w:t>
      </w:r>
      <w:r w:rsidRPr="009C1249">
        <w:rPr>
          <w:rFonts w:cs="Arial"/>
          <w:szCs w:val="24"/>
        </w:rPr>
        <w:t xml:space="preserve"> </w:t>
      </w:r>
      <w:r w:rsidR="00F96FA6">
        <w:rPr>
          <w:rFonts w:cs="Arial"/>
          <w:szCs w:val="24"/>
        </w:rPr>
        <w:t>quickly force</w:t>
      </w:r>
      <w:r w:rsidR="0076608D">
        <w:rPr>
          <w:rFonts w:cs="Arial"/>
          <w:szCs w:val="24"/>
        </w:rPr>
        <w:t xml:space="preserve"> them </w:t>
      </w:r>
      <w:r w:rsidR="00F96FA6">
        <w:rPr>
          <w:rFonts w:cs="Arial"/>
          <w:szCs w:val="24"/>
        </w:rPr>
        <w:t>toward the</w:t>
      </w:r>
      <w:r w:rsidR="00554711">
        <w:rPr>
          <w:rFonts w:cs="Arial"/>
          <w:szCs w:val="24"/>
        </w:rPr>
        <w:t xml:space="preserve"> </w:t>
      </w:r>
      <w:r w:rsidR="001224C8">
        <w:rPr>
          <w:rFonts w:cs="Arial"/>
          <w:szCs w:val="24"/>
        </w:rPr>
        <w:t xml:space="preserve">outer </w:t>
      </w:r>
      <w:r w:rsidRPr="009C1249">
        <w:rPr>
          <w:rFonts w:cs="Arial"/>
          <w:szCs w:val="24"/>
        </w:rPr>
        <w:t xml:space="preserve">fringe of the </w:t>
      </w:r>
      <w:r w:rsidR="003F7D81">
        <w:rPr>
          <w:rFonts w:cs="Arial"/>
          <w:szCs w:val="24"/>
        </w:rPr>
        <w:t>shot string</w:t>
      </w:r>
      <w:r w:rsidR="00F96FA6">
        <w:rPr>
          <w:rFonts w:cs="Arial"/>
          <w:szCs w:val="24"/>
        </w:rPr>
        <w:t>, creating a 60 percent larger effective pattern at 10 yards</w:t>
      </w:r>
      <w:r w:rsidRPr="009C1249">
        <w:rPr>
          <w:rFonts w:cs="Arial"/>
          <w:szCs w:val="24"/>
        </w:rPr>
        <w:t xml:space="preserve">, where </w:t>
      </w:r>
      <w:r w:rsidR="003F7D81">
        <w:rPr>
          <w:rFonts w:cs="Arial"/>
          <w:szCs w:val="24"/>
        </w:rPr>
        <w:t>it can be easy to miss a gobbler with conventional loads</w:t>
      </w:r>
      <w:r w:rsidRPr="009C1249">
        <w:rPr>
          <w:rFonts w:cs="Arial"/>
          <w:szCs w:val="24"/>
        </w:rPr>
        <w:t xml:space="preserve">. </w:t>
      </w:r>
    </w:p>
    <w:p w14:paraId="5C6D6CBB" w14:textId="77777777" w:rsidR="009C1249" w:rsidRPr="009C1249" w:rsidRDefault="009C1249" w:rsidP="009C1249">
      <w:pPr>
        <w:rPr>
          <w:rFonts w:cs="Arial"/>
          <w:szCs w:val="24"/>
        </w:rPr>
      </w:pPr>
    </w:p>
    <w:p w14:paraId="6CF13B3D" w14:textId="068D40EB" w:rsidR="009C1249" w:rsidRPr="009C1249" w:rsidRDefault="009C1249" w:rsidP="009C1249">
      <w:pPr>
        <w:rPr>
          <w:rFonts w:cs="Arial"/>
          <w:szCs w:val="24"/>
        </w:rPr>
      </w:pPr>
      <w:r w:rsidRPr="009C1249">
        <w:rPr>
          <w:rFonts w:cs="Arial"/>
          <w:szCs w:val="24"/>
        </w:rPr>
        <w:t xml:space="preserve">Comprising 40 percent of the payload—and backing the FLITESTOPPER pellets—are No. 5 copper-plated lead shot. </w:t>
      </w:r>
      <w:r w:rsidR="00017E39">
        <w:rPr>
          <w:rFonts w:cs="Arial"/>
          <w:szCs w:val="24"/>
        </w:rPr>
        <w:t>The p</w:t>
      </w:r>
      <w:r w:rsidRPr="009C1249">
        <w:rPr>
          <w:rFonts w:cs="Arial"/>
          <w:szCs w:val="24"/>
        </w:rPr>
        <w:t xml:space="preserve">lating reduces deformation for tighter patterns at </w:t>
      </w:r>
      <w:r w:rsidR="00497CB1">
        <w:rPr>
          <w:rFonts w:cs="Arial"/>
          <w:szCs w:val="24"/>
        </w:rPr>
        <w:t xml:space="preserve">a </w:t>
      </w:r>
      <w:r w:rsidRPr="009C1249">
        <w:rPr>
          <w:rFonts w:cs="Arial"/>
          <w:szCs w:val="24"/>
        </w:rPr>
        <w:t>distance</w:t>
      </w:r>
      <w:r w:rsidR="00497CB1">
        <w:rPr>
          <w:rFonts w:cs="Arial"/>
          <w:szCs w:val="24"/>
        </w:rPr>
        <w:t>,</w:t>
      </w:r>
      <w:r w:rsidRPr="009C1249">
        <w:rPr>
          <w:rFonts w:cs="Arial"/>
          <w:szCs w:val="24"/>
        </w:rPr>
        <w:t xml:space="preserve"> and</w:t>
      </w:r>
      <w:r w:rsidR="00497CB1">
        <w:rPr>
          <w:rFonts w:cs="Arial"/>
          <w:szCs w:val="24"/>
        </w:rPr>
        <w:t xml:space="preserve"> the smooth surface is less likely to wad up in feathers, enhancing penetration</w:t>
      </w:r>
      <w:r w:rsidRPr="009C1249">
        <w:rPr>
          <w:rFonts w:cs="Arial"/>
          <w:szCs w:val="24"/>
        </w:rPr>
        <w:t xml:space="preserve">. </w:t>
      </w:r>
    </w:p>
    <w:p w14:paraId="7D7A9648" w14:textId="77777777" w:rsidR="009C1249" w:rsidRPr="009C1249" w:rsidRDefault="009C1249" w:rsidP="009C1249">
      <w:pPr>
        <w:rPr>
          <w:rFonts w:cs="Arial"/>
          <w:szCs w:val="24"/>
        </w:rPr>
      </w:pPr>
    </w:p>
    <w:p w14:paraId="2037DD7E" w14:textId="6D6CB0E3" w:rsidR="008A270E" w:rsidRDefault="00F96FA6" w:rsidP="005844B4">
      <w:pPr>
        <w:rPr>
          <w:rFonts w:cs="Arial"/>
          <w:szCs w:val="24"/>
        </w:rPr>
      </w:pPr>
      <w:r w:rsidRPr="009C1249">
        <w:rPr>
          <w:rFonts w:cs="Arial"/>
          <w:szCs w:val="24"/>
        </w:rPr>
        <w:t>No. 7 HEAVYWEIGHT</w:t>
      </w:r>
      <w:r>
        <w:rPr>
          <w:rFonts w:cs="Arial"/>
          <w:szCs w:val="24"/>
        </w:rPr>
        <w:t xml:space="preserve"> makes up the</w:t>
      </w:r>
      <w:r w:rsidR="009C1249" w:rsidRPr="009C1249">
        <w:rPr>
          <w:rFonts w:cs="Arial"/>
          <w:szCs w:val="24"/>
        </w:rPr>
        <w:t xml:space="preserve"> final</w:t>
      </w:r>
      <w:r w:rsidR="008A270E">
        <w:rPr>
          <w:rFonts w:cs="Arial"/>
          <w:szCs w:val="24"/>
        </w:rPr>
        <w:t xml:space="preserve"> </w:t>
      </w:r>
      <w:r w:rsidR="009C1249" w:rsidRPr="009C1249">
        <w:rPr>
          <w:rFonts w:cs="Arial"/>
          <w:szCs w:val="24"/>
        </w:rPr>
        <w:t xml:space="preserve">40 percent of the </w:t>
      </w:r>
      <w:r>
        <w:rPr>
          <w:rFonts w:cs="Arial"/>
          <w:szCs w:val="24"/>
        </w:rPr>
        <w:t>payload</w:t>
      </w:r>
      <w:r w:rsidR="009C1249" w:rsidRPr="009C1249">
        <w:rPr>
          <w:rFonts w:cs="Arial"/>
          <w:szCs w:val="24"/>
        </w:rPr>
        <w:t xml:space="preserve">. </w:t>
      </w:r>
      <w:r>
        <w:rPr>
          <w:rFonts w:cs="Arial"/>
          <w:szCs w:val="24"/>
        </w:rPr>
        <w:t>The tungsten-alloy material is 35 percent</w:t>
      </w:r>
      <w:r w:rsidR="009C1249" w:rsidRPr="009C1249">
        <w:rPr>
          <w:rFonts w:cs="Arial"/>
          <w:szCs w:val="24"/>
        </w:rPr>
        <w:t xml:space="preserve"> denser than lead (15 gram</w:t>
      </w:r>
      <w:r w:rsidR="0076608D">
        <w:rPr>
          <w:rFonts w:cs="Arial"/>
          <w:szCs w:val="24"/>
        </w:rPr>
        <w:t>s</w:t>
      </w:r>
      <w:r w:rsidR="009C1249" w:rsidRPr="009C1249">
        <w:rPr>
          <w:rFonts w:cs="Arial"/>
          <w:szCs w:val="24"/>
        </w:rPr>
        <w:t xml:space="preserve"> per cc), </w:t>
      </w:r>
      <w:r>
        <w:rPr>
          <w:rFonts w:cs="Arial"/>
          <w:szCs w:val="24"/>
        </w:rPr>
        <w:t xml:space="preserve">which means </w:t>
      </w:r>
      <w:r w:rsidR="009C1249" w:rsidRPr="009C1249">
        <w:rPr>
          <w:rFonts w:cs="Arial"/>
          <w:szCs w:val="24"/>
        </w:rPr>
        <w:t>the pattern-filling</w:t>
      </w:r>
      <w:r w:rsidR="008A270E">
        <w:rPr>
          <w:rFonts w:cs="Arial"/>
          <w:szCs w:val="24"/>
        </w:rPr>
        <w:t xml:space="preserve"> </w:t>
      </w:r>
      <w:r w:rsidR="009C1249" w:rsidRPr="009C1249">
        <w:rPr>
          <w:rFonts w:cs="Arial"/>
          <w:szCs w:val="24"/>
        </w:rPr>
        <w:t xml:space="preserve">No. 7 pellets carry the energy of lead No. 5s. But because of their small diameter (less friction), spherical shape and weight, HEAVYWEIGHT pellets penetrate deeper than their larger lead and plated-lead counterparts. </w:t>
      </w:r>
      <w:r>
        <w:rPr>
          <w:rFonts w:cs="Arial"/>
          <w:szCs w:val="24"/>
        </w:rPr>
        <w:t>And</w:t>
      </w:r>
      <w:r w:rsidR="009C1249" w:rsidRPr="009C1249">
        <w:rPr>
          <w:rFonts w:cs="Arial"/>
          <w:szCs w:val="24"/>
        </w:rPr>
        <w:t xml:space="preserve"> because the hard pellets retain their spherical shape, they maintain a tight pattern core for long-range effectiveness. </w:t>
      </w:r>
    </w:p>
    <w:p w14:paraId="17F45266" w14:textId="77777777" w:rsidR="008A270E" w:rsidRDefault="008A270E" w:rsidP="005844B4">
      <w:pPr>
        <w:rPr>
          <w:rFonts w:cs="Arial"/>
          <w:szCs w:val="24"/>
        </w:rPr>
      </w:pPr>
    </w:p>
    <w:p w14:paraId="5C4330FA" w14:textId="77777777" w:rsidR="008A270E" w:rsidRDefault="005844B4" w:rsidP="005844B4">
      <w:pPr>
        <w:rPr>
          <w:rFonts w:cs="Arial"/>
          <w:szCs w:val="24"/>
        </w:rPr>
      </w:pPr>
      <w:r w:rsidRPr="009C1249">
        <w:rPr>
          <w:rFonts w:cs="Arial"/>
          <w:szCs w:val="24"/>
        </w:rPr>
        <w:t>SHOT Show</w:t>
      </w:r>
      <w:r w:rsidR="00390666" w:rsidRPr="009C1249">
        <w:rPr>
          <w:rFonts w:cs="Arial"/>
          <w:szCs w:val="24"/>
        </w:rPr>
        <w:t xml:space="preserve"> attendees are encouraged to stop by the Vista Outdoor booth (</w:t>
      </w:r>
      <w:r w:rsidRPr="009C1249">
        <w:rPr>
          <w:rFonts w:cs="Arial"/>
          <w:szCs w:val="24"/>
        </w:rPr>
        <w:t>#14551)</w:t>
      </w:r>
      <w:r w:rsidR="008A270E" w:rsidRPr="008A270E">
        <w:rPr>
          <w:rFonts w:cs="Arial"/>
          <w:szCs w:val="24"/>
        </w:rPr>
        <w:t xml:space="preserve"> </w:t>
      </w:r>
      <w:r w:rsidR="008A270E">
        <w:rPr>
          <w:rFonts w:cs="Arial"/>
          <w:szCs w:val="24"/>
        </w:rPr>
        <w:t>Jan. 19-22</w:t>
      </w:r>
      <w:r w:rsidR="008A270E" w:rsidRPr="009C1249">
        <w:rPr>
          <w:rFonts w:cs="Arial"/>
          <w:szCs w:val="24"/>
        </w:rPr>
        <w:t xml:space="preserve"> </w:t>
      </w:r>
      <w:r w:rsidR="00390666" w:rsidRPr="009C1249">
        <w:rPr>
          <w:rFonts w:cs="Arial"/>
          <w:szCs w:val="24"/>
        </w:rPr>
        <w:t xml:space="preserve">to learn more </w:t>
      </w:r>
      <w:r w:rsidR="009C1249" w:rsidRPr="009C1249">
        <w:rPr>
          <w:rFonts w:cs="Arial"/>
          <w:szCs w:val="24"/>
        </w:rPr>
        <w:t>about th</w:t>
      </w:r>
      <w:r w:rsidR="008A270E">
        <w:rPr>
          <w:rFonts w:cs="Arial"/>
          <w:szCs w:val="24"/>
        </w:rPr>
        <w:t xml:space="preserve">is new ammunition and many more </w:t>
      </w:r>
      <w:r w:rsidR="009C1249" w:rsidRPr="009C1249">
        <w:rPr>
          <w:rFonts w:cs="Arial"/>
          <w:szCs w:val="24"/>
        </w:rPr>
        <w:t>products</w:t>
      </w:r>
      <w:r w:rsidR="00390666" w:rsidRPr="009C1249">
        <w:rPr>
          <w:rFonts w:cs="Arial"/>
          <w:szCs w:val="24"/>
        </w:rPr>
        <w:t xml:space="preserve"> </w:t>
      </w:r>
    </w:p>
    <w:p w14:paraId="425A6AF2" w14:textId="18BAC5C2" w:rsidR="005844B4" w:rsidRPr="009C1249" w:rsidRDefault="00BC4983" w:rsidP="005844B4">
      <w:pPr>
        <w:rPr>
          <w:rFonts w:cs="Arial"/>
          <w:szCs w:val="24"/>
        </w:rPr>
      </w:pPr>
      <w:r w:rsidRPr="009C1249">
        <w:rPr>
          <w:rFonts w:cs="Arial"/>
          <w:szCs w:val="24"/>
        </w:rPr>
        <w:lastRenderedPageBreak/>
        <w:t>Federal Premium</w:t>
      </w:r>
      <w:r w:rsidR="008A270E">
        <w:rPr>
          <w:rFonts w:cs="Arial"/>
          <w:szCs w:val="24"/>
        </w:rPr>
        <w:t xml:space="preserve"> is introducing</w:t>
      </w:r>
      <w:r w:rsidR="009C1249" w:rsidRPr="009C1249">
        <w:rPr>
          <w:rFonts w:cs="Arial"/>
          <w:szCs w:val="24"/>
        </w:rPr>
        <w:t xml:space="preserve"> for 2016.</w:t>
      </w:r>
    </w:p>
    <w:p w14:paraId="186F026D" w14:textId="77777777" w:rsidR="005844B4" w:rsidRPr="009C1249" w:rsidRDefault="005844B4" w:rsidP="005844B4">
      <w:pPr>
        <w:rPr>
          <w:rFonts w:cs="Arial"/>
          <w:szCs w:val="24"/>
        </w:rPr>
      </w:pPr>
    </w:p>
    <w:p w14:paraId="65F63D2D" w14:textId="5285DAF7" w:rsidR="005844B4" w:rsidRPr="009C1249" w:rsidRDefault="005844B4" w:rsidP="005844B4">
      <w:pPr>
        <w:rPr>
          <w:rFonts w:cs="Arial"/>
          <w:szCs w:val="24"/>
        </w:rPr>
      </w:pPr>
      <w:r w:rsidRPr="009C1249">
        <w:rPr>
          <w:rFonts w:cs="Arial"/>
          <w:szCs w:val="24"/>
        </w:rPr>
        <w:t xml:space="preserve">Federal Premium </w:t>
      </w:r>
      <w:r w:rsidR="009C1249" w:rsidRPr="009C1249">
        <w:rPr>
          <w:rFonts w:cs="Arial"/>
          <w:szCs w:val="24"/>
        </w:rPr>
        <w:t>is a</w:t>
      </w:r>
      <w:r w:rsidRPr="009C1249">
        <w:rPr>
          <w:rFonts w:cs="Arial"/>
          <w:szCs w:val="24"/>
        </w:rPr>
        <w:t xml:space="preserve"> brand of Vista Outdoor Inc., an outdoor sports and recreation company. For mor</w:t>
      </w:r>
      <w:r w:rsidR="003776CF" w:rsidRPr="009C1249">
        <w:rPr>
          <w:rFonts w:cs="Arial"/>
          <w:szCs w:val="24"/>
        </w:rPr>
        <w:t>e information</w:t>
      </w:r>
      <w:r w:rsidR="009C1249" w:rsidRPr="009C1249">
        <w:rPr>
          <w:rFonts w:cs="Arial"/>
          <w:szCs w:val="24"/>
        </w:rPr>
        <w:t xml:space="preserve"> on Federal Premium</w:t>
      </w:r>
      <w:r w:rsidRPr="009C1249">
        <w:rPr>
          <w:rFonts w:cs="Arial"/>
          <w:szCs w:val="24"/>
        </w:rPr>
        <w:t xml:space="preserve">, go to </w:t>
      </w:r>
      <w:hyperlink r:id="rId10" w:history="1">
        <w:r w:rsidRPr="009C1249">
          <w:rPr>
            <w:rStyle w:val="Hyperlink"/>
            <w:rFonts w:cs="Arial"/>
            <w:szCs w:val="24"/>
          </w:rPr>
          <w:t>www.federalpremium.com</w:t>
        </w:r>
      </w:hyperlink>
      <w:r w:rsidR="009C1249" w:rsidRPr="009C1249">
        <w:rPr>
          <w:rFonts w:cs="Arial"/>
          <w:szCs w:val="24"/>
        </w:rPr>
        <w:t>.</w:t>
      </w:r>
    </w:p>
    <w:p w14:paraId="75BCC59E" w14:textId="77777777" w:rsidR="005844B4" w:rsidRPr="005844B4" w:rsidRDefault="005844B4" w:rsidP="005844B4"/>
    <w:p w14:paraId="20BEAB9E" w14:textId="77777777" w:rsidR="002F370F" w:rsidRDefault="002F370F" w:rsidP="00720B98">
      <w:pPr>
        <w:rPr>
          <w:b/>
          <w:bCs/>
          <w:u w:val="single"/>
        </w:rPr>
      </w:pPr>
    </w:p>
    <w:p w14:paraId="3B4DCA9D" w14:textId="77777777" w:rsidR="00A02FBB" w:rsidRPr="002F1075" w:rsidRDefault="00A02FBB" w:rsidP="00A02FBB">
      <w:pPr>
        <w:rPr>
          <w:rFonts w:cs="Arial"/>
          <w:b/>
          <w:szCs w:val="24"/>
          <w:shd w:val="clear" w:color="auto" w:fill="FFFFFF"/>
        </w:rPr>
      </w:pPr>
      <w:r w:rsidRPr="002F1075">
        <w:rPr>
          <w:rFonts w:cs="Arial"/>
          <w:b/>
          <w:szCs w:val="24"/>
          <w:shd w:val="clear" w:color="auto" w:fill="FFFFFF"/>
        </w:rPr>
        <w:t>About Vista Outdoor Inc.</w:t>
      </w:r>
    </w:p>
    <w:p w14:paraId="3262B264" w14:textId="77777777" w:rsidR="00A02FBB" w:rsidRPr="002F1075" w:rsidRDefault="00A02FBB" w:rsidP="00A02FBB">
      <w:pPr>
        <w:rPr>
          <w:rFonts w:cs="Arial"/>
          <w:szCs w:val="24"/>
          <w:shd w:val="clear" w:color="auto" w:fill="FFFFFF"/>
        </w:rPr>
      </w:pPr>
      <w:r w:rsidRPr="002F1075">
        <w:rPr>
          <w:rFonts w:cs="Arial"/>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CD1A6B">
          <w:rPr>
            <w:rStyle w:val="Hyperlink"/>
            <w:rFonts w:cs="Arial"/>
            <w:szCs w:val="24"/>
            <w:shd w:val="clear" w:color="auto" w:fill="FFFFFF"/>
          </w:rPr>
          <w:t>www.vistaoutdoor.com</w:t>
        </w:r>
      </w:hyperlink>
      <w:r w:rsidRPr="002F1075">
        <w:rPr>
          <w:rFonts w:cs="Arial"/>
          <w:szCs w:val="24"/>
          <w:shd w:val="clear" w:color="auto" w:fill="FFFFFF"/>
        </w:rPr>
        <w:t xml:space="preserve"> or follow us on Twitter @VistaOutdoorInc and Facebook at </w:t>
      </w:r>
      <w:hyperlink r:id="rId12" w:history="1">
        <w:r w:rsidRPr="00CD1A6B">
          <w:rPr>
            <w:rStyle w:val="Hyperlink"/>
            <w:rFonts w:cs="Arial"/>
            <w:szCs w:val="24"/>
            <w:shd w:val="clear" w:color="auto" w:fill="FFFFFF"/>
          </w:rPr>
          <w:t>www.facebook.com/vistaoutdoor</w:t>
        </w:r>
      </w:hyperlink>
      <w:r w:rsidRPr="002F1075">
        <w:rPr>
          <w:rFonts w:cs="Arial"/>
          <w:szCs w:val="24"/>
          <w:shd w:val="clear" w:color="auto" w:fill="FFFFFF"/>
        </w:rPr>
        <w:t>.</w:t>
      </w:r>
    </w:p>
    <w:p w14:paraId="0F627980" w14:textId="77777777" w:rsidR="00A02FBB" w:rsidRPr="002F1075" w:rsidRDefault="00A02FBB" w:rsidP="00A02FBB">
      <w:pPr>
        <w:rPr>
          <w:rFonts w:cs="Arial"/>
          <w:szCs w:val="24"/>
        </w:rPr>
      </w:pPr>
    </w:p>
    <w:p w14:paraId="4FDBEECD" w14:textId="77777777" w:rsidR="00A02FBB" w:rsidRPr="002F1075" w:rsidRDefault="00A02FBB" w:rsidP="00A02FBB">
      <w:pPr>
        <w:rPr>
          <w:rFonts w:cs="Arial"/>
          <w:szCs w:val="24"/>
        </w:rPr>
      </w:pPr>
    </w:p>
    <w:p w14:paraId="43651D5E" w14:textId="77777777" w:rsidR="00A02FBB" w:rsidRPr="00896D37" w:rsidRDefault="00A02FBB" w:rsidP="00A02FBB">
      <w:pPr>
        <w:jc w:val="center"/>
        <w:rPr>
          <w:rFonts w:cs="Arial"/>
          <w:szCs w:val="24"/>
        </w:rPr>
      </w:pPr>
      <w:r w:rsidRPr="002F1075">
        <w:rPr>
          <w:rFonts w:cs="Arial"/>
          <w:szCs w:val="24"/>
        </w:rPr>
        <w:t>###</w:t>
      </w:r>
    </w:p>
    <w:p w14:paraId="0054E2F4" w14:textId="7ED7E3DE"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25E0C" w14:textId="77777777" w:rsidR="000803DB" w:rsidRDefault="000803DB">
      <w:r>
        <w:separator/>
      </w:r>
    </w:p>
  </w:endnote>
  <w:endnote w:type="continuationSeparator" w:id="0">
    <w:p w14:paraId="2038F5A3" w14:textId="77777777" w:rsidR="000803DB" w:rsidRDefault="0008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D677D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677D3">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B62E2" w14:textId="77777777" w:rsidR="000803DB" w:rsidRDefault="000803DB">
      <w:r>
        <w:separator/>
      </w:r>
    </w:p>
  </w:footnote>
  <w:footnote w:type="continuationSeparator" w:id="0">
    <w:p w14:paraId="71202D70" w14:textId="77777777" w:rsidR="000803DB" w:rsidRDefault="00080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17E39"/>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03DB"/>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24C8"/>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60EEF"/>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3F7D81"/>
    <w:rsid w:val="00400670"/>
    <w:rsid w:val="004018D9"/>
    <w:rsid w:val="00401BCD"/>
    <w:rsid w:val="00405C49"/>
    <w:rsid w:val="00414A6F"/>
    <w:rsid w:val="00415B99"/>
    <w:rsid w:val="004176AF"/>
    <w:rsid w:val="00424011"/>
    <w:rsid w:val="0043664A"/>
    <w:rsid w:val="00437DDC"/>
    <w:rsid w:val="00454CFB"/>
    <w:rsid w:val="00462EBD"/>
    <w:rsid w:val="004637AA"/>
    <w:rsid w:val="004735F8"/>
    <w:rsid w:val="00482320"/>
    <w:rsid w:val="00485A0B"/>
    <w:rsid w:val="004873CA"/>
    <w:rsid w:val="00487FF4"/>
    <w:rsid w:val="004906F0"/>
    <w:rsid w:val="00496814"/>
    <w:rsid w:val="00497CB1"/>
    <w:rsid w:val="004A2658"/>
    <w:rsid w:val="004A3167"/>
    <w:rsid w:val="004A589D"/>
    <w:rsid w:val="004C3A52"/>
    <w:rsid w:val="004C6391"/>
    <w:rsid w:val="004C6574"/>
    <w:rsid w:val="004D0FDB"/>
    <w:rsid w:val="004D343F"/>
    <w:rsid w:val="004D4591"/>
    <w:rsid w:val="004E0357"/>
    <w:rsid w:val="004E0C27"/>
    <w:rsid w:val="004E1C98"/>
    <w:rsid w:val="004E2FAF"/>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4711"/>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08D"/>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270E"/>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76199"/>
    <w:rsid w:val="00986C8A"/>
    <w:rsid w:val="00990AF1"/>
    <w:rsid w:val="009932DD"/>
    <w:rsid w:val="009978F2"/>
    <w:rsid w:val="009A66BA"/>
    <w:rsid w:val="009B0853"/>
    <w:rsid w:val="009C1249"/>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D8B"/>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3648"/>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4EEC"/>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37917"/>
    <w:rsid w:val="00D5100B"/>
    <w:rsid w:val="00D53FF6"/>
    <w:rsid w:val="00D54B32"/>
    <w:rsid w:val="00D56B4E"/>
    <w:rsid w:val="00D601DA"/>
    <w:rsid w:val="00D677D3"/>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EF4FA9"/>
    <w:rsid w:val="00F0419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1369"/>
    <w:rsid w:val="00F929B7"/>
    <w:rsid w:val="00F93C32"/>
    <w:rsid w:val="00F96FA6"/>
    <w:rsid w:val="00FA36C5"/>
    <w:rsid w:val="00FA4D3A"/>
    <w:rsid w:val="00FA53F8"/>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857C436D-FE9D-47D5-BCD7-59348079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E171-46F3-47DB-AD24-1C9F5648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14</cp:revision>
  <cp:lastPrinted>2015-07-16T21:38:00Z</cp:lastPrinted>
  <dcterms:created xsi:type="dcterms:W3CDTF">2016-01-14T13:47:00Z</dcterms:created>
  <dcterms:modified xsi:type="dcterms:W3CDTF">2016-01-18T05:29:00Z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