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6FA26063" w:rsidR="001067AB" w:rsidRPr="003C7F8D" w:rsidRDefault="00E6416B" w:rsidP="003776CF">
      <w:pPr>
        <w:jc w:val="center"/>
        <w:rPr>
          <w:rFonts w:cs="Arial"/>
          <w:b/>
          <w:sz w:val="28"/>
          <w:szCs w:val="28"/>
        </w:rPr>
      </w:pPr>
      <w:r>
        <w:rPr>
          <w:rFonts w:cs="Arial"/>
          <w:b/>
          <w:sz w:val="28"/>
          <w:szCs w:val="28"/>
        </w:rPr>
        <w:t xml:space="preserve">Federal </w:t>
      </w:r>
      <w:r w:rsidR="000C61B4">
        <w:rPr>
          <w:rFonts w:cs="Arial"/>
          <w:b/>
          <w:sz w:val="28"/>
          <w:szCs w:val="28"/>
        </w:rPr>
        <w:t>Premium Adds 9mm t</w:t>
      </w:r>
      <w:r w:rsidR="000028BF">
        <w:rPr>
          <w:rFonts w:cs="Arial"/>
          <w:b/>
          <w:sz w:val="28"/>
          <w:szCs w:val="28"/>
        </w:rPr>
        <w:t xml:space="preserve">o Its </w:t>
      </w:r>
      <w:r w:rsidR="002A6C24">
        <w:rPr>
          <w:rFonts w:cs="Arial"/>
          <w:b/>
          <w:sz w:val="28"/>
          <w:szCs w:val="28"/>
        </w:rPr>
        <w:t xml:space="preserve">Micro HST </w:t>
      </w:r>
      <w:r w:rsidR="000028BF">
        <w:rPr>
          <w:rFonts w:cs="Arial"/>
          <w:b/>
          <w:sz w:val="28"/>
          <w:szCs w:val="28"/>
        </w:rPr>
        <w:t>P</w:t>
      </w:r>
      <w:r w:rsidR="000C61B4">
        <w:rPr>
          <w:rFonts w:cs="Arial"/>
          <w:b/>
          <w:sz w:val="28"/>
          <w:szCs w:val="28"/>
        </w:rPr>
        <w:t>ersonal Defense Loads Designed f</w:t>
      </w:r>
      <w:r w:rsidR="000028BF">
        <w:rPr>
          <w:rFonts w:cs="Arial"/>
          <w:b/>
          <w:sz w:val="28"/>
          <w:szCs w:val="28"/>
        </w:rPr>
        <w:t>or Short-Barreled Pistols</w:t>
      </w:r>
    </w:p>
    <w:p w14:paraId="44D7C957" w14:textId="77777777" w:rsidR="001067AB" w:rsidRDefault="001067AB" w:rsidP="005D08B1">
      <w:pPr>
        <w:rPr>
          <w:rFonts w:cs="Arial"/>
        </w:rPr>
      </w:pPr>
    </w:p>
    <w:p w14:paraId="5AEC93D4" w14:textId="42164D55" w:rsidR="00AA5BE7" w:rsidRPr="000028BF" w:rsidRDefault="00BC4983" w:rsidP="00AA5BE7">
      <w:pPr>
        <w:rPr>
          <w:rFonts w:cs="Arial"/>
          <w:szCs w:val="24"/>
        </w:rPr>
      </w:pPr>
      <w:r w:rsidRPr="000028BF">
        <w:rPr>
          <w:rFonts w:cs="Arial"/>
          <w:b/>
          <w:szCs w:val="24"/>
        </w:rPr>
        <w:t>ANOKA, Minnesota</w:t>
      </w:r>
      <w:r w:rsidR="00A02FBB" w:rsidRPr="000028BF">
        <w:rPr>
          <w:rFonts w:cs="Arial"/>
          <w:b/>
          <w:szCs w:val="24"/>
        </w:rPr>
        <w:t xml:space="preserve"> – </w:t>
      </w:r>
      <w:r w:rsidR="00351729">
        <w:rPr>
          <w:rFonts w:cs="Arial"/>
          <w:b/>
          <w:szCs w:val="24"/>
        </w:rPr>
        <w:t>May 17</w:t>
      </w:r>
      <w:r w:rsidR="00F348CD" w:rsidRPr="000028BF">
        <w:rPr>
          <w:rFonts w:cs="Arial"/>
          <w:b/>
          <w:szCs w:val="24"/>
        </w:rPr>
        <w:t>, 2016</w:t>
      </w:r>
      <w:r w:rsidR="009E4649" w:rsidRPr="000028BF">
        <w:rPr>
          <w:rFonts w:cs="Arial"/>
          <w:b/>
          <w:szCs w:val="24"/>
        </w:rPr>
        <w:t xml:space="preserve"> </w:t>
      </w:r>
      <w:r w:rsidR="00896CE8" w:rsidRPr="000028BF">
        <w:rPr>
          <w:rFonts w:cs="Arial"/>
          <w:b/>
          <w:szCs w:val="24"/>
        </w:rPr>
        <w:t>–</w:t>
      </w:r>
      <w:r w:rsidR="00857432" w:rsidRPr="000028BF">
        <w:rPr>
          <w:rFonts w:cs="Arial"/>
          <w:szCs w:val="24"/>
        </w:rPr>
        <w:t xml:space="preserve"> Federal Premium Ammunition is pleased to </w:t>
      </w:r>
      <w:r w:rsidR="009C1249" w:rsidRPr="000028BF">
        <w:rPr>
          <w:rFonts w:cs="Arial"/>
          <w:szCs w:val="24"/>
        </w:rPr>
        <w:t xml:space="preserve">announce </w:t>
      </w:r>
      <w:r w:rsidR="000028BF" w:rsidRPr="000028BF">
        <w:rPr>
          <w:rFonts w:cs="Arial"/>
          <w:szCs w:val="24"/>
        </w:rPr>
        <w:t xml:space="preserve">its expansion of the Micro HST lineup to include a 150-grain 9mm Luger load. The new 9mm Luger load is specifically designed for short-barreled, concealed-carry pistols. </w:t>
      </w:r>
      <w:r w:rsidR="00AA5BE7" w:rsidRPr="000028BF">
        <w:rPr>
          <w:rFonts w:cs="Arial"/>
          <w:szCs w:val="24"/>
        </w:rPr>
        <w:t>Shipments of this new product are now being delivered to dealers.</w:t>
      </w:r>
    </w:p>
    <w:p w14:paraId="7D546372" w14:textId="77777777" w:rsidR="00AA5BE7" w:rsidRPr="000028BF" w:rsidRDefault="00AA5BE7" w:rsidP="00AA5BE7">
      <w:pPr>
        <w:rPr>
          <w:rFonts w:cs="Arial"/>
          <w:szCs w:val="24"/>
        </w:rPr>
      </w:pPr>
    </w:p>
    <w:p w14:paraId="467B2527" w14:textId="570675A8" w:rsidR="008919D3" w:rsidRPr="000028BF" w:rsidRDefault="008919D3" w:rsidP="008919D3">
      <w:pPr>
        <w:pStyle w:val="Header"/>
        <w:rPr>
          <w:rFonts w:ascii="Arial" w:hAnsi="Arial" w:cs="Arial"/>
        </w:rPr>
      </w:pPr>
      <w:r w:rsidRPr="000028BF">
        <w:rPr>
          <w:rFonts w:ascii="Arial" w:hAnsi="Arial" w:cs="Arial"/>
        </w:rPr>
        <w:t>Subcompact handguns’ sl</w:t>
      </w:r>
      <w:bookmarkStart w:id="0" w:name="_GoBack"/>
      <w:bookmarkEnd w:id="0"/>
      <w:r w:rsidRPr="000028BF">
        <w:rPr>
          <w:rFonts w:ascii="Arial" w:hAnsi="Arial" w:cs="Arial"/>
        </w:rPr>
        <w:t>eek, lightweight designs make them an ideal choice for concealed carry. To perform to their peak, these firearms need the right ammunition: Federal Premium</w:t>
      </w:r>
      <w:r w:rsidR="002503DD">
        <w:rPr>
          <w:rFonts w:ascii="Arial" w:hAnsi="Arial" w:cs="Arial"/>
          <w:vertAlign w:val="superscript"/>
        </w:rPr>
        <w:t xml:space="preserve"> </w:t>
      </w:r>
      <w:r w:rsidRPr="000028BF">
        <w:rPr>
          <w:rFonts w:ascii="Arial" w:hAnsi="Arial" w:cs="Arial"/>
        </w:rPr>
        <w:t xml:space="preserve">Personal Defense Micro HST. The line, introduced in 2015 with the 380 Micro HST, provides consistent expansion, optimum penetration and superior terminal performance with bullet weights and propellants optimized for the most efficient cycling and accuracy in subcompact handguns. </w:t>
      </w:r>
    </w:p>
    <w:p w14:paraId="7D4D1E5C" w14:textId="77777777" w:rsidR="008919D3" w:rsidRPr="000028BF" w:rsidRDefault="008919D3" w:rsidP="008919D3">
      <w:pPr>
        <w:pStyle w:val="Header"/>
        <w:rPr>
          <w:rFonts w:ascii="Arial" w:hAnsi="Arial" w:cs="Arial"/>
        </w:rPr>
      </w:pPr>
    </w:p>
    <w:p w14:paraId="12929D6B" w14:textId="77777777" w:rsidR="008919D3" w:rsidRPr="000028BF" w:rsidRDefault="008919D3" w:rsidP="008919D3">
      <w:pPr>
        <w:rPr>
          <w:rFonts w:cs="Arial"/>
          <w:b/>
          <w:bCs/>
          <w:szCs w:val="24"/>
        </w:rPr>
      </w:pPr>
      <w:r w:rsidRPr="000028BF">
        <w:rPr>
          <w:rFonts w:cs="Arial"/>
          <w:b/>
          <w:bCs/>
          <w:szCs w:val="24"/>
        </w:rPr>
        <w:t>Features &amp; Benefits</w:t>
      </w:r>
    </w:p>
    <w:p w14:paraId="1DADDE3A" w14:textId="77777777" w:rsidR="008919D3" w:rsidRPr="000028BF" w:rsidRDefault="008919D3" w:rsidP="000028BF">
      <w:pPr>
        <w:pStyle w:val="ListParagraph"/>
        <w:numPr>
          <w:ilvl w:val="0"/>
          <w:numId w:val="11"/>
        </w:numPr>
        <w:rPr>
          <w:rFonts w:ascii="Arial" w:hAnsi="Arial" w:cs="Arial"/>
        </w:rPr>
      </w:pPr>
      <w:r w:rsidRPr="000028BF">
        <w:rPr>
          <w:rFonts w:ascii="Arial" w:hAnsi="Arial" w:cs="Arial"/>
        </w:rPr>
        <w:t>New 9mm Luger load for micro-size concealed carry pistols</w:t>
      </w:r>
    </w:p>
    <w:p w14:paraId="32330E12" w14:textId="77777777" w:rsidR="008919D3" w:rsidRPr="000028BF" w:rsidRDefault="008919D3" w:rsidP="000028BF">
      <w:pPr>
        <w:pStyle w:val="ListParagraph"/>
        <w:numPr>
          <w:ilvl w:val="0"/>
          <w:numId w:val="11"/>
        </w:numPr>
        <w:rPr>
          <w:rFonts w:ascii="Arial" w:hAnsi="Arial" w:cs="Arial"/>
        </w:rPr>
      </w:pPr>
      <w:r w:rsidRPr="000028BF">
        <w:rPr>
          <w:rFonts w:ascii="Arial" w:hAnsi="Arial" w:cs="Arial"/>
        </w:rPr>
        <w:t xml:space="preserve">Heavy bullet and lower velocity decreases felt recoil and noise </w:t>
      </w:r>
    </w:p>
    <w:p w14:paraId="6BAF8873" w14:textId="77777777" w:rsidR="008919D3" w:rsidRPr="000028BF" w:rsidRDefault="008919D3" w:rsidP="000028BF">
      <w:pPr>
        <w:pStyle w:val="ListParagraph"/>
        <w:numPr>
          <w:ilvl w:val="0"/>
          <w:numId w:val="11"/>
        </w:numPr>
        <w:rPr>
          <w:rFonts w:ascii="Arial" w:hAnsi="Arial" w:cs="Arial"/>
        </w:rPr>
      </w:pPr>
      <w:r w:rsidRPr="000028BF">
        <w:rPr>
          <w:rFonts w:ascii="Arial" w:hAnsi="Arial" w:cs="Arial"/>
        </w:rPr>
        <w:t>Expanded diameter and weight retention produce the desired penetration for personal defense situations, without over-penetrating</w:t>
      </w:r>
    </w:p>
    <w:p w14:paraId="4812A1A8" w14:textId="77777777" w:rsidR="008919D3" w:rsidRPr="000028BF" w:rsidRDefault="008919D3" w:rsidP="000028BF">
      <w:pPr>
        <w:pStyle w:val="ListParagraph"/>
        <w:numPr>
          <w:ilvl w:val="0"/>
          <w:numId w:val="11"/>
        </w:numPr>
        <w:rPr>
          <w:rFonts w:ascii="Arial" w:hAnsi="Arial" w:cs="Arial"/>
          <w:bCs/>
        </w:rPr>
      </w:pPr>
      <w:r w:rsidRPr="000028BF">
        <w:rPr>
          <w:rFonts w:ascii="Arial" w:hAnsi="Arial" w:cs="Arial"/>
        </w:rPr>
        <w:t>Bullet nose profile, nickel-plated case and Federal primer provide the ultimate in function and reliability in semi-automatic handguns</w:t>
      </w:r>
    </w:p>
    <w:p w14:paraId="0DD089DE" w14:textId="77777777" w:rsidR="008919D3" w:rsidRPr="000028BF" w:rsidRDefault="008919D3" w:rsidP="000028BF">
      <w:pPr>
        <w:pStyle w:val="ListParagraph"/>
        <w:numPr>
          <w:ilvl w:val="0"/>
          <w:numId w:val="11"/>
        </w:numPr>
        <w:rPr>
          <w:rFonts w:ascii="Arial" w:hAnsi="Arial" w:cs="Arial"/>
          <w:bCs/>
        </w:rPr>
      </w:pPr>
      <w:r w:rsidRPr="000028BF">
        <w:rPr>
          <w:rFonts w:ascii="Arial" w:hAnsi="Arial" w:cs="Arial"/>
        </w:rPr>
        <w:t>Clean-burning, low-flash propellants</w:t>
      </w:r>
    </w:p>
    <w:p w14:paraId="1445C957" w14:textId="77777777" w:rsidR="008919D3" w:rsidRPr="000028BF" w:rsidRDefault="008919D3" w:rsidP="008919D3">
      <w:pPr>
        <w:ind w:left="1080"/>
        <w:contextualSpacing/>
        <w:rPr>
          <w:rFonts w:cs="Arial"/>
          <w:bCs/>
          <w:szCs w:val="24"/>
        </w:rPr>
      </w:pPr>
    </w:p>
    <w:p w14:paraId="5449D137" w14:textId="2979A0D8" w:rsidR="008919D3" w:rsidRPr="000028BF" w:rsidRDefault="000028BF" w:rsidP="008919D3">
      <w:pPr>
        <w:tabs>
          <w:tab w:val="left" w:pos="1620"/>
          <w:tab w:val="left" w:pos="5760"/>
          <w:tab w:val="left" w:pos="8370"/>
        </w:tabs>
        <w:autoSpaceDE w:val="0"/>
        <w:autoSpaceDN w:val="0"/>
        <w:adjustRightInd w:val="0"/>
        <w:rPr>
          <w:rFonts w:cs="Arial"/>
          <w:b/>
          <w:szCs w:val="24"/>
        </w:rPr>
      </w:pPr>
      <w:r w:rsidRPr="000028BF">
        <w:rPr>
          <w:rFonts w:cs="Arial"/>
          <w:b/>
          <w:szCs w:val="24"/>
        </w:rPr>
        <w:t xml:space="preserve">Part No. / </w:t>
      </w:r>
      <w:r w:rsidR="008919D3" w:rsidRPr="000028BF">
        <w:rPr>
          <w:rFonts w:cs="Arial"/>
          <w:b/>
          <w:szCs w:val="24"/>
        </w:rPr>
        <w:t>Description</w:t>
      </w:r>
      <w:r w:rsidRPr="000028BF">
        <w:rPr>
          <w:rFonts w:cs="Arial"/>
          <w:b/>
          <w:szCs w:val="24"/>
        </w:rPr>
        <w:t xml:space="preserve"> / </w:t>
      </w:r>
      <w:r w:rsidR="008919D3" w:rsidRPr="000028BF">
        <w:rPr>
          <w:rFonts w:cs="Arial"/>
          <w:b/>
          <w:szCs w:val="24"/>
        </w:rPr>
        <w:t>MSRP</w:t>
      </w:r>
    </w:p>
    <w:p w14:paraId="3241FE47" w14:textId="1CE887C2" w:rsidR="008919D3" w:rsidRPr="000028BF" w:rsidRDefault="008919D3" w:rsidP="008919D3">
      <w:pPr>
        <w:tabs>
          <w:tab w:val="left" w:pos="1620"/>
          <w:tab w:val="left" w:pos="5760"/>
          <w:tab w:val="left" w:pos="8370"/>
        </w:tabs>
        <w:rPr>
          <w:rFonts w:eastAsia="Arial Unicode MS" w:cs="Arial"/>
          <w:szCs w:val="24"/>
        </w:rPr>
      </w:pPr>
      <w:r w:rsidRPr="000028BF">
        <w:rPr>
          <w:rFonts w:eastAsia="Arial Unicode MS" w:cs="Arial"/>
          <w:szCs w:val="24"/>
        </w:rPr>
        <w:t>P9HST5S</w:t>
      </w:r>
      <w:r w:rsidR="000028BF" w:rsidRPr="000028BF">
        <w:rPr>
          <w:rFonts w:eastAsia="Arial Unicode MS" w:cs="Arial"/>
          <w:szCs w:val="24"/>
        </w:rPr>
        <w:t xml:space="preserve"> / </w:t>
      </w:r>
      <w:r w:rsidRPr="000028BF">
        <w:rPr>
          <w:rFonts w:eastAsia="Arial Unicode MS" w:cs="Arial"/>
          <w:szCs w:val="24"/>
        </w:rPr>
        <w:t>9mm Luger Micro HST, 150</w:t>
      </w:r>
      <w:r w:rsidR="000028BF" w:rsidRPr="000028BF">
        <w:rPr>
          <w:rFonts w:eastAsia="Arial Unicode MS" w:cs="Arial"/>
          <w:szCs w:val="24"/>
        </w:rPr>
        <w:t xml:space="preserve"> grains / </w:t>
      </w:r>
      <w:r w:rsidRPr="000028BF">
        <w:rPr>
          <w:rFonts w:eastAsia="Arial Unicode MS" w:cs="Arial"/>
          <w:szCs w:val="24"/>
        </w:rPr>
        <w:t>$31.95</w:t>
      </w:r>
    </w:p>
    <w:p w14:paraId="28C4B6F9" w14:textId="77777777" w:rsidR="008919D3" w:rsidRDefault="008919D3" w:rsidP="005844B4">
      <w:pPr>
        <w:rPr>
          <w:rFonts w:cs="Arial"/>
          <w:szCs w:val="24"/>
        </w:rPr>
      </w:pPr>
    </w:p>
    <w:p w14:paraId="65F63D2D" w14:textId="5285DAF7" w:rsidR="005844B4" w:rsidRPr="009C1249" w:rsidRDefault="005844B4" w:rsidP="005844B4">
      <w:pPr>
        <w:rPr>
          <w:rFonts w:cs="Arial"/>
          <w:szCs w:val="24"/>
        </w:rPr>
      </w:pPr>
      <w:r w:rsidRPr="009C1249">
        <w:rPr>
          <w:rFonts w:cs="Arial"/>
          <w:szCs w:val="24"/>
        </w:rPr>
        <w:t xml:space="preserve">Federal Premium </w:t>
      </w:r>
      <w:r w:rsidR="009C1249" w:rsidRPr="009C1249">
        <w:rPr>
          <w:rFonts w:cs="Arial"/>
          <w:szCs w:val="24"/>
        </w:rPr>
        <w:t>is a</w:t>
      </w:r>
      <w:r w:rsidRPr="009C1249">
        <w:rPr>
          <w:rFonts w:cs="Arial"/>
          <w:szCs w:val="24"/>
        </w:rPr>
        <w:t xml:space="preserve"> brand of Vista Outdoor Inc., an outdoor sports and recreation company. For mor</w:t>
      </w:r>
      <w:r w:rsidR="003776CF" w:rsidRPr="009C1249">
        <w:rPr>
          <w:rFonts w:cs="Arial"/>
          <w:szCs w:val="24"/>
        </w:rPr>
        <w:t>e information</w:t>
      </w:r>
      <w:r w:rsidR="009C1249" w:rsidRPr="009C1249">
        <w:rPr>
          <w:rFonts w:cs="Arial"/>
          <w:szCs w:val="24"/>
        </w:rPr>
        <w:t xml:space="preserve"> on Federal Premium</w:t>
      </w:r>
      <w:r w:rsidRPr="009C1249">
        <w:rPr>
          <w:rFonts w:cs="Arial"/>
          <w:szCs w:val="24"/>
        </w:rPr>
        <w:t xml:space="preserve">, go to </w:t>
      </w:r>
      <w:hyperlink r:id="rId10" w:history="1">
        <w:r w:rsidRPr="009C1249">
          <w:rPr>
            <w:rStyle w:val="Hyperlink"/>
            <w:rFonts w:cs="Arial"/>
            <w:szCs w:val="24"/>
          </w:rPr>
          <w:t>www.federalpremium.com</w:t>
        </w:r>
      </w:hyperlink>
      <w:r w:rsidR="009C1249" w:rsidRPr="009C1249">
        <w:rPr>
          <w:rFonts w:cs="Arial"/>
          <w:szCs w:val="24"/>
        </w:rPr>
        <w:t>.</w:t>
      </w:r>
    </w:p>
    <w:p w14:paraId="01137C5F" w14:textId="77777777" w:rsidR="00E018A7" w:rsidRDefault="00E018A7" w:rsidP="00A02FBB">
      <w:pPr>
        <w:rPr>
          <w:rFonts w:cs="Arial"/>
          <w:b/>
          <w:szCs w:val="24"/>
          <w:shd w:val="clear" w:color="auto" w:fill="FFFFFF"/>
        </w:rPr>
      </w:pPr>
    </w:p>
    <w:p w14:paraId="1FDB7EAC" w14:textId="77777777" w:rsidR="000028BF" w:rsidRDefault="000028BF" w:rsidP="00A02FBB">
      <w:pPr>
        <w:rPr>
          <w:rFonts w:cs="Arial"/>
          <w:b/>
          <w:szCs w:val="24"/>
          <w:shd w:val="clear" w:color="auto" w:fill="FFFFFF"/>
        </w:rPr>
      </w:pPr>
    </w:p>
    <w:p w14:paraId="42975517" w14:textId="77777777" w:rsidR="000028BF" w:rsidRDefault="000028BF" w:rsidP="00A02FBB">
      <w:pPr>
        <w:rPr>
          <w:rFonts w:cs="Arial"/>
          <w:b/>
          <w:szCs w:val="24"/>
          <w:shd w:val="clear" w:color="auto" w:fill="FFFFFF"/>
        </w:rPr>
      </w:pPr>
    </w:p>
    <w:p w14:paraId="42A82D92" w14:textId="77777777" w:rsidR="000028BF" w:rsidRDefault="000028BF" w:rsidP="00A02FBB">
      <w:pPr>
        <w:rPr>
          <w:rFonts w:cs="Arial"/>
          <w:b/>
          <w:szCs w:val="24"/>
          <w:shd w:val="clear" w:color="auto" w:fill="FFFFFF"/>
        </w:rPr>
      </w:pPr>
    </w:p>
    <w:p w14:paraId="312DC6A8" w14:textId="77777777" w:rsidR="002503DD" w:rsidRPr="007848B7" w:rsidRDefault="002503DD" w:rsidP="002503DD">
      <w:pPr>
        <w:rPr>
          <w:rFonts w:ascii="Arial Black" w:hAnsi="Arial Black" w:cs="Arial"/>
          <w:b/>
          <w:szCs w:val="24"/>
        </w:rPr>
      </w:pPr>
      <w:r w:rsidRPr="007848B7">
        <w:rPr>
          <w:rFonts w:ascii="Arial Black" w:hAnsi="Arial Black" w:cs="Arial"/>
          <w:b/>
          <w:szCs w:val="24"/>
        </w:rPr>
        <w:lastRenderedPageBreak/>
        <w:t>About Vista Outdoor Inc.</w:t>
      </w:r>
    </w:p>
    <w:p w14:paraId="442AF758" w14:textId="77777777" w:rsidR="002503DD" w:rsidRPr="007848B7" w:rsidRDefault="002503DD" w:rsidP="002503DD">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@VistaOutdoorInc and Facebook at </w:t>
      </w:r>
      <w:hyperlink r:id="rId12" w:history="1">
        <w:r w:rsidRPr="007848B7">
          <w:rPr>
            <w:rStyle w:val="Hyperlink"/>
            <w:rFonts w:cs="Arial"/>
            <w:szCs w:val="24"/>
          </w:rPr>
          <w:t>www.facebook.com/vistaoutdoor</w:t>
        </w:r>
      </w:hyperlink>
      <w:r w:rsidRPr="007848B7">
        <w:rPr>
          <w:rFonts w:cs="Arial"/>
          <w:szCs w:val="24"/>
        </w:rPr>
        <w:t xml:space="preserve">. </w:t>
      </w:r>
    </w:p>
    <w:p w14:paraId="0F627980" w14:textId="77777777" w:rsidR="00A02FBB" w:rsidRPr="002F1075" w:rsidRDefault="00A02FBB" w:rsidP="00A02FBB">
      <w:pPr>
        <w:rPr>
          <w:rFonts w:cs="Arial"/>
          <w:szCs w:val="24"/>
        </w:rPr>
      </w:pPr>
    </w:p>
    <w:p w14:paraId="4FDBEECD" w14:textId="77777777" w:rsidR="00A02FBB" w:rsidRPr="002F1075" w:rsidRDefault="00A02FBB" w:rsidP="00A02FBB">
      <w:pPr>
        <w:rPr>
          <w:rFonts w:cs="Arial"/>
          <w:szCs w:val="24"/>
        </w:rPr>
      </w:pPr>
    </w:p>
    <w:p w14:paraId="43651D5E" w14:textId="77777777" w:rsidR="00A02FBB" w:rsidRPr="00896D37" w:rsidRDefault="00A02FBB" w:rsidP="00A02FBB">
      <w:pPr>
        <w:jc w:val="center"/>
        <w:rPr>
          <w:rFonts w:cs="Arial"/>
          <w:szCs w:val="24"/>
        </w:rPr>
      </w:pPr>
      <w:r w:rsidRPr="002F1075">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42DD" w14:textId="77777777" w:rsidR="00616171" w:rsidRDefault="00616171">
      <w:r>
        <w:separator/>
      </w:r>
    </w:p>
  </w:endnote>
  <w:endnote w:type="continuationSeparator" w:id="0">
    <w:p w14:paraId="6F30F012" w14:textId="77777777" w:rsidR="00616171" w:rsidRDefault="006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C10E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10EF1">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0C27" w14:textId="77777777" w:rsidR="00616171" w:rsidRDefault="00616171">
      <w:r>
        <w:separator/>
      </w:r>
    </w:p>
  </w:footnote>
  <w:footnote w:type="continuationSeparator" w:id="0">
    <w:p w14:paraId="6EE6DB62" w14:textId="77777777" w:rsidR="00616171" w:rsidRDefault="00616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1B4"/>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03DD"/>
    <w:rsid w:val="002540E8"/>
    <w:rsid w:val="002579EF"/>
    <w:rsid w:val="00261445"/>
    <w:rsid w:val="00264279"/>
    <w:rsid w:val="00264E6D"/>
    <w:rsid w:val="00265C6C"/>
    <w:rsid w:val="00284049"/>
    <w:rsid w:val="00290E5F"/>
    <w:rsid w:val="0029227C"/>
    <w:rsid w:val="002946D0"/>
    <w:rsid w:val="0029730C"/>
    <w:rsid w:val="00297E2C"/>
    <w:rsid w:val="002A0381"/>
    <w:rsid w:val="002A6C24"/>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1729"/>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0EF1"/>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26F2"/>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B618C4D-68B5-4D60-946E-3013694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FB5E-BAE0-40A7-B8E8-DBCE5E9F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2888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17</cp:revision>
  <cp:lastPrinted>2016-05-17T12:16:00Z</cp:lastPrinted>
  <dcterms:created xsi:type="dcterms:W3CDTF">2016-02-12T14:27:00Z</dcterms:created>
  <dcterms:modified xsi:type="dcterms:W3CDTF">2016-05-17T12:16:00Z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