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E3672C" w:rsidP="006200B6">
      <w:pPr>
        <w:jc w:val="center"/>
        <w:rPr>
          <w:rFonts w:cs="Arial"/>
          <w:b/>
          <w:sz w:val="28"/>
          <w:szCs w:val="28"/>
        </w:rPr>
      </w:pPr>
      <w:r>
        <w:rPr>
          <w:rFonts w:cs="Arial"/>
          <w:b/>
          <w:sz w:val="28"/>
          <w:szCs w:val="28"/>
        </w:rPr>
        <w:t xml:space="preserve">Gold Tip and Bee Stinger </w:t>
      </w:r>
      <w:r w:rsidR="000E1CA3">
        <w:rPr>
          <w:rFonts w:cs="Arial"/>
          <w:b/>
          <w:sz w:val="28"/>
          <w:szCs w:val="28"/>
        </w:rPr>
        <w:t xml:space="preserve">Pro Levi Morgan Wins </w:t>
      </w:r>
      <w:r w:rsidR="00B045BD">
        <w:rPr>
          <w:rFonts w:cs="Arial"/>
          <w:b/>
          <w:sz w:val="28"/>
          <w:szCs w:val="28"/>
        </w:rPr>
        <w:t>Third</w:t>
      </w:r>
      <w:r w:rsidR="000E1CA3">
        <w:rPr>
          <w:rFonts w:cs="Arial"/>
          <w:b/>
          <w:sz w:val="28"/>
          <w:szCs w:val="28"/>
        </w:rPr>
        <w:t xml:space="preserve"> ASA Event of 2016</w:t>
      </w:r>
    </w:p>
    <w:p w:rsidR="00475359" w:rsidRDefault="00475359" w:rsidP="006200B6">
      <w:pPr>
        <w:jc w:val="center"/>
        <w:rPr>
          <w:rFonts w:cs="Arial"/>
          <w:b/>
          <w:sz w:val="28"/>
          <w:szCs w:val="28"/>
        </w:rPr>
      </w:pPr>
    </w:p>
    <w:p w:rsidR="00475359" w:rsidRDefault="00475359" w:rsidP="00475359">
      <w:pPr>
        <w:jc w:val="center"/>
        <w:rPr>
          <w:rFonts w:cs="Arial"/>
          <w:b/>
          <w:sz w:val="28"/>
          <w:szCs w:val="28"/>
        </w:rPr>
      </w:pPr>
      <w:r>
        <w:rPr>
          <w:rFonts w:cs="Arial"/>
          <w:b/>
          <w:sz w:val="28"/>
          <w:szCs w:val="28"/>
        </w:rPr>
        <w:t>Gold Tip and Bee Stinger Continue to Dominate Competitive Archery</w:t>
      </w:r>
    </w:p>
    <w:p w:rsidR="006200B6" w:rsidRDefault="006200B6" w:rsidP="006200B6">
      <w:pPr>
        <w:rPr>
          <w:rFonts w:cs="Arial"/>
        </w:rPr>
      </w:pPr>
    </w:p>
    <w:p w:rsidR="00B045BD" w:rsidRDefault="00070DDE" w:rsidP="003B2570">
      <w:pPr>
        <w:rPr>
          <w:rFonts w:cs="Arial"/>
        </w:rPr>
      </w:pPr>
      <w:r>
        <w:rPr>
          <w:rFonts w:cs="Arial"/>
          <w:b/>
        </w:rPr>
        <w:t>AMERICAN FORK</w:t>
      </w:r>
      <w:r w:rsidR="006200B6">
        <w:rPr>
          <w:rFonts w:cs="Arial"/>
          <w:b/>
        </w:rPr>
        <w:t xml:space="preserve">, </w:t>
      </w:r>
      <w:r>
        <w:rPr>
          <w:rFonts w:cs="Arial"/>
          <w:b/>
        </w:rPr>
        <w:t xml:space="preserve">Utah – </w:t>
      </w:r>
      <w:r w:rsidR="003C2848">
        <w:rPr>
          <w:rFonts w:cs="Arial"/>
          <w:b/>
        </w:rPr>
        <w:t>July 4</w:t>
      </w:r>
      <w:bookmarkStart w:id="0" w:name="_GoBack"/>
      <w:bookmarkEnd w:id="0"/>
      <w:r w:rsidR="006200B6">
        <w:rPr>
          <w:rFonts w:cs="Arial"/>
          <w:b/>
        </w:rPr>
        <w:t>, 2016 –</w:t>
      </w:r>
      <w:r>
        <w:rPr>
          <w:rFonts w:cs="Arial"/>
        </w:rPr>
        <w:t xml:space="preserve"> </w:t>
      </w:r>
      <w:r w:rsidR="00B045BD">
        <w:rPr>
          <w:rFonts w:cs="Arial"/>
        </w:rPr>
        <w:t xml:space="preserve"> Fresh off a win in London, Kentucky, </w:t>
      </w:r>
      <w:r w:rsidR="00F53F64" w:rsidRPr="00F53F64">
        <w:rPr>
          <w:rFonts w:cs="Arial"/>
        </w:rPr>
        <w:t xml:space="preserve">Gold </w:t>
      </w:r>
      <w:r w:rsidR="000C18BD">
        <w:rPr>
          <w:rFonts w:cs="Arial"/>
        </w:rPr>
        <w:t>Tip and Bee Stinger pro shooter</w:t>
      </w:r>
      <w:r w:rsidR="00B045BD">
        <w:rPr>
          <w:rFonts w:cs="Arial"/>
        </w:rPr>
        <w:t xml:space="preserve"> Levi Morgan</w:t>
      </w:r>
      <w:r w:rsidR="000C18BD">
        <w:rPr>
          <w:rFonts w:cs="Arial"/>
        </w:rPr>
        <w:t xml:space="preserve"> </w:t>
      </w:r>
      <w:r w:rsidR="00B045BD">
        <w:rPr>
          <w:rFonts w:cs="Arial"/>
        </w:rPr>
        <w:t>took home</w:t>
      </w:r>
      <w:r w:rsidR="000C18BD">
        <w:rPr>
          <w:rFonts w:cs="Arial"/>
        </w:rPr>
        <w:t xml:space="preserve"> </w:t>
      </w:r>
      <w:r w:rsidR="000E1CA3">
        <w:rPr>
          <w:rFonts w:cs="Arial"/>
        </w:rPr>
        <w:t>h</w:t>
      </w:r>
      <w:r w:rsidR="000C18BD">
        <w:rPr>
          <w:rFonts w:cs="Arial"/>
        </w:rPr>
        <w:t xml:space="preserve">is </w:t>
      </w:r>
      <w:r w:rsidR="00B045BD">
        <w:rPr>
          <w:rFonts w:cs="Arial"/>
        </w:rPr>
        <w:t>third</w:t>
      </w:r>
      <w:r w:rsidR="000C18BD">
        <w:rPr>
          <w:rFonts w:cs="Arial"/>
        </w:rPr>
        <w:t xml:space="preserve"> ASA </w:t>
      </w:r>
      <w:r w:rsidR="00B045BD">
        <w:rPr>
          <w:rFonts w:cs="Arial"/>
        </w:rPr>
        <w:t>title</w:t>
      </w:r>
      <w:r w:rsidR="000C18BD">
        <w:rPr>
          <w:rFonts w:cs="Arial"/>
        </w:rPr>
        <w:t xml:space="preserve"> of the season this past week in </w:t>
      </w:r>
      <w:r w:rsidR="00B045BD">
        <w:rPr>
          <w:rFonts w:cs="Arial"/>
        </w:rPr>
        <w:t>Metropolis</w:t>
      </w:r>
      <w:r w:rsidR="000C18BD">
        <w:rPr>
          <w:rFonts w:cs="Arial"/>
        </w:rPr>
        <w:t xml:space="preserve">, </w:t>
      </w:r>
      <w:r w:rsidR="00B045BD">
        <w:rPr>
          <w:rFonts w:cs="Arial"/>
        </w:rPr>
        <w:t xml:space="preserve">Illinois. In addition, Gold Tip and Bee Stinger continued their ASA tournament dominance. </w:t>
      </w:r>
      <w:r w:rsidR="00B045BD" w:rsidRPr="00B045BD">
        <w:rPr>
          <w:rFonts w:cs="Arial"/>
        </w:rPr>
        <w:t xml:space="preserve">Four of the five Men's Pro Division </w:t>
      </w:r>
      <w:r w:rsidR="00B045BD">
        <w:rPr>
          <w:rFonts w:cs="Arial"/>
        </w:rPr>
        <w:t xml:space="preserve">finalists </w:t>
      </w:r>
      <w:r w:rsidR="00B045BD" w:rsidRPr="00B045BD">
        <w:rPr>
          <w:rFonts w:cs="Arial"/>
        </w:rPr>
        <w:t xml:space="preserve">were shooting Gold Tip shafts and all five were using Bee Stinger stabilizers. </w:t>
      </w:r>
    </w:p>
    <w:p w:rsidR="00B045BD" w:rsidRDefault="00B045BD" w:rsidP="003B2570">
      <w:pPr>
        <w:rPr>
          <w:rFonts w:cs="Arial"/>
        </w:rPr>
      </w:pPr>
    </w:p>
    <w:p w:rsidR="00B045BD" w:rsidRDefault="00E112B3" w:rsidP="00E112B3">
      <w:pPr>
        <w:rPr>
          <w:rFonts w:cs="Arial"/>
        </w:rPr>
      </w:pPr>
      <w:r w:rsidRPr="00E112B3">
        <w:rPr>
          <w:rFonts w:cs="Arial"/>
        </w:rPr>
        <w:t xml:space="preserve">Morgan put up an impressive 222 in his first round. </w:t>
      </w:r>
      <w:r>
        <w:rPr>
          <w:rFonts w:cs="Arial"/>
        </w:rPr>
        <w:t>His</w:t>
      </w:r>
      <w:r w:rsidRPr="00E112B3">
        <w:rPr>
          <w:rFonts w:cs="Arial"/>
        </w:rPr>
        <w:t xml:space="preserve"> aggressive approach gave him an 11-point lead over his nearest competitor heading i</w:t>
      </w:r>
      <w:r>
        <w:rPr>
          <w:rFonts w:cs="Arial"/>
        </w:rPr>
        <w:t xml:space="preserve">nto the event's second round and he continued rolling until the final shoot-off. </w:t>
      </w:r>
      <w:r w:rsidR="00B045BD" w:rsidRPr="00B045BD">
        <w:rPr>
          <w:rFonts w:cs="Arial"/>
        </w:rPr>
        <w:t>I</w:t>
      </w:r>
      <w:r w:rsidR="00B045BD">
        <w:rPr>
          <w:rFonts w:cs="Arial"/>
        </w:rPr>
        <w:t>n the end</w:t>
      </w:r>
      <w:r w:rsidR="00DC5C9F">
        <w:rPr>
          <w:rFonts w:cs="Arial"/>
        </w:rPr>
        <w:t>,</w:t>
      </w:r>
      <w:r w:rsidR="00B045BD">
        <w:rPr>
          <w:rFonts w:cs="Arial"/>
        </w:rPr>
        <w:t xml:space="preserve"> Morgan</w:t>
      </w:r>
      <w:r w:rsidR="00B045BD" w:rsidRPr="00B045BD">
        <w:rPr>
          <w:rFonts w:cs="Arial"/>
        </w:rPr>
        <w:t xml:space="preserve"> </w:t>
      </w:r>
      <w:r w:rsidR="00B045BD">
        <w:rPr>
          <w:rFonts w:cs="Arial"/>
        </w:rPr>
        <w:t xml:space="preserve">took a commanding victory and a solid grip of the season points standings for the </w:t>
      </w:r>
      <w:r w:rsidR="00B045BD" w:rsidRPr="00B045BD">
        <w:rPr>
          <w:rFonts w:cs="Arial"/>
        </w:rPr>
        <w:t>ASA Shooter of the Year title</w:t>
      </w:r>
      <w:r>
        <w:rPr>
          <w:rFonts w:cs="Arial"/>
        </w:rPr>
        <w:t>, which he has already captured a record nine times</w:t>
      </w:r>
      <w:r w:rsidR="00B045BD" w:rsidRPr="00B045BD">
        <w:rPr>
          <w:rFonts w:cs="Arial"/>
        </w:rPr>
        <w:t xml:space="preserve">. </w:t>
      </w:r>
    </w:p>
    <w:p w:rsidR="00E112B3" w:rsidRPr="00B045BD" w:rsidRDefault="00E112B3" w:rsidP="00E112B3">
      <w:pPr>
        <w:rPr>
          <w:rFonts w:cs="Arial"/>
        </w:rPr>
      </w:pPr>
    </w:p>
    <w:p w:rsidR="00E112B3" w:rsidRPr="00E112B3" w:rsidRDefault="00E112B3" w:rsidP="00E112B3">
      <w:pPr>
        <w:rPr>
          <w:rFonts w:cs="Arial"/>
        </w:rPr>
      </w:pPr>
      <w:r w:rsidRPr="00E112B3">
        <w:rPr>
          <w:rFonts w:cs="Arial"/>
        </w:rPr>
        <w:t>"It's a huge rush to win and it still gets me excited to come out and compete against the best in the sport</w:t>
      </w:r>
      <w:r>
        <w:rPr>
          <w:rFonts w:cs="Arial"/>
        </w:rPr>
        <w:t>,” Morgan said.</w:t>
      </w:r>
      <w:r w:rsidRPr="00E112B3">
        <w:rPr>
          <w:rFonts w:cs="Arial"/>
        </w:rPr>
        <w:t xml:space="preserve"> </w:t>
      </w:r>
      <w:r>
        <w:rPr>
          <w:rFonts w:cs="Arial"/>
        </w:rPr>
        <w:t>“</w:t>
      </w:r>
      <w:r w:rsidRPr="00E112B3">
        <w:rPr>
          <w:rFonts w:cs="Arial"/>
        </w:rPr>
        <w:t>If I keep working hard and keep the confidence I have right now, I know the wins will keep coming."</w:t>
      </w:r>
    </w:p>
    <w:p w:rsidR="00B045BD" w:rsidRPr="00B045BD" w:rsidRDefault="00B045BD" w:rsidP="00B045BD">
      <w:pPr>
        <w:rPr>
          <w:rFonts w:cs="Arial"/>
        </w:rPr>
      </w:pPr>
    </w:p>
    <w:p w:rsidR="00B045BD" w:rsidRPr="00B045BD" w:rsidRDefault="00E112B3" w:rsidP="00B045BD">
      <w:pPr>
        <w:rPr>
          <w:rFonts w:cs="Arial"/>
        </w:rPr>
      </w:pPr>
      <w:r>
        <w:rPr>
          <w:rFonts w:cs="Arial"/>
        </w:rPr>
        <w:t xml:space="preserve">ASA </w:t>
      </w:r>
      <w:r w:rsidR="00B045BD" w:rsidRPr="00B045BD">
        <w:rPr>
          <w:rFonts w:cs="Arial"/>
        </w:rPr>
        <w:t>Pro Division contestants shoot two rounds of twenty targets from unmarked distances that vary in distance up to 50 yards. The five highest scores from the first two rounds qualify for the shoot-off to decide the winner.</w:t>
      </w:r>
    </w:p>
    <w:p w:rsidR="00B045BD" w:rsidRPr="00B045BD" w:rsidRDefault="00B045BD" w:rsidP="00B045BD">
      <w:pPr>
        <w:rPr>
          <w:rFonts w:cs="Arial"/>
        </w:rPr>
      </w:pPr>
    </w:p>
    <w:p w:rsidR="000C18BD" w:rsidRPr="000C18BD" w:rsidRDefault="00E112B3" w:rsidP="00E112B3">
      <w:pPr>
        <w:rPr>
          <w:rFonts w:cs="Arial"/>
        </w:rPr>
      </w:pPr>
      <w:r>
        <w:rPr>
          <w:rFonts w:cs="Arial"/>
        </w:rPr>
        <w:t xml:space="preserve">Morgan was shooting </w:t>
      </w:r>
      <w:r w:rsidR="00B045BD" w:rsidRPr="00B045BD">
        <w:rPr>
          <w:rFonts w:cs="Arial"/>
        </w:rPr>
        <w:t xml:space="preserve">Gold Tip Triple X </w:t>
      </w:r>
      <w:r>
        <w:rPr>
          <w:rFonts w:cs="Arial"/>
        </w:rPr>
        <w:t>shafts and the Bee Stinger stabilizer system.</w:t>
      </w:r>
    </w:p>
    <w:p w:rsidR="000C18BD" w:rsidRPr="000C18BD" w:rsidRDefault="000C18BD"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FC540E" w:rsidRPr="00D17E3B" w:rsidRDefault="00FC540E" w:rsidP="00FC540E">
      <w:pPr>
        <w:rPr>
          <w:rFonts w:cs="Arial"/>
          <w:b/>
          <w:bCs/>
          <w:u w:val="single"/>
        </w:rPr>
      </w:pPr>
    </w:p>
    <w:p w:rsidR="00FC540E" w:rsidRPr="00236623" w:rsidRDefault="00FC540E" w:rsidP="00FC540E">
      <w:pPr>
        <w:rPr>
          <w:b/>
        </w:rPr>
      </w:pPr>
      <w:r w:rsidRPr="00236623">
        <w:rPr>
          <w:b/>
          <w:bCs/>
          <w:u w:val="single"/>
        </w:rPr>
        <w:t>About Vista Outdoor</w:t>
      </w:r>
    </w:p>
    <w:p w:rsidR="00FC540E" w:rsidRPr="00236623" w:rsidRDefault="00FC540E" w:rsidP="00FC540E">
      <w:r w:rsidRPr="00236623">
        <w:t xml:space="preserve">Vista Outdoor is a leading global designer, manufacturer and marketer of consumer products in the growing outdoor sports and recreation markets. The company operates </w:t>
      </w:r>
      <w:r w:rsidRPr="00236623">
        <w:lastRenderedPageBreak/>
        <w:t xml:space="preserve">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236623">
          <w:rPr>
            <w:color w:val="0000FF"/>
            <w:u w:val="single"/>
          </w:rPr>
          <w:t>www.vistaoutdoor.com</w:t>
        </w:r>
      </w:hyperlink>
      <w:r w:rsidRPr="00236623">
        <w:t xml:space="preserve"> or follow us on Twitter @</w:t>
      </w:r>
      <w:proofErr w:type="spellStart"/>
      <w:r w:rsidRPr="00236623">
        <w:t>VistaOutdoorInc</w:t>
      </w:r>
      <w:proofErr w:type="spellEnd"/>
      <w:r w:rsidRPr="00236623">
        <w:t xml:space="preserve"> and Facebook at </w:t>
      </w:r>
      <w:hyperlink r:id="rId13" w:history="1">
        <w:r w:rsidRPr="00236623">
          <w:rPr>
            <w:color w:val="0000FF"/>
            <w:u w:val="single"/>
          </w:rPr>
          <w:t>www.facebook.com/vistaoutdoor</w:t>
        </w:r>
      </w:hyperlink>
      <w:r w:rsidRPr="00236623">
        <w:t>.</w:t>
      </w:r>
    </w:p>
    <w:p w:rsidR="00FC540E" w:rsidRPr="00236623" w:rsidRDefault="00FC540E" w:rsidP="00FC540E">
      <w:pPr>
        <w:tabs>
          <w:tab w:val="left" w:pos="4400"/>
          <w:tab w:val="center" w:pos="4680"/>
        </w:tabs>
        <w:rPr>
          <w:sz w:val="22"/>
          <w:szCs w:val="22"/>
        </w:rPr>
      </w:pPr>
      <w:r w:rsidRPr="00236623">
        <w:rPr>
          <w:sz w:val="22"/>
          <w:szCs w:val="22"/>
        </w:rPr>
        <w:tab/>
      </w:r>
    </w:p>
    <w:p w:rsidR="00FC540E" w:rsidRPr="00236623" w:rsidRDefault="00FC540E" w:rsidP="00FC540E">
      <w:pPr>
        <w:tabs>
          <w:tab w:val="left" w:pos="4400"/>
          <w:tab w:val="center" w:pos="4680"/>
        </w:tabs>
        <w:rPr>
          <w:sz w:val="22"/>
          <w:szCs w:val="22"/>
        </w:rPr>
      </w:pPr>
    </w:p>
    <w:p w:rsidR="00FC540E" w:rsidRPr="00236623" w:rsidRDefault="00FC540E" w:rsidP="00FC540E">
      <w:pPr>
        <w:tabs>
          <w:tab w:val="left" w:pos="4400"/>
          <w:tab w:val="center" w:pos="4680"/>
        </w:tabs>
        <w:rPr>
          <w:sz w:val="22"/>
          <w:szCs w:val="22"/>
        </w:rPr>
      </w:pPr>
      <w:r w:rsidRPr="00236623">
        <w:rPr>
          <w:sz w:val="22"/>
          <w:szCs w:val="22"/>
        </w:rPr>
        <w:tab/>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B7" w:rsidRDefault="00C76DB7">
      <w:r>
        <w:separator/>
      </w:r>
    </w:p>
  </w:endnote>
  <w:endnote w:type="continuationSeparator" w:id="0">
    <w:p w:rsidR="00C76DB7" w:rsidRDefault="00C7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E43195">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E43195">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B7" w:rsidRDefault="00C76DB7">
      <w:r>
        <w:separator/>
      </w:r>
    </w:p>
  </w:footnote>
  <w:footnote w:type="continuationSeparator" w:id="0">
    <w:p w:rsidR="00C76DB7" w:rsidRDefault="00C76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5F37"/>
    <w:rsid w:val="004F05E2"/>
    <w:rsid w:val="00501551"/>
    <w:rsid w:val="00504A6E"/>
    <w:rsid w:val="00506915"/>
    <w:rsid w:val="00515E97"/>
    <w:rsid w:val="005163CA"/>
    <w:rsid w:val="00521918"/>
    <w:rsid w:val="00526DB1"/>
    <w:rsid w:val="005326B3"/>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361B"/>
    <w:rsid w:val="00E3672C"/>
    <w:rsid w:val="00E4319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7ECC"/>
    <w:rsid w:val="00ED0271"/>
    <w:rsid w:val="00ED45CB"/>
    <w:rsid w:val="00ED6345"/>
    <w:rsid w:val="00ED71AF"/>
    <w:rsid w:val="00EE4B80"/>
    <w:rsid w:val="00EF1797"/>
    <w:rsid w:val="00EF5ADB"/>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7A2D-9692-40BD-B296-D5FD74B9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2983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2016-07-04T15:26:00Z</cp:lastPrinted>
  <dcterms:created xsi:type="dcterms:W3CDTF">2016-07-01T21:19:00Z</dcterms:created>
  <dcterms:modified xsi:type="dcterms:W3CDTF">2016-07-04T15:26:00Z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