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B33FF8"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763DDAF2" wp14:editId="3E056DA6">
            <wp:extent cx="3269634" cy="9296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299489" cy="938129"/>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F551F">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r>
      <w:r w:rsidR="0059613C">
        <w:rPr>
          <w:rFonts w:cs="Arial"/>
        </w:rPr>
        <w:t xml:space="preserve"> </w:t>
      </w:r>
      <w:r w:rsidRPr="001067AB">
        <w:rPr>
          <w:rFonts w:cs="Arial"/>
        </w:rPr>
        <w:t xml:space="preserve">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1067AB" w:rsidRDefault="001067AB" w:rsidP="005D08B1">
      <w:pPr>
        <w:rPr>
          <w:rFonts w:cs="Arial"/>
        </w:rPr>
      </w:pPr>
    </w:p>
    <w:p w:rsidR="007926EC" w:rsidRPr="00F30ED7" w:rsidRDefault="00B33FF8" w:rsidP="007926EC">
      <w:pPr>
        <w:jc w:val="center"/>
        <w:rPr>
          <w:rFonts w:cs="Arial"/>
          <w:b/>
          <w:sz w:val="28"/>
          <w:szCs w:val="28"/>
        </w:rPr>
      </w:pPr>
      <w:r>
        <w:rPr>
          <w:rFonts w:cs="Arial"/>
          <w:b/>
          <w:sz w:val="28"/>
          <w:szCs w:val="28"/>
        </w:rPr>
        <w:t>Savage Arms Offers it</w:t>
      </w:r>
      <w:r w:rsidR="007B55FA">
        <w:rPr>
          <w:rFonts w:cs="Arial"/>
          <w:b/>
          <w:sz w:val="28"/>
          <w:szCs w:val="28"/>
        </w:rPr>
        <w:t>s A-Series Rifle in a 22 WMR Option</w:t>
      </w:r>
    </w:p>
    <w:p w:rsidR="00DF4DB3" w:rsidRPr="002B4AF8" w:rsidRDefault="00DF4DB3" w:rsidP="000E7313">
      <w:pPr>
        <w:rPr>
          <w:rFonts w:cs="Arial"/>
          <w:b/>
          <w:szCs w:val="24"/>
        </w:rPr>
      </w:pPr>
    </w:p>
    <w:p w:rsidR="00DF4DB3" w:rsidRDefault="007926EC" w:rsidP="000E7313">
      <w:r w:rsidRPr="00455D57">
        <w:rPr>
          <w:rFonts w:cs="Arial"/>
          <w:b/>
          <w:szCs w:val="24"/>
        </w:rPr>
        <w:t>SUFFIELD, Conn</w:t>
      </w:r>
      <w:r w:rsidRPr="00FB263F">
        <w:rPr>
          <w:rFonts w:cs="Arial"/>
          <w:b/>
          <w:szCs w:val="24"/>
        </w:rPr>
        <w:t xml:space="preserve">. – </w:t>
      </w:r>
      <w:r w:rsidR="00FB263F" w:rsidRPr="00FB263F">
        <w:rPr>
          <w:rFonts w:cs="Arial"/>
          <w:b/>
          <w:szCs w:val="24"/>
        </w:rPr>
        <w:t>October 5</w:t>
      </w:r>
      <w:r w:rsidRPr="00FB263F">
        <w:rPr>
          <w:rFonts w:cs="Arial"/>
          <w:b/>
          <w:szCs w:val="24"/>
        </w:rPr>
        <w:t>,</w:t>
      </w:r>
      <w:r w:rsidR="009E0F82" w:rsidRPr="00FB263F">
        <w:rPr>
          <w:rFonts w:cs="Arial"/>
          <w:b/>
          <w:szCs w:val="24"/>
        </w:rPr>
        <w:t xml:space="preserve"> 2016</w:t>
      </w:r>
      <w:r w:rsidRPr="00FB263F">
        <w:rPr>
          <w:rFonts w:cs="Arial"/>
          <w:b/>
          <w:szCs w:val="24"/>
        </w:rPr>
        <w:t xml:space="preserve"> –</w:t>
      </w:r>
      <w:r w:rsidRPr="00FB263F">
        <w:rPr>
          <w:rFonts w:cs="Arial"/>
          <w:szCs w:val="24"/>
        </w:rPr>
        <w:t xml:space="preserve"> </w:t>
      </w:r>
      <w:r w:rsidR="007B55FA" w:rsidRPr="00FB263F">
        <w:rPr>
          <w:rFonts w:cs="Arial"/>
          <w:color w:val="000000" w:themeColor="text1"/>
        </w:rPr>
        <w:t xml:space="preserve">Stealing the modern looks of the Savage Arms A17 17 HMR, the first high-performance semi-automatic </w:t>
      </w:r>
      <w:proofErr w:type="spellStart"/>
      <w:r w:rsidR="007B55FA" w:rsidRPr="00FB263F">
        <w:rPr>
          <w:rFonts w:cs="Arial"/>
          <w:color w:val="000000" w:themeColor="text1"/>
        </w:rPr>
        <w:t>rimfire</w:t>
      </w:r>
      <w:proofErr w:type="spellEnd"/>
      <w:r w:rsidR="007B55FA" w:rsidRPr="00FB263F">
        <w:rPr>
          <w:rFonts w:cs="Arial"/>
          <w:color w:val="000000" w:themeColor="text1"/>
        </w:rPr>
        <w:t xml:space="preserve"> specifically designed for the 17 HMR cartridge, Savage adds a new model</w:t>
      </w:r>
      <w:r w:rsidR="007B55FA" w:rsidRPr="009839D3">
        <w:rPr>
          <w:rFonts w:cs="Arial"/>
          <w:color w:val="000000" w:themeColor="text1"/>
        </w:rPr>
        <w:t xml:space="preserve"> to the</w:t>
      </w:r>
      <w:r w:rsidR="007B55FA">
        <w:rPr>
          <w:rFonts w:cs="Arial"/>
          <w:color w:val="000000" w:themeColor="text1"/>
        </w:rPr>
        <w:t xml:space="preserve"> series, by offering the rifle in 22 WMR. </w:t>
      </w:r>
      <w:r w:rsidR="007B55FA">
        <w:t>The A22 Magnum rifle</w:t>
      </w:r>
      <w:bookmarkStart w:id="0" w:name="_GoBack"/>
      <w:bookmarkEnd w:id="0"/>
      <w:r w:rsidR="007B55FA">
        <w:t xml:space="preserve"> is</w:t>
      </w:r>
      <w:r w:rsidR="00DF4DB3">
        <w:t xml:space="preserve"> currently shipping to dealers.</w:t>
      </w:r>
      <w:r w:rsidR="001817F6" w:rsidRPr="003D203D">
        <w:t xml:space="preserve"> </w:t>
      </w:r>
    </w:p>
    <w:p w:rsidR="007B55FA" w:rsidRDefault="009F551F" w:rsidP="009F551F">
      <w:pPr>
        <w:pStyle w:val="Default"/>
        <w:tabs>
          <w:tab w:val="left" w:pos="6264"/>
        </w:tabs>
        <w:rPr>
          <w:rFonts w:ascii="Arial" w:eastAsia="Times New Roman" w:hAnsi="Arial" w:cs="Arial"/>
          <w:b/>
          <w:color w:val="auto"/>
          <w:sz w:val="24"/>
          <w:szCs w:val="24"/>
        </w:rPr>
      </w:pPr>
      <w:r>
        <w:rPr>
          <w:rFonts w:ascii="Arial" w:eastAsia="Times New Roman" w:hAnsi="Arial" w:cs="Arial"/>
          <w:b/>
          <w:color w:val="auto"/>
          <w:sz w:val="24"/>
          <w:szCs w:val="24"/>
        </w:rPr>
        <w:tab/>
      </w:r>
    </w:p>
    <w:p w:rsidR="007B55FA" w:rsidRDefault="007B55FA" w:rsidP="000E7313">
      <w:pPr>
        <w:pStyle w:val="Header"/>
        <w:rPr>
          <w:rFonts w:ascii="Arial" w:hAnsi="Arial" w:cs="Arial"/>
          <w:color w:val="000000" w:themeColor="text1"/>
        </w:rPr>
      </w:pPr>
      <w:r w:rsidRPr="009839D3">
        <w:rPr>
          <w:rFonts w:ascii="Arial" w:hAnsi="Arial" w:cs="Arial"/>
          <w:color w:val="000000" w:themeColor="text1"/>
        </w:rPr>
        <w:t>The A22</w:t>
      </w:r>
      <w:r>
        <w:rPr>
          <w:rFonts w:ascii="Arial" w:hAnsi="Arial" w:cs="Arial"/>
          <w:color w:val="000000" w:themeColor="text1"/>
        </w:rPr>
        <w:t xml:space="preserve"> Magnum</w:t>
      </w:r>
      <w:r w:rsidRPr="009839D3">
        <w:rPr>
          <w:rFonts w:ascii="Arial" w:hAnsi="Arial" w:cs="Arial"/>
          <w:color w:val="000000" w:themeColor="text1"/>
        </w:rPr>
        <w:t xml:space="preserve"> </w:t>
      </w:r>
      <w:r>
        <w:rPr>
          <w:rFonts w:ascii="Arial" w:hAnsi="Arial" w:cs="Arial"/>
          <w:color w:val="000000" w:themeColor="text1"/>
        </w:rPr>
        <w:t xml:space="preserve">is chambered for 22 WMR and </w:t>
      </w:r>
      <w:r w:rsidRPr="009839D3">
        <w:rPr>
          <w:rFonts w:ascii="Arial" w:hAnsi="Arial" w:cs="Arial"/>
          <w:color w:val="000000" w:themeColor="text1"/>
        </w:rPr>
        <w:t xml:space="preserve">features the same delayed- blowback </w:t>
      </w:r>
      <w:r>
        <w:rPr>
          <w:rFonts w:ascii="Arial" w:hAnsi="Arial" w:cs="Arial"/>
          <w:color w:val="000000" w:themeColor="text1"/>
        </w:rPr>
        <w:t xml:space="preserve">semi-automatic </w:t>
      </w:r>
      <w:r w:rsidRPr="009839D3">
        <w:rPr>
          <w:rFonts w:ascii="Arial" w:hAnsi="Arial" w:cs="Arial"/>
          <w:color w:val="000000" w:themeColor="text1"/>
        </w:rPr>
        <w:t>action as</w:t>
      </w:r>
      <w:r>
        <w:rPr>
          <w:rFonts w:ascii="Arial" w:hAnsi="Arial" w:cs="Arial"/>
          <w:color w:val="000000" w:themeColor="text1"/>
        </w:rPr>
        <w:t xml:space="preserve"> the original A17.</w:t>
      </w:r>
      <w:r>
        <w:t xml:space="preserve"> </w:t>
      </w:r>
      <w:r>
        <w:rPr>
          <w:rFonts w:ascii="Arial" w:hAnsi="Arial" w:cs="Arial"/>
          <w:color w:val="000000" w:themeColor="text1"/>
        </w:rPr>
        <w:t>The rifle offers a 10-round rotary magazine, steel receiver and the g</w:t>
      </w:r>
      <w:r w:rsidR="00B33FF8">
        <w:rPr>
          <w:rFonts w:ascii="Arial" w:hAnsi="Arial" w:cs="Arial"/>
          <w:color w:val="000000" w:themeColor="text1"/>
        </w:rPr>
        <w:t xml:space="preserve">ame-changing Savage </w:t>
      </w:r>
      <w:proofErr w:type="spellStart"/>
      <w:r w:rsidR="00B33FF8">
        <w:rPr>
          <w:rFonts w:ascii="Arial" w:hAnsi="Arial" w:cs="Arial"/>
          <w:color w:val="000000" w:themeColor="text1"/>
        </w:rPr>
        <w:t>AccuTrigger</w:t>
      </w:r>
      <w:proofErr w:type="spellEnd"/>
      <w:r>
        <w:rPr>
          <w:rFonts w:ascii="Arial" w:hAnsi="Arial" w:cs="Arial"/>
          <w:color w:val="000000" w:themeColor="text1"/>
        </w:rPr>
        <w:t>, which allows a crisp, clean trigger pull that is fully user adjustable. Its thread-in headspace system is identical to the brand’s centerfire rifles, further increasing reliability and accurac</w:t>
      </w:r>
      <w:r w:rsidR="00D27F68">
        <w:rPr>
          <w:rFonts w:ascii="Arial" w:hAnsi="Arial" w:cs="Arial"/>
          <w:color w:val="000000" w:themeColor="text1"/>
        </w:rPr>
        <w:t>y</w:t>
      </w:r>
      <w:r w:rsidR="000E7313">
        <w:rPr>
          <w:rFonts w:ascii="Arial" w:hAnsi="Arial" w:cs="Arial"/>
          <w:color w:val="000000" w:themeColor="text1"/>
        </w:rPr>
        <w:t>.</w:t>
      </w:r>
    </w:p>
    <w:p w:rsidR="000E7313" w:rsidRDefault="000E7313" w:rsidP="000E7313">
      <w:pPr>
        <w:pStyle w:val="Header"/>
        <w:rPr>
          <w:rFonts w:ascii="Arial" w:hAnsi="Arial" w:cs="Arial"/>
          <w:color w:val="000000" w:themeColor="text1"/>
        </w:rPr>
      </w:pPr>
    </w:p>
    <w:p w:rsidR="000E7313" w:rsidRPr="000E7313" w:rsidRDefault="000E7313" w:rsidP="000E7313">
      <w:pPr>
        <w:tabs>
          <w:tab w:val="left" w:pos="1530"/>
          <w:tab w:val="left" w:pos="6120"/>
          <w:tab w:val="left" w:pos="8820"/>
        </w:tabs>
        <w:rPr>
          <w:rFonts w:ascii="Arial Black" w:hAnsi="Arial Black" w:cs="Arial"/>
        </w:rPr>
      </w:pPr>
      <w:r>
        <w:rPr>
          <w:rFonts w:ascii="Arial Black" w:hAnsi="Arial Black" w:cs="Arial"/>
        </w:rPr>
        <w:t>Features &amp; Benefits</w:t>
      </w:r>
    </w:p>
    <w:p w:rsidR="000E7313" w:rsidRDefault="000E7313" w:rsidP="000E7313">
      <w:pPr>
        <w:pStyle w:val="ListParagraph"/>
        <w:numPr>
          <w:ilvl w:val="0"/>
          <w:numId w:val="11"/>
        </w:numPr>
        <w:contextualSpacing w:val="0"/>
        <w:rPr>
          <w:rFonts w:ascii="Arial" w:hAnsi="Arial" w:cs="Arial"/>
        </w:rPr>
      </w:pPr>
      <w:r w:rsidRPr="000F7EFA">
        <w:rPr>
          <w:rFonts w:ascii="Arial" w:hAnsi="Arial" w:cs="Arial"/>
        </w:rPr>
        <w:t xml:space="preserve">22 </w:t>
      </w:r>
      <w:r>
        <w:rPr>
          <w:rFonts w:ascii="Arial" w:hAnsi="Arial" w:cs="Arial"/>
        </w:rPr>
        <w:t>WMR delayed-</w:t>
      </w:r>
      <w:r w:rsidRPr="000F7EFA">
        <w:rPr>
          <w:rFonts w:ascii="Arial" w:hAnsi="Arial" w:cs="Arial"/>
        </w:rPr>
        <w:t>blowback action</w:t>
      </w:r>
    </w:p>
    <w:p w:rsidR="000E7313" w:rsidRPr="00AD2122" w:rsidRDefault="000E7313" w:rsidP="000E7313">
      <w:pPr>
        <w:pStyle w:val="ListParagraph"/>
        <w:numPr>
          <w:ilvl w:val="0"/>
          <w:numId w:val="11"/>
        </w:numPr>
        <w:contextualSpacing w:val="0"/>
        <w:rPr>
          <w:rFonts w:ascii="Arial" w:hAnsi="Arial" w:cs="Arial"/>
        </w:rPr>
      </w:pPr>
      <w:r>
        <w:rPr>
          <w:rFonts w:ascii="Arial" w:hAnsi="Arial" w:cs="Arial"/>
          <w:color w:val="000000" w:themeColor="text1"/>
        </w:rPr>
        <w:t>U</w:t>
      </w:r>
      <w:r w:rsidRPr="00AD2122">
        <w:rPr>
          <w:rFonts w:ascii="Arial" w:hAnsi="Arial" w:cs="Arial"/>
          <w:color w:val="000000" w:themeColor="text1"/>
        </w:rPr>
        <w:t>ser-adjustable</w:t>
      </w:r>
      <w:r>
        <w:rPr>
          <w:rFonts w:ascii="Arial" w:hAnsi="Arial" w:cs="Arial"/>
          <w:color w:val="000000" w:themeColor="text1"/>
        </w:rPr>
        <w:t xml:space="preserve"> </w:t>
      </w:r>
      <w:proofErr w:type="spellStart"/>
      <w:r>
        <w:rPr>
          <w:rFonts w:ascii="Arial" w:hAnsi="Arial" w:cs="Arial"/>
          <w:color w:val="000000" w:themeColor="text1"/>
        </w:rPr>
        <w:t>AccuTrigger</w:t>
      </w:r>
      <w:proofErr w:type="spellEnd"/>
    </w:p>
    <w:p w:rsidR="000E7313" w:rsidRPr="000F7EFA" w:rsidRDefault="000E7313" w:rsidP="000E7313">
      <w:pPr>
        <w:pStyle w:val="ListParagraph"/>
        <w:numPr>
          <w:ilvl w:val="0"/>
          <w:numId w:val="11"/>
        </w:numPr>
        <w:contextualSpacing w:val="0"/>
        <w:rPr>
          <w:rFonts w:ascii="Arial" w:hAnsi="Arial" w:cs="Arial"/>
        </w:rPr>
      </w:pPr>
      <w:r>
        <w:rPr>
          <w:rFonts w:ascii="Arial" w:hAnsi="Arial" w:cs="Arial"/>
        </w:rPr>
        <w:t>10-round r</w:t>
      </w:r>
      <w:r w:rsidRPr="000F7EFA">
        <w:rPr>
          <w:rFonts w:ascii="Arial" w:hAnsi="Arial" w:cs="Arial"/>
        </w:rPr>
        <w:t>otary magazine</w:t>
      </w:r>
    </w:p>
    <w:p w:rsidR="000E7313" w:rsidRDefault="000E7313" w:rsidP="000E7313">
      <w:pPr>
        <w:pStyle w:val="ListParagraph"/>
        <w:numPr>
          <w:ilvl w:val="0"/>
          <w:numId w:val="11"/>
        </w:numPr>
        <w:contextualSpacing w:val="0"/>
        <w:rPr>
          <w:rFonts w:ascii="Arial" w:hAnsi="Arial" w:cs="Arial"/>
        </w:rPr>
      </w:pPr>
      <w:r>
        <w:rPr>
          <w:rFonts w:ascii="Arial" w:hAnsi="Arial" w:cs="Arial"/>
        </w:rPr>
        <w:t>Button-rifled barrel</w:t>
      </w:r>
    </w:p>
    <w:p w:rsidR="000E7313" w:rsidRDefault="000E7313" w:rsidP="000E7313">
      <w:pPr>
        <w:pStyle w:val="ListParagraph"/>
        <w:numPr>
          <w:ilvl w:val="0"/>
          <w:numId w:val="11"/>
        </w:numPr>
        <w:contextualSpacing w:val="0"/>
        <w:rPr>
          <w:rFonts w:ascii="Arial" w:hAnsi="Arial" w:cs="Arial"/>
        </w:rPr>
      </w:pPr>
      <w:r>
        <w:rPr>
          <w:rFonts w:ascii="Arial" w:hAnsi="Arial" w:cs="Arial"/>
        </w:rPr>
        <w:t>Steel</w:t>
      </w:r>
      <w:r w:rsidRPr="00060486">
        <w:rPr>
          <w:rFonts w:ascii="Arial" w:hAnsi="Arial" w:cs="Arial"/>
        </w:rPr>
        <w:t xml:space="preserve"> </w:t>
      </w:r>
      <w:r>
        <w:rPr>
          <w:rFonts w:ascii="Arial" w:hAnsi="Arial" w:cs="Arial"/>
        </w:rPr>
        <w:t xml:space="preserve">machined </w:t>
      </w:r>
      <w:r w:rsidRPr="00060486">
        <w:rPr>
          <w:rFonts w:ascii="Arial" w:hAnsi="Arial" w:cs="Arial"/>
        </w:rPr>
        <w:t>receiver</w:t>
      </w:r>
    </w:p>
    <w:p w:rsidR="000E7313" w:rsidRPr="00060486" w:rsidRDefault="000E7313" w:rsidP="000E7313">
      <w:pPr>
        <w:pStyle w:val="ListParagraph"/>
        <w:numPr>
          <w:ilvl w:val="0"/>
          <w:numId w:val="11"/>
        </w:numPr>
        <w:contextualSpacing w:val="0"/>
        <w:rPr>
          <w:rFonts w:ascii="Arial" w:hAnsi="Arial" w:cs="Arial"/>
        </w:rPr>
      </w:pPr>
      <w:r>
        <w:rPr>
          <w:rFonts w:ascii="Arial" w:hAnsi="Arial" w:cs="Arial"/>
        </w:rPr>
        <w:t>Rugged composite stock</w:t>
      </w:r>
    </w:p>
    <w:p w:rsidR="000E7313" w:rsidRPr="007C72D4" w:rsidRDefault="000E7313" w:rsidP="000E7313">
      <w:pPr>
        <w:pStyle w:val="ListParagraph"/>
        <w:numPr>
          <w:ilvl w:val="0"/>
          <w:numId w:val="11"/>
        </w:numPr>
        <w:contextualSpacing w:val="0"/>
        <w:rPr>
          <w:rFonts w:ascii="Arial" w:hAnsi="Arial" w:cs="Arial"/>
        </w:rPr>
      </w:pPr>
      <w:r>
        <w:rPr>
          <w:rFonts w:ascii="Arial" w:hAnsi="Arial" w:cs="Arial"/>
        </w:rPr>
        <w:t xml:space="preserve">Two piece bases for </w:t>
      </w:r>
      <w:r w:rsidRPr="007C72D4">
        <w:rPr>
          <w:rFonts w:ascii="Arial" w:hAnsi="Arial" w:cs="Arial"/>
        </w:rPr>
        <w:t>scope mounts</w:t>
      </w:r>
    </w:p>
    <w:p w:rsidR="000E7313" w:rsidRPr="00E5080D" w:rsidRDefault="000E7313" w:rsidP="000E7313">
      <w:pPr>
        <w:rPr>
          <w:rFonts w:cs="Arial"/>
        </w:rPr>
      </w:pPr>
      <w:r>
        <w:rPr>
          <w:rFonts w:cs="Arial"/>
        </w:rPr>
        <w:t xml:space="preserve">     </w:t>
      </w:r>
    </w:p>
    <w:p w:rsidR="000E7313" w:rsidRPr="00CA4FC9" w:rsidRDefault="000E7313" w:rsidP="000E7313">
      <w:pPr>
        <w:tabs>
          <w:tab w:val="left" w:pos="1530"/>
          <w:tab w:val="left" w:pos="6120"/>
          <w:tab w:val="left" w:pos="8820"/>
        </w:tabs>
        <w:rPr>
          <w:rFonts w:ascii="Arial Black" w:hAnsi="Arial Black" w:cs="Arial"/>
        </w:rPr>
      </w:pPr>
      <w:r>
        <w:rPr>
          <w:rFonts w:ascii="Arial Black" w:hAnsi="Arial Black" w:cs="Arial"/>
        </w:rPr>
        <w:t xml:space="preserve">Part No. / Description / </w:t>
      </w:r>
      <w:r w:rsidRPr="00CA4FC9">
        <w:rPr>
          <w:rFonts w:ascii="Arial Black" w:hAnsi="Arial Black" w:cs="Arial"/>
        </w:rPr>
        <w:t>MSRP</w:t>
      </w:r>
    </w:p>
    <w:p w:rsidR="000E7313" w:rsidRDefault="000E7313" w:rsidP="000E7313">
      <w:pPr>
        <w:tabs>
          <w:tab w:val="left" w:pos="1530"/>
          <w:tab w:val="left" w:pos="6120"/>
          <w:tab w:val="left" w:pos="8820"/>
        </w:tabs>
        <w:rPr>
          <w:rFonts w:cs="Arial"/>
        </w:rPr>
      </w:pPr>
      <w:r>
        <w:rPr>
          <w:rFonts w:cs="Arial"/>
        </w:rPr>
        <w:t xml:space="preserve">47400 / </w:t>
      </w:r>
      <w:r w:rsidRPr="000D5BE5">
        <w:rPr>
          <w:rFonts w:cs="Arial"/>
        </w:rPr>
        <w:t>A22</w:t>
      </w:r>
      <w:r>
        <w:rPr>
          <w:rFonts w:cs="Arial"/>
        </w:rPr>
        <w:t xml:space="preserve"> Magnum semi-automatic, 22 WMR / </w:t>
      </w:r>
      <w:r w:rsidRPr="000D5BE5">
        <w:rPr>
          <w:rFonts w:cs="Arial"/>
        </w:rPr>
        <w:t>$</w:t>
      </w:r>
      <w:r>
        <w:rPr>
          <w:rFonts w:cs="Arial"/>
        </w:rPr>
        <w:t>473</w:t>
      </w:r>
    </w:p>
    <w:p w:rsidR="000E7313" w:rsidRDefault="000E7313" w:rsidP="000E7313">
      <w:pPr>
        <w:pStyle w:val="Default"/>
        <w:rPr>
          <w:rFonts w:ascii="Arial" w:eastAsia="Times New Roman" w:hAnsi="Arial" w:cs="Arial"/>
          <w:b/>
          <w:color w:val="auto"/>
          <w:sz w:val="24"/>
          <w:szCs w:val="24"/>
        </w:rPr>
      </w:pPr>
    </w:p>
    <w:p w:rsidR="000E7313" w:rsidRPr="0014653F" w:rsidRDefault="000E7313" w:rsidP="000E7313">
      <w:pPr>
        <w:rPr>
          <w:rFonts w:cs="Arial"/>
        </w:rPr>
      </w:pPr>
      <w:r>
        <w:rPr>
          <w:rFonts w:cs="Arial"/>
        </w:rPr>
        <w:t xml:space="preserve">Savage Arms </w:t>
      </w:r>
      <w:r w:rsidRPr="006E06D3">
        <w:rPr>
          <w:rFonts w:cs="Arial"/>
        </w:rPr>
        <w:t>is a brand of Vista Outdoor Inc., an outdoor sports and recreation c</w:t>
      </w:r>
      <w:r>
        <w:rPr>
          <w:rFonts w:cs="Arial"/>
        </w:rPr>
        <w:t>ompany. For more information and to g</w:t>
      </w:r>
      <w:r w:rsidRPr="0014653F">
        <w:rPr>
          <w:rFonts w:cs="Arial"/>
        </w:rPr>
        <w:t>et technical spec</w:t>
      </w:r>
      <w:r>
        <w:rPr>
          <w:rFonts w:cs="Arial"/>
        </w:rPr>
        <w:t>ifications on these firearms, visit</w:t>
      </w:r>
      <w:r w:rsidRPr="0014653F">
        <w:rPr>
          <w:rFonts w:cs="Arial"/>
        </w:rPr>
        <w:t xml:space="preserve"> </w:t>
      </w:r>
      <w:hyperlink r:id="rId10" w:history="1">
        <w:r w:rsidRPr="0014653F">
          <w:rPr>
            <w:rFonts w:cs="Arial"/>
            <w:color w:val="0000FF" w:themeColor="hyperlink"/>
            <w:u w:val="single"/>
          </w:rPr>
          <w:t>savagearms.com</w:t>
        </w:r>
      </w:hyperlink>
      <w:r w:rsidRPr="0014653F">
        <w:rPr>
          <w:rFonts w:cs="Arial"/>
        </w:rPr>
        <w:t>.</w:t>
      </w:r>
    </w:p>
    <w:p w:rsidR="000E7313" w:rsidRDefault="000E7313" w:rsidP="000E7313">
      <w:pPr>
        <w:pStyle w:val="Header"/>
        <w:rPr>
          <w:rFonts w:ascii="Arial" w:hAnsi="Arial" w:cs="Arial"/>
          <w:color w:val="000000" w:themeColor="text1"/>
        </w:rPr>
      </w:pPr>
    </w:p>
    <w:p w:rsidR="000E7313" w:rsidRDefault="000E7313" w:rsidP="000E7313">
      <w:pPr>
        <w:pStyle w:val="Header"/>
        <w:rPr>
          <w:rFonts w:ascii="Arial" w:hAnsi="Arial" w:cs="Arial"/>
          <w:color w:val="000000" w:themeColor="text1"/>
        </w:rPr>
      </w:pPr>
    </w:p>
    <w:p w:rsidR="000E7313" w:rsidRPr="007B55FA" w:rsidRDefault="000E7313" w:rsidP="000E7313">
      <w:pPr>
        <w:pStyle w:val="Header"/>
        <w:rPr>
          <w:rFonts w:ascii="Arial" w:hAnsi="Arial" w:cs="Arial"/>
          <w:color w:val="000000" w:themeColor="text1"/>
        </w:rPr>
        <w:sectPr w:rsidR="000E7313" w:rsidRPr="007B55FA" w:rsidSect="007B55FA">
          <w:headerReference w:type="default" r:id="rId11"/>
          <w:footerReference w:type="even" r:id="rId12"/>
          <w:footerReference w:type="default" r:id="rId13"/>
          <w:footerReference w:type="first" r:id="rId14"/>
          <w:pgSz w:w="12240" w:h="15840"/>
          <w:pgMar w:top="1440" w:right="1080" w:bottom="1440" w:left="1080" w:header="720" w:footer="720" w:gutter="0"/>
          <w:cols w:space="720"/>
          <w:docGrid w:linePitch="360"/>
        </w:sectPr>
      </w:pPr>
    </w:p>
    <w:p w:rsidR="00495673" w:rsidRPr="00F25718" w:rsidRDefault="00495673" w:rsidP="00495673">
      <w:pPr>
        <w:rPr>
          <w:rFonts w:ascii="Arial Black" w:hAnsi="Arial Black" w:cs="Arial"/>
          <w:b/>
          <w:szCs w:val="24"/>
        </w:rPr>
      </w:pPr>
      <w:r w:rsidRPr="00F25718">
        <w:rPr>
          <w:rFonts w:ascii="Arial Black" w:hAnsi="Arial Black" w:cs="Arial"/>
          <w:b/>
          <w:szCs w:val="24"/>
        </w:rPr>
        <w:lastRenderedPageBreak/>
        <w:t>About Vista Outdoor Inc.</w:t>
      </w:r>
    </w:p>
    <w:p w:rsidR="00495673" w:rsidRPr="002F1075" w:rsidRDefault="00495673" w:rsidP="00495673">
      <w:pPr>
        <w:rPr>
          <w:rFonts w:cs="Arial"/>
          <w:szCs w:val="24"/>
        </w:rPr>
      </w:pPr>
      <w:r w:rsidRPr="00F25718">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5" w:history="1">
        <w:r w:rsidRPr="009D1F4A">
          <w:rPr>
            <w:rStyle w:val="Hyperlink"/>
            <w:rFonts w:cs="Arial"/>
            <w:szCs w:val="24"/>
          </w:rPr>
          <w:t>www.vistaoutdoor.com</w:t>
        </w:r>
      </w:hyperlink>
      <w:r>
        <w:rPr>
          <w:rFonts w:cs="Arial"/>
          <w:szCs w:val="24"/>
        </w:rPr>
        <w:t xml:space="preserve"> </w:t>
      </w:r>
      <w:r w:rsidRPr="00F25718">
        <w:rPr>
          <w:rFonts w:cs="Arial"/>
          <w:szCs w:val="24"/>
        </w:rPr>
        <w:t>or follow us on Twitter @</w:t>
      </w:r>
      <w:proofErr w:type="spellStart"/>
      <w:r w:rsidRPr="00F25718">
        <w:rPr>
          <w:rFonts w:cs="Arial"/>
          <w:szCs w:val="24"/>
        </w:rPr>
        <w:t>VistaOutdoorInc</w:t>
      </w:r>
      <w:proofErr w:type="spellEnd"/>
      <w:r w:rsidRPr="00F25718">
        <w:rPr>
          <w:rFonts w:cs="Arial"/>
          <w:szCs w:val="24"/>
        </w:rPr>
        <w:t xml:space="preserve"> and Facebook at </w:t>
      </w:r>
      <w:hyperlink r:id="rId16" w:history="1">
        <w:r w:rsidRPr="009D1F4A">
          <w:rPr>
            <w:rStyle w:val="Hyperlink"/>
            <w:rFonts w:cs="Arial"/>
            <w:szCs w:val="24"/>
          </w:rPr>
          <w:t>www.facebook.com/vistaoutdoor</w:t>
        </w:r>
      </w:hyperlink>
      <w:r>
        <w:rPr>
          <w:rFonts w:cs="Arial"/>
          <w:szCs w:val="24"/>
        </w:rPr>
        <w:t xml:space="preserve">. </w:t>
      </w:r>
    </w:p>
    <w:p w:rsidR="00896D37" w:rsidRPr="002F1075" w:rsidRDefault="00896D37" w:rsidP="00896D37">
      <w:pPr>
        <w:rPr>
          <w:rFonts w:cs="Arial"/>
          <w:szCs w:val="24"/>
        </w:rPr>
      </w:pPr>
    </w:p>
    <w:p w:rsidR="00896D37" w:rsidRPr="002F1075" w:rsidRDefault="00896D37" w:rsidP="00896D37">
      <w:pPr>
        <w:rPr>
          <w:rFonts w:cs="Arial"/>
          <w:szCs w:val="24"/>
        </w:rPr>
      </w:pPr>
    </w:p>
    <w:p w:rsidR="00FA36C5" w:rsidRPr="00896D37" w:rsidRDefault="00896D37" w:rsidP="00896D37">
      <w:pPr>
        <w:jc w:val="center"/>
        <w:rPr>
          <w:rFonts w:cs="Arial"/>
          <w:szCs w:val="24"/>
        </w:rPr>
      </w:pPr>
      <w:r w:rsidRPr="002F1075">
        <w:rPr>
          <w:rFonts w:cs="Arial"/>
          <w:szCs w:val="24"/>
        </w:rPr>
        <w:t>###</w:t>
      </w:r>
    </w:p>
    <w:sectPr w:rsidR="00FA36C5" w:rsidRPr="00896D37" w:rsidSect="0024700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D84" w:rsidRDefault="00BD2D84">
      <w:r>
        <w:separator/>
      </w:r>
    </w:p>
  </w:endnote>
  <w:endnote w:type="continuationSeparator" w:id="0">
    <w:p w:rsidR="00BD2D84" w:rsidRDefault="00BD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FA" w:rsidRDefault="007B55FA" w:rsidP="00DC0E80">
    <w:pPr>
      <w:pStyle w:val="Footer"/>
      <w:jc w:val="center"/>
      <w:rPr>
        <w:rFonts w:ascii="Arial Unicode MS" w:eastAsia="Arial Unicode MS" w:hAnsi="Arial Unicode MS" w:cs="Arial Unicode MS"/>
        <w:color w:val="000000"/>
        <w:sz w:val="17"/>
      </w:rPr>
    </w:pPr>
    <w:bookmarkStart w:id="1" w:name="aliashCategoryFooter1FooterEvenPages"/>
  </w:p>
  <w:bookmarkEnd w:id="1"/>
  <w:p w:rsidR="007B55FA" w:rsidRDefault="007B5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792283"/>
      <w:docPartObj>
        <w:docPartGallery w:val="Page Numbers (Bottom of Page)"/>
        <w:docPartUnique/>
      </w:docPartObj>
    </w:sdtPr>
    <w:sdtEndPr/>
    <w:sdtContent>
      <w:sdt>
        <w:sdtPr>
          <w:id w:val="-1769616900"/>
          <w:docPartObj>
            <w:docPartGallery w:val="Page Numbers (Top of Page)"/>
            <w:docPartUnique/>
          </w:docPartObj>
        </w:sdtPr>
        <w:sdtEndPr/>
        <w:sdtContent>
          <w:p w:rsidR="007B55FA" w:rsidRPr="005F7661" w:rsidRDefault="007B55FA" w:rsidP="00F5214B">
            <w:pPr>
              <w:pStyle w:val="Footer"/>
              <w:tabs>
                <w:tab w:val="clear" w:pos="8640"/>
                <w:tab w:val="right" w:pos="10080"/>
              </w:tabs>
              <w:rPr>
                <w:rFonts w:ascii="Arial" w:hAnsi="Arial" w:cs="Arial"/>
                <w:sz w:val="20"/>
                <w:szCs w:val="20"/>
              </w:rPr>
            </w:pPr>
            <w:proofErr w:type="gramStart"/>
            <w:r w:rsidRPr="005F7661">
              <w:rPr>
                <w:rFonts w:ascii="Arial" w:hAnsi="Arial" w:cs="Arial"/>
                <w:sz w:val="20"/>
                <w:szCs w:val="20"/>
              </w:rPr>
              <w:t>savagearms.com</w:t>
            </w:r>
            <w:proofErr w:type="gramEnd"/>
            <w:r w:rsidRPr="005F7661">
              <w:rPr>
                <w:rFonts w:ascii="Arial" w:hAnsi="Arial" w:cs="Arial"/>
                <w:sz w:val="20"/>
                <w:szCs w:val="20"/>
              </w:rPr>
              <w:tab/>
            </w:r>
            <w:r w:rsidRPr="005F7661">
              <w:rPr>
                <w:rFonts w:ascii="Arial" w:hAnsi="Arial" w:cs="Arial"/>
                <w:sz w:val="20"/>
                <w:szCs w:val="20"/>
              </w:rPr>
              <w:tab/>
              <w:t>Copyright © 2016 Vista Outdoor, Inc.</w:t>
            </w:r>
          </w:p>
          <w:p w:rsidR="007B55FA" w:rsidRDefault="007B55FA">
            <w:pPr>
              <w:pStyle w:val="Footer"/>
              <w:jc w:val="right"/>
            </w:pPr>
            <w:r w:rsidRPr="005F7661">
              <w:rPr>
                <w:rFonts w:ascii="Arial" w:hAnsi="Arial" w:cs="Arial"/>
                <w:sz w:val="20"/>
                <w:szCs w:val="20"/>
              </w:rPr>
              <w:t xml:space="preserve">Page </w:t>
            </w:r>
            <w:r w:rsidRPr="005F7661">
              <w:rPr>
                <w:rFonts w:ascii="Arial" w:hAnsi="Arial" w:cs="Arial"/>
                <w:b/>
                <w:bCs/>
                <w:sz w:val="20"/>
                <w:szCs w:val="20"/>
              </w:rPr>
              <w:fldChar w:fldCharType="begin"/>
            </w:r>
            <w:r w:rsidRPr="005F7661">
              <w:rPr>
                <w:rFonts w:ascii="Arial" w:hAnsi="Arial" w:cs="Arial"/>
                <w:b/>
                <w:bCs/>
                <w:sz w:val="20"/>
                <w:szCs w:val="20"/>
              </w:rPr>
              <w:instrText xml:space="preserve"> PAGE </w:instrText>
            </w:r>
            <w:r w:rsidRPr="005F7661">
              <w:rPr>
                <w:rFonts w:ascii="Arial" w:hAnsi="Arial" w:cs="Arial"/>
                <w:b/>
                <w:bCs/>
                <w:sz w:val="20"/>
                <w:szCs w:val="20"/>
              </w:rPr>
              <w:fldChar w:fldCharType="separate"/>
            </w:r>
            <w:r w:rsidR="00FB263F">
              <w:rPr>
                <w:rFonts w:ascii="Arial" w:hAnsi="Arial" w:cs="Arial"/>
                <w:b/>
                <w:bCs/>
                <w:noProof/>
                <w:sz w:val="20"/>
                <w:szCs w:val="20"/>
              </w:rPr>
              <w:t>1</w:t>
            </w:r>
            <w:r w:rsidRPr="005F7661">
              <w:rPr>
                <w:rFonts w:ascii="Arial" w:hAnsi="Arial" w:cs="Arial"/>
                <w:b/>
                <w:bCs/>
                <w:sz w:val="20"/>
                <w:szCs w:val="20"/>
              </w:rPr>
              <w:fldChar w:fldCharType="end"/>
            </w:r>
            <w:r w:rsidRPr="005F7661">
              <w:rPr>
                <w:rFonts w:ascii="Arial" w:hAnsi="Arial" w:cs="Arial"/>
                <w:sz w:val="20"/>
                <w:szCs w:val="20"/>
              </w:rPr>
              <w:t xml:space="preserve"> of </w:t>
            </w:r>
            <w:r w:rsidRPr="005F7661">
              <w:rPr>
                <w:rFonts w:ascii="Arial" w:hAnsi="Arial" w:cs="Arial"/>
                <w:b/>
                <w:bCs/>
                <w:sz w:val="20"/>
                <w:szCs w:val="20"/>
              </w:rPr>
              <w:fldChar w:fldCharType="begin"/>
            </w:r>
            <w:r w:rsidRPr="005F7661">
              <w:rPr>
                <w:rFonts w:ascii="Arial" w:hAnsi="Arial" w:cs="Arial"/>
                <w:b/>
                <w:bCs/>
                <w:sz w:val="20"/>
                <w:szCs w:val="20"/>
              </w:rPr>
              <w:instrText xml:space="preserve"> NUMPAGES  </w:instrText>
            </w:r>
            <w:r w:rsidRPr="005F7661">
              <w:rPr>
                <w:rFonts w:ascii="Arial" w:hAnsi="Arial" w:cs="Arial"/>
                <w:b/>
                <w:bCs/>
                <w:sz w:val="20"/>
                <w:szCs w:val="20"/>
              </w:rPr>
              <w:fldChar w:fldCharType="separate"/>
            </w:r>
            <w:r w:rsidR="00FB263F">
              <w:rPr>
                <w:rFonts w:ascii="Arial" w:hAnsi="Arial" w:cs="Arial"/>
                <w:b/>
                <w:bCs/>
                <w:noProof/>
                <w:sz w:val="20"/>
                <w:szCs w:val="20"/>
              </w:rPr>
              <w:t>2</w:t>
            </w:r>
            <w:r w:rsidRPr="005F7661">
              <w:rPr>
                <w:rFonts w:ascii="Arial" w:hAnsi="Arial" w:cs="Arial"/>
                <w:b/>
                <w:bCs/>
                <w:sz w:val="20"/>
                <w:szCs w:val="20"/>
              </w:rPr>
              <w:fldChar w:fldCharType="end"/>
            </w:r>
          </w:p>
        </w:sdtContent>
      </w:sdt>
    </w:sdtContent>
  </w:sdt>
  <w:p w:rsidR="007B55FA" w:rsidRDefault="007B55FA">
    <w:pPr>
      <w:pStyle w:val="Footer"/>
      <w:tabs>
        <w:tab w:val="clear" w:pos="8640"/>
        <w:tab w:val="right" w:pos="100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FA" w:rsidRDefault="007B55FA" w:rsidP="00DC0E80">
    <w:pPr>
      <w:pStyle w:val="Footer"/>
      <w:jc w:val="center"/>
      <w:rPr>
        <w:rFonts w:ascii="Arial Unicode MS" w:eastAsia="Arial Unicode MS" w:hAnsi="Arial Unicode MS" w:cs="Arial Unicode MS"/>
        <w:color w:val="000000"/>
        <w:sz w:val="17"/>
      </w:rPr>
    </w:pPr>
    <w:bookmarkStart w:id="2" w:name="aliashCategoryFooter1FooterFirstPage"/>
  </w:p>
  <w:bookmarkEnd w:id="2"/>
  <w:p w:rsidR="007B55FA" w:rsidRDefault="007B55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FB263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B263F">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D84" w:rsidRDefault="00BD2D84">
      <w:r>
        <w:separator/>
      </w:r>
    </w:p>
  </w:footnote>
  <w:footnote w:type="continuationSeparator" w:id="0">
    <w:p w:rsidR="00BD2D84" w:rsidRDefault="00BD2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FA" w:rsidRDefault="007B55FA" w:rsidP="00B33FF8">
    <w:pPr>
      <w:pStyle w:val="Header"/>
      <w:tabs>
        <w:tab w:val="clear" w:pos="864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C6AE9"/>
    <w:multiLevelType w:val="hybridMultilevel"/>
    <w:tmpl w:val="9038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84B76"/>
    <w:multiLevelType w:val="hybridMultilevel"/>
    <w:tmpl w:val="8712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3F4"/>
    <w:rsid w:val="000C6CEB"/>
    <w:rsid w:val="000C7FF7"/>
    <w:rsid w:val="000D119C"/>
    <w:rsid w:val="000D1C55"/>
    <w:rsid w:val="000D64A8"/>
    <w:rsid w:val="000D7E43"/>
    <w:rsid w:val="000E0552"/>
    <w:rsid w:val="000E3362"/>
    <w:rsid w:val="000E435B"/>
    <w:rsid w:val="000E44A2"/>
    <w:rsid w:val="000E5706"/>
    <w:rsid w:val="000E7313"/>
    <w:rsid w:val="000F7114"/>
    <w:rsid w:val="00101FC5"/>
    <w:rsid w:val="001067AB"/>
    <w:rsid w:val="00111120"/>
    <w:rsid w:val="0011346A"/>
    <w:rsid w:val="00114C66"/>
    <w:rsid w:val="00116DD3"/>
    <w:rsid w:val="00126186"/>
    <w:rsid w:val="0013019B"/>
    <w:rsid w:val="00135605"/>
    <w:rsid w:val="00136A6D"/>
    <w:rsid w:val="00141070"/>
    <w:rsid w:val="001441F5"/>
    <w:rsid w:val="00155654"/>
    <w:rsid w:val="0015613C"/>
    <w:rsid w:val="0016021F"/>
    <w:rsid w:val="00166B05"/>
    <w:rsid w:val="00167CDA"/>
    <w:rsid w:val="00170137"/>
    <w:rsid w:val="00170AA7"/>
    <w:rsid w:val="00180ECF"/>
    <w:rsid w:val="001817F6"/>
    <w:rsid w:val="001864F4"/>
    <w:rsid w:val="00194956"/>
    <w:rsid w:val="001A06FE"/>
    <w:rsid w:val="001A42F8"/>
    <w:rsid w:val="001A4C25"/>
    <w:rsid w:val="001A5467"/>
    <w:rsid w:val="001A7096"/>
    <w:rsid w:val="001B1B9B"/>
    <w:rsid w:val="001B1D8D"/>
    <w:rsid w:val="001B42CA"/>
    <w:rsid w:val="001B50E1"/>
    <w:rsid w:val="001C182A"/>
    <w:rsid w:val="001C1988"/>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30E5"/>
    <w:rsid w:val="00264279"/>
    <w:rsid w:val="00264E6D"/>
    <w:rsid w:val="00265C6C"/>
    <w:rsid w:val="00284049"/>
    <w:rsid w:val="00290E5F"/>
    <w:rsid w:val="0029227C"/>
    <w:rsid w:val="00292515"/>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07FD"/>
    <w:rsid w:val="004526C0"/>
    <w:rsid w:val="00454CFB"/>
    <w:rsid w:val="00455D57"/>
    <w:rsid w:val="00456190"/>
    <w:rsid w:val="00462EBD"/>
    <w:rsid w:val="004735F8"/>
    <w:rsid w:val="00482320"/>
    <w:rsid w:val="00485A0B"/>
    <w:rsid w:val="004873CA"/>
    <w:rsid w:val="00487FF4"/>
    <w:rsid w:val="004906F0"/>
    <w:rsid w:val="00492E00"/>
    <w:rsid w:val="00495673"/>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613C"/>
    <w:rsid w:val="00597F6F"/>
    <w:rsid w:val="005A14CB"/>
    <w:rsid w:val="005B12A6"/>
    <w:rsid w:val="005B1AA1"/>
    <w:rsid w:val="005B5339"/>
    <w:rsid w:val="005C0C69"/>
    <w:rsid w:val="005C1914"/>
    <w:rsid w:val="005C2363"/>
    <w:rsid w:val="005D08B1"/>
    <w:rsid w:val="005E03AB"/>
    <w:rsid w:val="005E2A65"/>
    <w:rsid w:val="005E6A7C"/>
    <w:rsid w:val="005F1C83"/>
    <w:rsid w:val="00610558"/>
    <w:rsid w:val="0061455B"/>
    <w:rsid w:val="00614D51"/>
    <w:rsid w:val="00616161"/>
    <w:rsid w:val="00617AF4"/>
    <w:rsid w:val="00617EBE"/>
    <w:rsid w:val="00621371"/>
    <w:rsid w:val="00624A14"/>
    <w:rsid w:val="0062505A"/>
    <w:rsid w:val="00627031"/>
    <w:rsid w:val="006327B3"/>
    <w:rsid w:val="006371C4"/>
    <w:rsid w:val="00641710"/>
    <w:rsid w:val="006608D8"/>
    <w:rsid w:val="006640FC"/>
    <w:rsid w:val="0067303B"/>
    <w:rsid w:val="00673D30"/>
    <w:rsid w:val="006748FE"/>
    <w:rsid w:val="00676481"/>
    <w:rsid w:val="00683466"/>
    <w:rsid w:val="00690EF4"/>
    <w:rsid w:val="00691DB9"/>
    <w:rsid w:val="006A140F"/>
    <w:rsid w:val="006B0B36"/>
    <w:rsid w:val="006B18B4"/>
    <w:rsid w:val="006B4F30"/>
    <w:rsid w:val="006B5F05"/>
    <w:rsid w:val="006B6B5D"/>
    <w:rsid w:val="006C76FC"/>
    <w:rsid w:val="006D0224"/>
    <w:rsid w:val="006D0E06"/>
    <w:rsid w:val="006D3B18"/>
    <w:rsid w:val="006D3E99"/>
    <w:rsid w:val="006E0EC5"/>
    <w:rsid w:val="006E18E4"/>
    <w:rsid w:val="006E38B1"/>
    <w:rsid w:val="006F41A9"/>
    <w:rsid w:val="006F56A7"/>
    <w:rsid w:val="006F7676"/>
    <w:rsid w:val="00702657"/>
    <w:rsid w:val="007028C7"/>
    <w:rsid w:val="00704815"/>
    <w:rsid w:val="00704EA0"/>
    <w:rsid w:val="007050C3"/>
    <w:rsid w:val="00712E07"/>
    <w:rsid w:val="007204C9"/>
    <w:rsid w:val="00720B98"/>
    <w:rsid w:val="007245BB"/>
    <w:rsid w:val="00725DC1"/>
    <w:rsid w:val="00727A81"/>
    <w:rsid w:val="007325DB"/>
    <w:rsid w:val="007405F1"/>
    <w:rsid w:val="00742DA9"/>
    <w:rsid w:val="00744A7B"/>
    <w:rsid w:val="0075051D"/>
    <w:rsid w:val="007542BF"/>
    <w:rsid w:val="00756EA0"/>
    <w:rsid w:val="007626FA"/>
    <w:rsid w:val="007635A9"/>
    <w:rsid w:val="0077255E"/>
    <w:rsid w:val="00774AE9"/>
    <w:rsid w:val="00780846"/>
    <w:rsid w:val="00783D02"/>
    <w:rsid w:val="0078692A"/>
    <w:rsid w:val="00787D75"/>
    <w:rsid w:val="00790264"/>
    <w:rsid w:val="007926EC"/>
    <w:rsid w:val="00793050"/>
    <w:rsid w:val="007A1120"/>
    <w:rsid w:val="007A3259"/>
    <w:rsid w:val="007A3812"/>
    <w:rsid w:val="007A4801"/>
    <w:rsid w:val="007B071D"/>
    <w:rsid w:val="007B1014"/>
    <w:rsid w:val="007B55FA"/>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44837"/>
    <w:rsid w:val="0084520D"/>
    <w:rsid w:val="00855517"/>
    <w:rsid w:val="008567C4"/>
    <w:rsid w:val="008601F6"/>
    <w:rsid w:val="00861434"/>
    <w:rsid w:val="008642F4"/>
    <w:rsid w:val="00866A32"/>
    <w:rsid w:val="0087434D"/>
    <w:rsid w:val="00874E24"/>
    <w:rsid w:val="00881200"/>
    <w:rsid w:val="00881EE4"/>
    <w:rsid w:val="00882972"/>
    <w:rsid w:val="00884A8C"/>
    <w:rsid w:val="00887CD8"/>
    <w:rsid w:val="00893A04"/>
    <w:rsid w:val="008966C8"/>
    <w:rsid w:val="00896CE8"/>
    <w:rsid w:val="00896D37"/>
    <w:rsid w:val="008A0C8A"/>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36CB"/>
    <w:rsid w:val="009969FE"/>
    <w:rsid w:val="00996A74"/>
    <w:rsid w:val="009978F2"/>
    <w:rsid w:val="009A66BA"/>
    <w:rsid w:val="009B0853"/>
    <w:rsid w:val="009B72B2"/>
    <w:rsid w:val="009C44A6"/>
    <w:rsid w:val="009C742A"/>
    <w:rsid w:val="009D0871"/>
    <w:rsid w:val="009D2972"/>
    <w:rsid w:val="009D4466"/>
    <w:rsid w:val="009D4680"/>
    <w:rsid w:val="009E0F82"/>
    <w:rsid w:val="009E4649"/>
    <w:rsid w:val="009E58C5"/>
    <w:rsid w:val="009E59B0"/>
    <w:rsid w:val="009E6B41"/>
    <w:rsid w:val="009F3EF8"/>
    <w:rsid w:val="009F551F"/>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33FF8"/>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84"/>
    <w:rsid w:val="00BD64BE"/>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27F68"/>
    <w:rsid w:val="00D34F2E"/>
    <w:rsid w:val="00D362DE"/>
    <w:rsid w:val="00D37439"/>
    <w:rsid w:val="00D5100B"/>
    <w:rsid w:val="00D517F0"/>
    <w:rsid w:val="00D52080"/>
    <w:rsid w:val="00D53FF6"/>
    <w:rsid w:val="00D54B32"/>
    <w:rsid w:val="00D56B4E"/>
    <w:rsid w:val="00D601DA"/>
    <w:rsid w:val="00D80A54"/>
    <w:rsid w:val="00D81906"/>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F4DB3"/>
    <w:rsid w:val="00DF6584"/>
    <w:rsid w:val="00E03F71"/>
    <w:rsid w:val="00E10A04"/>
    <w:rsid w:val="00E12444"/>
    <w:rsid w:val="00E17409"/>
    <w:rsid w:val="00E22588"/>
    <w:rsid w:val="00E246C3"/>
    <w:rsid w:val="00E24E19"/>
    <w:rsid w:val="00E253FB"/>
    <w:rsid w:val="00E3361B"/>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06E"/>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B263F"/>
    <w:rsid w:val="00FC113B"/>
    <w:rsid w:val="00FC6819"/>
    <w:rsid w:val="00FC6D9C"/>
    <w:rsid w:val="00FC7F72"/>
    <w:rsid w:val="00FD064F"/>
    <w:rsid w:val="00FD579D"/>
    <w:rsid w:val="00FD7A95"/>
    <w:rsid w:val="00FE052F"/>
    <w:rsid w:val="00FE2916"/>
    <w:rsid w:val="00FE4114"/>
    <w:rsid w:val="00FF3379"/>
    <w:rsid w:val="00FF7549"/>
    <w:rsid w:val="00FF75EB"/>
    <w:rsid w:val="00FF7F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facebook.com/vistaoutdo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vistaoutdoor.com" TargetMode="External"/><Relationship Id="rId10" Type="http://schemas.openxmlformats.org/officeDocument/2006/relationships/hyperlink" Target="http://www.savagearms.com/firearms/allfirear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2F22-8DED-436D-AF03-5D9D36C7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2613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16</cp:revision>
  <cp:lastPrinted>2016-07-12T17:56:00Z</cp:lastPrinted>
  <dcterms:created xsi:type="dcterms:W3CDTF">2016-08-29T12:35:00Z</dcterms:created>
  <dcterms:modified xsi:type="dcterms:W3CDTF">2016-10-05T18:11:00Z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