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D517F0" w:rsidP="005D08B1">
      <w:pPr>
        <w:jc w:val="center"/>
        <w:rPr>
          <w:rFonts w:cs="Arial"/>
          <w:b/>
          <w:sz w:val="28"/>
          <w:szCs w:val="28"/>
        </w:rPr>
      </w:pPr>
      <w:r>
        <w:rPr>
          <w:rFonts w:cs="Arial"/>
          <w:b/>
          <w:sz w:val="28"/>
          <w:szCs w:val="28"/>
        </w:rPr>
        <w:t>Savage Arms</w:t>
      </w:r>
      <w:r w:rsidR="00F348CD">
        <w:rPr>
          <w:rFonts w:cs="Arial"/>
          <w:b/>
          <w:sz w:val="28"/>
          <w:szCs w:val="28"/>
        </w:rPr>
        <w:t xml:space="preserve"> </w:t>
      </w:r>
      <w:r w:rsidR="0081413E">
        <w:rPr>
          <w:rFonts w:cs="Arial"/>
          <w:b/>
          <w:sz w:val="28"/>
          <w:szCs w:val="28"/>
        </w:rPr>
        <w:t>Launches Its Model 42 Takedown</w:t>
      </w:r>
      <w:r w:rsidR="00F348CD">
        <w:rPr>
          <w:rFonts w:cs="Arial"/>
          <w:b/>
          <w:sz w:val="28"/>
          <w:szCs w:val="28"/>
        </w:rPr>
        <w:t xml:space="preserve"> at</w:t>
      </w:r>
      <w:r w:rsidR="0081413E">
        <w:rPr>
          <w:rFonts w:cs="Arial"/>
          <w:b/>
          <w:sz w:val="28"/>
          <w:szCs w:val="28"/>
        </w:rPr>
        <w:t xml:space="preserve"> the</w:t>
      </w:r>
      <w:r w:rsidR="00F348CD">
        <w:rPr>
          <w:rFonts w:cs="Arial"/>
          <w:b/>
          <w:sz w:val="28"/>
          <w:szCs w:val="28"/>
        </w:rPr>
        <w:t xml:space="preserve"> 2016 SHOT Show</w:t>
      </w:r>
    </w:p>
    <w:p w:rsidR="001067AB" w:rsidRDefault="001067AB" w:rsidP="005D08B1">
      <w:pPr>
        <w:rPr>
          <w:rFonts w:cs="Arial"/>
        </w:rPr>
      </w:pPr>
    </w:p>
    <w:p w:rsidR="00170AA7" w:rsidRDefault="00D517F0" w:rsidP="00170AA7">
      <w:pPr>
        <w:rPr>
          <w:rFonts w:cs="Arial"/>
        </w:rPr>
      </w:pPr>
      <w:r>
        <w:rPr>
          <w:rFonts w:cs="Arial"/>
          <w:b/>
        </w:rPr>
        <w:t>SUFFIELD</w:t>
      </w:r>
      <w:r w:rsidR="00BC4983">
        <w:rPr>
          <w:rFonts w:cs="Arial"/>
          <w:b/>
        </w:rPr>
        <w:t xml:space="preserve">, </w:t>
      </w:r>
      <w:r>
        <w:rPr>
          <w:rFonts w:cs="Arial"/>
          <w:b/>
        </w:rPr>
        <w:t>Conn</w:t>
      </w:r>
      <w:r w:rsidR="00DA2C20">
        <w:rPr>
          <w:rFonts w:cs="Arial"/>
          <w:b/>
        </w:rPr>
        <w:t>ecticut</w:t>
      </w:r>
      <w:r w:rsidR="00A23807">
        <w:rPr>
          <w:rFonts w:cs="Arial"/>
          <w:b/>
        </w:rPr>
        <w:t xml:space="preserve"> </w:t>
      </w:r>
      <w:r w:rsidR="00D52080" w:rsidRPr="00D52080">
        <w:rPr>
          <w:rFonts w:cs="Arial"/>
          <w:b/>
        </w:rPr>
        <w:t xml:space="preserve">– </w:t>
      </w:r>
      <w:r w:rsidR="0081413E" w:rsidRPr="00E12444">
        <w:rPr>
          <w:rFonts w:cs="Arial"/>
          <w:b/>
        </w:rPr>
        <w:t xml:space="preserve">January </w:t>
      </w:r>
      <w:r w:rsidR="00E12444" w:rsidRPr="00E12444">
        <w:rPr>
          <w:rFonts w:cs="Arial"/>
          <w:b/>
        </w:rPr>
        <w:t>18</w:t>
      </w:r>
      <w:r w:rsidR="00D52080">
        <w:rPr>
          <w:rFonts w:cs="Arial"/>
          <w:b/>
        </w:rPr>
        <w:t>, 2016</w:t>
      </w:r>
      <w:r w:rsidR="00D52080" w:rsidRPr="00D52080">
        <w:rPr>
          <w:rFonts w:cs="Arial"/>
          <w:b/>
        </w:rPr>
        <w:t xml:space="preserve"> –</w:t>
      </w:r>
      <w:r w:rsidR="00D52080" w:rsidRPr="004F5513">
        <w:rPr>
          <w:rFonts w:cs="Arial"/>
        </w:rPr>
        <w:t xml:space="preserve"> </w:t>
      </w:r>
      <w:r w:rsidR="00D52080" w:rsidRPr="004F5513">
        <w:t>Savage Arms</w:t>
      </w:r>
      <w:r w:rsidR="00614D51">
        <w:t xml:space="preserve"> </w:t>
      </w:r>
      <w:r w:rsidR="0081413E" w:rsidRPr="009C1249">
        <w:rPr>
          <w:rFonts w:cs="Arial"/>
          <w:szCs w:val="24"/>
        </w:rPr>
        <w:t xml:space="preserve">is pleased to announce its launch of </w:t>
      </w:r>
      <w:r w:rsidR="00F11101">
        <w:rPr>
          <w:rFonts w:cs="Arial"/>
          <w:szCs w:val="24"/>
        </w:rPr>
        <w:t xml:space="preserve">a </w:t>
      </w:r>
      <w:r w:rsidR="0081413E">
        <w:rPr>
          <w:rFonts w:cs="Arial"/>
          <w:szCs w:val="24"/>
        </w:rPr>
        <w:t>new Model 42 takedown combination gun</w:t>
      </w:r>
      <w:r w:rsidR="00F11101">
        <w:rPr>
          <w:rFonts w:cs="Arial"/>
          <w:szCs w:val="24"/>
        </w:rPr>
        <w:t>, which can be viewed at the Vista Outdoor booth (#14551)</w:t>
      </w:r>
      <w:r w:rsidR="0081413E" w:rsidRPr="009C1249">
        <w:rPr>
          <w:rFonts w:cs="Arial"/>
          <w:szCs w:val="24"/>
        </w:rPr>
        <w:t xml:space="preserve"> during the 2016 SHOT Show in Las Vegas, Jan</w:t>
      </w:r>
      <w:r w:rsidR="00F11101">
        <w:rPr>
          <w:rFonts w:cs="Arial"/>
          <w:szCs w:val="24"/>
        </w:rPr>
        <w:t>uary</w:t>
      </w:r>
      <w:r w:rsidR="0081413E" w:rsidRPr="009C1249">
        <w:rPr>
          <w:rFonts w:cs="Arial"/>
          <w:szCs w:val="24"/>
        </w:rPr>
        <w:t xml:space="preserve"> 19-22.</w:t>
      </w:r>
    </w:p>
    <w:p w:rsidR="007E1410" w:rsidRDefault="007E1410" w:rsidP="00720B98">
      <w:bookmarkStart w:id="0" w:name="_GoBack"/>
      <w:bookmarkEnd w:id="0"/>
    </w:p>
    <w:p w:rsidR="0081413E" w:rsidRPr="0081413E" w:rsidRDefault="0081413E" w:rsidP="0081413E">
      <w:pPr>
        <w:pStyle w:val="Header"/>
        <w:rPr>
          <w:rFonts w:ascii="Arial" w:hAnsi="Arial" w:cs="Arial"/>
          <w:color w:val="000000" w:themeColor="text1"/>
        </w:rPr>
      </w:pPr>
      <w:r w:rsidRPr="0081413E">
        <w:rPr>
          <w:rFonts w:ascii="Arial" w:hAnsi="Arial" w:cs="Arial"/>
          <w:color w:val="000000" w:themeColor="text1"/>
        </w:rPr>
        <w:t>The new Model 42 Takedown shotgun-rifle combo gun breaks down with a simple push of one button and includes an Uncle Mike’s</w:t>
      </w:r>
      <w:r w:rsidRPr="0081413E">
        <w:rPr>
          <w:rFonts w:ascii="Arial" w:hAnsi="Arial" w:cs="Arial"/>
          <w:color w:val="000000" w:themeColor="text1"/>
          <w:vertAlign w:val="superscript"/>
        </w:rPr>
        <w:t>®</w:t>
      </w:r>
      <w:r w:rsidRPr="0081413E">
        <w:rPr>
          <w:rFonts w:ascii="Arial" w:hAnsi="Arial" w:cs="Arial"/>
          <w:color w:val="000000" w:themeColor="text1"/>
        </w:rPr>
        <w:t xml:space="preserve"> Go Bag, so you can easily transport it anywhere. </w:t>
      </w:r>
    </w:p>
    <w:p w:rsidR="0081413E" w:rsidRPr="0081413E" w:rsidRDefault="0081413E" w:rsidP="00720B98">
      <w:pPr>
        <w:rPr>
          <w:rFonts w:cs="Arial"/>
          <w:szCs w:val="24"/>
        </w:rPr>
      </w:pPr>
    </w:p>
    <w:p w:rsidR="0081413E" w:rsidRPr="0081413E" w:rsidRDefault="0081413E" w:rsidP="0081413E">
      <w:pPr>
        <w:rPr>
          <w:rFonts w:cs="Arial"/>
          <w:szCs w:val="24"/>
        </w:rPr>
      </w:pPr>
      <w:r w:rsidRPr="0081413E">
        <w:rPr>
          <w:rFonts w:cs="Arial"/>
          <w:szCs w:val="24"/>
        </w:rPr>
        <w:t>An updated version of the utilitarian Model 42, the new Takedown sport</w:t>
      </w:r>
      <w:r w:rsidR="00F11101">
        <w:rPr>
          <w:rFonts w:cs="Arial"/>
          <w:szCs w:val="24"/>
        </w:rPr>
        <w:t>s</w:t>
      </w:r>
      <w:r w:rsidRPr="0081413E">
        <w:rPr>
          <w:rFonts w:cs="Arial"/>
          <w:szCs w:val="24"/>
        </w:rPr>
        <w:t xml:space="preserve"> the same features that made </w:t>
      </w:r>
      <w:r w:rsidR="00F11101">
        <w:rPr>
          <w:rFonts w:cs="Arial"/>
          <w:szCs w:val="24"/>
        </w:rPr>
        <w:t>its</w:t>
      </w:r>
      <w:r w:rsidR="00F11101" w:rsidRPr="0081413E">
        <w:rPr>
          <w:rFonts w:cs="Arial"/>
          <w:szCs w:val="24"/>
        </w:rPr>
        <w:t xml:space="preserve"> </w:t>
      </w:r>
      <w:r w:rsidRPr="0081413E">
        <w:rPr>
          <w:rFonts w:cs="Arial"/>
          <w:szCs w:val="24"/>
        </w:rPr>
        <w:t>predecessors a hit with small-game hunters</w:t>
      </w:r>
      <w:r w:rsidR="00F11101">
        <w:rPr>
          <w:rFonts w:cs="Arial"/>
          <w:szCs w:val="24"/>
        </w:rPr>
        <w:t>. It remains</w:t>
      </w:r>
      <w:r w:rsidRPr="0081413E">
        <w:rPr>
          <w:rFonts w:cs="Arial"/>
          <w:szCs w:val="24"/>
        </w:rPr>
        <w:t xml:space="preserve"> </w:t>
      </w:r>
      <w:r w:rsidR="00F11101">
        <w:rPr>
          <w:rFonts w:cs="Arial"/>
          <w:szCs w:val="24"/>
        </w:rPr>
        <w:t>an</w:t>
      </w:r>
      <w:r w:rsidRPr="0081413E">
        <w:rPr>
          <w:rFonts w:cs="Arial"/>
          <w:szCs w:val="24"/>
        </w:rPr>
        <w:t xml:space="preserve"> ideal training platform for beginners, but also </w:t>
      </w:r>
      <w:r w:rsidR="00F11101">
        <w:rPr>
          <w:rFonts w:cs="Arial"/>
          <w:szCs w:val="24"/>
        </w:rPr>
        <w:t>has</w:t>
      </w:r>
      <w:r w:rsidR="00F11101" w:rsidRPr="0081413E">
        <w:rPr>
          <w:rFonts w:cs="Arial"/>
          <w:szCs w:val="24"/>
        </w:rPr>
        <w:t xml:space="preserve"> </w:t>
      </w:r>
      <w:r w:rsidRPr="0081413E">
        <w:rPr>
          <w:rFonts w:cs="Arial"/>
          <w:szCs w:val="24"/>
        </w:rPr>
        <w:t xml:space="preserve">the advantage of quick, easy disassembly for increased portability and ease of storage. </w:t>
      </w:r>
    </w:p>
    <w:p w:rsidR="0081413E" w:rsidRPr="0081413E" w:rsidRDefault="0081413E" w:rsidP="0081413E">
      <w:pPr>
        <w:rPr>
          <w:rFonts w:cs="Arial"/>
          <w:szCs w:val="24"/>
        </w:rPr>
      </w:pPr>
    </w:p>
    <w:p w:rsidR="0081413E" w:rsidRPr="0081413E" w:rsidRDefault="0081413E" w:rsidP="0081413E">
      <w:pPr>
        <w:rPr>
          <w:rFonts w:cs="Arial"/>
          <w:szCs w:val="24"/>
        </w:rPr>
      </w:pPr>
      <w:r w:rsidRPr="0081413E">
        <w:rPr>
          <w:rFonts w:cs="Arial"/>
          <w:szCs w:val="24"/>
        </w:rPr>
        <w:t>Occupying minimal space, the Takedown is natural for “throw and go”; whether patrolling the pasture, heading for the hills, or sustenance living, the Model 42 Takedown’s disassembled size enables it to always be nearby. Equally important, with a 34.75-inch (Takedown-Youth) or 35.75-inch (Takedown) overall length, the guns are easily maneuvered in tight spaces.</w:t>
      </w:r>
    </w:p>
    <w:p w:rsidR="0081413E" w:rsidRPr="0081413E" w:rsidRDefault="0081413E" w:rsidP="0081413E">
      <w:pPr>
        <w:rPr>
          <w:rFonts w:cs="Arial"/>
          <w:szCs w:val="24"/>
        </w:rPr>
      </w:pPr>
    </w:p>
    <w:p w:rsidR="0081413E" w:rsidRPr="0081413E" w:rsidRDefault="0081413E" w:rsidP="0081413E">
      <w:pPr>
        <w:rPr>
          <w:rFonts w:cs="Arial"/>
          <w:szCs w:val="24"/>
        </w:rPr>
      </w:pPr>
      <w:r w:rsidRPr="0081413E">
        <w:rPr>
          <w:rFonts w:cs="Arial"/>
          <w:szCs w:val="24"/>
        </w:rPr>
        <w:t xml:space="preserve">Chambered in 3-inch, .410 bore, the Model 42 Takedown’s 20-inch lower barrel enables the user to utilize widely-available 3-inch and 2½-inch birdshot, buckshot, slugs, and the newest personal-protection-specific projectiles; as such, everything from upland birds to deer and predators are easily handled by the pint-size platform. </w:t>
      </w:r>
    </w:p>
    <w:p w:rsidR="0081413E" w:rsidRPr="0081413E" w:rsidRDefault="0081413E" w:rsidP="0081413E">
      <w:pPr>
        <w:rPr>
          <w:rFonts w:cs="Arial"/>
          <w:szCs w:val="24"/>
        </w:rPr>
      </w:pPr>
    </w:p>
    <w:p w:rsidR="0081413E" w:rsidRPr="0081413E" w:rsidRDefault="0081413E" w:rsidP="0081413E">
      <w:pPr>
        <w:rPr>
          <w:rFonts w:cs="Arial"/>
          <w:szCs w:val="24"/>
        </w:rPr>
      </w:pPr>
      <w:r w:rsidRPr="0081413E">
        <w:rPr>
          <w:rFonts w:cs="Arial"/>
          <w:szCs w:val="24"/>
        </w:rPr>
        <w:t xml:space="preserve">Atop the .410 barrel is found another in .22 LR or .22 WMR equipped with simplistic, yet rugged, open sights; whereas the .410 provides close-range domination, the rifle round provides additional reach and precise aiming to bag distant small game for the pot or dispatch nuisance species harassing livestock or wrecking a field. </w:t>
      </w:r>
    </w:p>
    <w:p w:rsidR="0081413E" w:rsidRPr="0081413E" w:rsidRDefault="0081413E" w:rsidP="00720B98">
      <w:pPr>
        <w:rPr>
          <w:rFonts w:cs="Arial"/>
          <w:szCs w:val="24"/>
        </w:rPr>
      </w:pPr>
    </w:p>
    <w:p w:rsidR="0081413E" w:rsidRPr="0081413E" w:rsidRDefault="0081413E" w:rsidP="00720B98">
      <w:pPr>
        <w:rPr>
          <w:rFonts w:cs="Arial"/>
          <w:szCs w:val="24"/>
        </w:rPr>
      </w:pPr>
    </w:p>
    <w:p w:rsidR="0081413E" w:rsidRPr="0081413E" w:rsidRDefault="0081413E" w:rsidP="0081413E">
      <w:pPr>
        <w:pStyle w:val="Header"/>
        <w:rPr>
          <w:rFonts w:ascii="Arial" w:hAnsi="Arial" w:cs="Arial"/>
          <w:color w:val="000000" w:themeColor="text1"/>
        </w:rPr>
      </w:pPr>
    </w:p>
    <w:p w:rsidR="0081413E" w:rsidRPr="0081413E" w:rsidRDefault="0081413E" w:rsidP="0081413E">
      <w:pPr>
        <w:pStyle w:val="Header"/>
        <w:rPr>
          <w:rFonts w:ascii="Arial" w:hAnsi="Arial" w:cs="Arial"/>
          <w:color w:val="000000" w:themeColor="text1"/>
        </w:rPr>
      </w:pPr>
      <w:r w:rsidRPr="0081413E">
        <w:rPr>
          <w:rFonts w:ascii="Arial" w:hAnsi="Arial" w:cs="Arial"/>
          <w:color w:val="000000" w:themeColor="text1"/>
        </w:rPr>
        <w:t>The Model 42's Go Bag features MOLLE loops for attaching other gear, a robust carry strap, and several pockets for ammo and gear.</w:t>
      </w:r>
    </w:p>
    <w:p w:rsidR="0081413E" w:rsidRPr="0081413E" w:rsidRDefault="0081413E" w:rsidP="00720B98">
      <w:pPr>
        <w:rPr>
          <w:rFonts w:cs="Arial"/>
          <w:szCs w:val="24"/>
        </w:rPr>
      </w:pPr>
    </w:p>
    <w:p w:rsidR="0081413E" w:rsidRPr="0081413E" w:rsidRDefault="0081413E" w:rsidP="0081413E">
      <w:pPr>
        <w:rPr>
          <w:rFonts w:cs="Arial"/>
          <w:szCs w:val="24"/>
        </w:rPr>
      </w:pPr>
      <w:r w:rsidRPr="0081413E">
        <w:rPr>
          <w:rFonts w:cs="Arial"/>
          <w:szCs w:val="24"/>
        </w:rPr>
        <w:t xml:space="preserve">SHOT Show attendees are encouraged to stop by the Vista Outdoor booth (#14551) to learn more about this new </w:t>
      </w:r>
      <w:r w:rsidR="00F11101">
        <w:rPr>
          <w:rFonts w:cs="Arial"/>
          <w:szCs w:val="24"/>
        </w:rPr>
        <w:t>firearm</w:t>
      </w:r>
      <w:r w:rsidR="00F11101" w:rsidRPr="0081413E">
        <w:rPr>
          <w:rFonts w:cs="Arial"/>
          <w:szCs w:val="24"/>
        </w:rPr>
        <w:t xml:space="preserve"> </w:t>
      </w:r>
      <w:r w:rsidRPr="0081413E">
        <w:rPr>
          <w:rFonts w:cs="Arial"/>
          <w:szCs w:val="24"/>
        </w:rPr>
        <w:t>and many more new products offered by Savage Arms.</w:t>
      </w:r>
    </w:p>
    <w:p w:rsidR="0081413E" w:rsidRPr="0081413E" w:rsidRDefault="0081413E" w:rsidP="00720B98">
      <w:pPr>
        <w:rPr>
          <w:rFonts w:cs="Arial"/>
          <w:szCs w:val="24"/>
        </w:rPr>
      </w:pPr>
    </w:p>
    <w:p w:rsidR="00614D51" w:rsidRPr="0081413E" w:rsidRDefault="00614D51" w:rsidP="00614D51">
      <w:pPr>
        <w:rPr>
          <w:rFonts w:cs="Arial"/>
          <w:szCs w:val="24"/>
        </w:rPr>
      </w:pPr>
      <w:r w:rsidRPr="0081413E">
        <w:rPr>
          <w:rFonts w:cs="Arial"/>
          <w:szCs w:val="24"/>
        </w:rPr>
        <w:t xml:space="preserve">Savage Arms™ is a brand of Vista Outdoor Inc., </w:t>
      </w:r>
      <w:r w:rsidRPr="0081413E">
        <w:rPr>
          <w:rFonts w:cs="Arial"/>
          <w:bCs/>
          <w:szCs w:val="24"/>
        </w:rPr>
        <w:t xml:space="preserve">an outdoor sports and recreation company. </w:t>
      </w:r>
      <w:r w:rsidRPr="0081413E">
        <w:rPr>
          <w:rFonts w:cs="Arial"/>
          <w:szCs w:val="24"/>
        </w:rPr>
        <w:t xml:space="preserve">To learn more about Savage Arms, visit </w:t>
      </w:r>
      <w:hyperlink r:id="rId10" w:history="1">
        <w:r w:rsidRPr="0081413E">
          <w:rPr>
            <w:rStyle w:val="Hyperlink"/>
            <w:rFonts w:cs="Arial"/>
            <w:szCs w:val="24"/>
          </w:rPr>
          <w:t>www.savagearms.com</w:t>
        </w:r>
      </w:hyperlink>
      <w:r w:rsidRPr="0081413E">
        <w:rPr>
          <w:rFonts w:cs="Arial"/>
          <w:color w:val="0000FF"/>
          <w:szCs w:val="24"/>
        </w:rPr>
        <w:t>.</w:t>
      </w:r>
    </w:p>
    <w:p w:rsidR="00614D51" w:rsidRPr="002F1075" w:rsidRDefault="00614D51" w:rsidP="00614D51">
      <w:pPr>
        <w:pStyle w:val="Default"/>
        <w:rPr>
          <w:rFonts w:ascii="Arial" w:eastAsia="Times New Roman" w:hAnsi="Arial" w:cs="Arial"/>
          <w:b/>
          <w:color w:val="auto"/>
          <w:sz w:val="24"/>
          <w:szCs w:val="24"/>
        </w:rPr>
      </w:pPr>
    </w:p>
    <w:p w:rsidR="00614D51" w:rsidRPr="002F1075" w:rsidRDefault="00614D51" w:rsidP="00614D51">
      <w:pPr>
        <w:pStyle w:val="Default"/>
        <w:rPr>
          <w:rFonts w:ascii="Arial" w:eastAsia="Times New Roman" w:hAnsi="Arial" w:cs="Arial"/>
          <w:b/>
          <w:color w:val="auto"/>
          <w:sz w:val="24"/>
          <w:szCs w:val="24"/>
        </w:rPr>
      </w:pPr>
    </w:p>
    <w:p w:rsidR="00614D51" w:rsidRPr="002F1075" w:rsidRDefault="00614D51" w:rsidP="00614D51">
      <w:pPr>
        <w:rPr>
          <w:rFonts w:cs="Arial"/>
          <w:b/>
          <w:szCs w:val="24"/>
          <w:shd w:val="clear" w:color="auto" w:fill="FFFFFF"/>
        </w:rPr>
      </w:pPr>
      <w:r w:rsidRPr="002F1075">
        <w:rPr>
          <w:rFonts w:cs="Arial"/>
          <w:b/>
          <w:szCs w:val="24"/>
          <w:shd w:val="clear" w:color="auto" w:fill="FFFFFF"/>
        </w:rPr>
        <w:t>About Vista Outdoor Inc.</w:t>
      </w:r>
    </w:p>
    <w:p w:rsidR="00614D51" w:rsidRPr="002F1075" w:rsidRDefault="00614D51" w:rsidP="00614D51">
      <w:pPr>
        <w:rPr>
          <w:rFonts w:cs="Arial"/>
          <w:szCs w:val="24"/>
          <w:shd w:val="clear" w:color="auto" w:fill="FFFFFF"/>
        </w:rPr>
      </w:pPr>
      <w:r w:rsidRPr="002F1075">
        <w:rPr>
          <w:rFonts w:cs="Arial"/>
          <w:szCs w:val="24"/>
          <w:shd w:val="clear" w:color="auto" w:fill="FFFFFF"/>
        </w:rPr>
        <w:t>Vista Outdoor is a leading global designer, manufacturer and marketer in the growing outdoor sports and recreation markets. The company operates in two segments, Shooting Sports and Outdoor Products, and has a portfolio of well-recognized brands that provide consumers with a range of performance-driven, high-quality and innovative products in the ammunition, firearms and outdoor products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1" w:history="1">
        <w:r w:rsidRPr="00CD1A6B">
          <w:rPr>
            <w:rStyle w:val="Hyperlink"/>
            <w:rFonts w:cs="Arial"/>
            <w:szCs w:val="24"/>
            <w:shd w:val="clear" w:color="auto" w:fill="FFFFFF"/>
          </w:rPr>
          <w:t>www.vistaoutdoor.com</w:t>
        </w:r>
      </w:hyperlink>
      <w:r w:rsidRPr="002F1075">
        <w:rPr>
          <w:rFonts w:cs="Arial"/>
          <w:szCs w:val="24"/>
          <w:shd w:val="clear" w:color="auto" w:fill="FFFFFF"/>
        </w:rPr>
        <w:t xml:space="preserve"> or follow us on Twitter @VistaOutdoorInc and Facebook at </w:t>
      </w:r>
      <w:hyperlink r:id="rId12" w:history="1">
        <w:r w:rsidRPr="00CD1A6B">
          <w:rPr>
            <w:rStyle w:val="Hyperlink"/>
            <w:rFonts w:cs="Arial"/>
            <w:szCs w:val="24"/>
            <w:shd w:val="clear" w:color="auto" w:fill="FFFFFF"/>
          </w:rPr>
          <w:t>www.facebook.com/vistaoutdoor</w:t>
        </w:r>
      </w:hyperlink>
      <w:r w:rsidRPr="002F1075">
        <w:rPr>
          <w:rFonts w:cs="Arial"/>
          <w:szCs w:val="24"/>
          <w:shd w:val="clear" w:color="auto" w:fill="FFFFFF"/>
        </w:rPr>
        <w:t>.</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55" w:rsidRDefault="000D1C55">
      <w:r>
        <w:separator/>
      </w:r>
    </w:p>
  </w:endnote>
  <w:endnote w:type="continuationSeparator" w:id="0">
    <w:p w:rsidR="000D1C55" w:rsidRDefault="000D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9B72B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B72B2">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55" w:rsidRDefault="000D1C55">
      <w:r>
        <w:separator/>
      </w:r>
    </w:p>
  </w:footnote>
  <w:footnote w:type="continuationSeparator" w:id="0">
    <w:p w:rsidR="000D1C55" w:rsidRDefault="000D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73CA"/>
    <w:rsid w:val="00487FF4"/>
    <w:rsid w:val="004906F0"/>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2B549-55FA-423C-9D77-1409D12F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3543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5</cp:revision>
  <cp:lastPrinted>2016-01-18T05:54:00Z</cp:lastPrinted>
  <dcterms:created xsi:type="dcterms:W3CDTF">2016-01-14T19:51:00Z</dcterms:created>
  <dcterms:modified xsi:type="dcterms:W3CDTF">2016-01-18T06:08:00Z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