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C0356" w14:textId="77777777" w:rsidR="00796789" w:rsidRPr="00CB4859"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CB4859">
        <w:rPr>
          <w:b/>
          <w:noProof/>
        </w:rPr>
        <w:drawing>
          <wp:inline distT="0" distB="0" distL="0" distR="0" wp14:anchorId="1231BE2A" wp14:editId="19590C87">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p>
    <w:p w14:paraId="206159FF" w14:textId="77777777" w:rsidR="00BA0175" w:rsidRPr="00CB4859"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B4859">
        <w:rPr>
          <w:rFonts w:cs="Arial"/>
          <w:b/>
        </w:rPr>
        <w:t>Contact: JJ Reich</w:t>
      </w:r>
    </w:p>
    <w:p w14:paraId="51C649E7" w14:textId="77777777" w:rsidR="00BA0175" w:rsidRPr="00CB4859"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B4859">
        <w:rPr>
          <w:rFonts w:cs="Arial"/>
          <w:b/>
        </w:rPr>
        <w:t>Communications Manager</w:t>
      </w:r>
    </w:p>
    <w:p w14:paraId="3F0DFA96" w14:textId="77777777" w:rsidR="00BA0175" w:rsidRPr="00CB4859"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B4859">
        <w:rPr>
          <w:rFonts w:cs="Arial"/>
          <w:b/>
        </w:rPr>
        <w:t>Shooting Sports</w:t>
      </w:r>
    </w:p>
    <w:p w14:paraId="165313E7" w14:textId="77777777" w:rsidR="00BA0175" w:rsidRPr="00CB4859"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B4859">
        <w:rPr>
          <w:rFonts w:cs="Arial"/>
          <w:b/>
        </w:rPr>
        <w:tab/>
        <w:t>763-323-3862</w:t>
      </w:r>
    </w:p>
    <w:p w14:paraId="0C2F3C5E" w14:textId="494F308D" w:rsidR="00BA0175" w:rsidRPr="00CB4859"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sidRPr="00CB4859">
        <w:rPr>
          <w:rFonts w:cs="Arial"/>
          <w:b/>
        </w:rPr>
        <w:t xml:space="preserve">FOR IMMEDIATE RELEASE </w:t>
      </w:r>
      <w:r w:rsidRPr="00CB4859">
        <w:rPr>
          <w:rFonts w:cs="Arial"/>
          <w:b/>
        </w:rPr>
        <w:tab/>
      </w:r>
      <w:r w:rsidRPr="00CB4859">
        <w:rPr>
          <w:rFonts w:cs="Arial"/>
          <w:b/>
        </w:rPr>
        <w:tab/>
        <w:t xml:space="preserve"> </w:t>
      </w:r>
      <w:r w:rsidRPr="00CB4859">
        <w:rPr>
          <w:rFonts w:cs="Arial"/>
          <w:b/>
        </w:rPr>
        <w:tab/>
        <w:t xml:space="preserve">       E-mail: </w:t>
      </w:r>
      <w:hyperlink r:id="rId8" w:history="1">
        <w:r w:rsidRPr="00CB4859">
          <w:rPr>
            <w:rStyle w:val="Hyperlink"/>
            <w:rFonts w:cs="Arial"/>
            <w:b/>
          </w:rPr>
          <w:t>Vista</w:t>
        </w:r>
        <w:r w:rsidRPr="00CB4859">
          <w:rPr>
            <w:rStyle w:val="Hyperlink"/>
            <w:rFonts w:eastAsia="Times" w:cs="Arial"/>
            <w:b/>
          </w:rPr>
          <w:t>pressroom@vistaoutdoor.com</w:t>
        </w:r>
      </w:hyperlink>
    </w:p>
    <w:p w14:paraId="5B8A05C4" w14:textId="77777777" w:rsidR="003475B5" w:rsidRPr="00CB4859" w:rsidRDefault="003475B5" w:rsidP="0066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14:paraId="590C223E" w14:textId="77777777" w:rsidR="003475B5" w:rsidRPr="00CB4859"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6553BC94" w14:textId="7F1E3109" w:rsidR="00447E18" w:rsidRPr="002D4A6A" w:rsidRDefault="00E6359C" w:rsidP="00447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8"/>
          <w:szCs w:val="28"/>
          <w:highlight w:val="yellow"/>
        </w:rPr>
      </w:pPr>
      <w:r w:rsidRPr="00CB4859">
        <w:rPr>
          <w:rFonts w:ascii="Arial" w:hAnsi="Arial" w:cs="Arial"/>
          <w:b/>
          <w:sz w:val="28"/>
          <w:szCs w:val="28"/>
        </w:rPr>
        <w:t>Federal Premium</w:t>
      </w:r>
      <w:r w:rsidR="00B35CC5" w:rsidRPr="00CB4859">
        <w:rPr>
          <w:rFonts w:ascii="Arial" w:hAnsi="Arial" w:cs="Arial"/>
          <w:b/>
          <w:sz w:val="28"/>
          <w:szCs w:val="28"/>
        </w:rPr>
        <w:t xml:space="preserve"> </w:t>
      </w:r>
      <w:r w:rsidR="00447E18" w:rsidRPr="00CB4859">
        <w:rPr>
          <w:rFonts w:ascii="Arial" w:hAnsi="Arial" w:cs="Arial"/>
          <w:b/>
          <w:sz w:val="28"/>
          <w:szCs w:val="28"/>
        </w:rPr>
        <w:t xml:space="preserve">to Introduce New </w:t>
      </w:r>
      <w:r w:rsidR="009E1A09" w:rsidRPr="00CB4859">
        <w:rPr>
          <w:rFonts w:ascii="Arial" w:hAnsi="Arial" w:cs="Arial"/>
          <w:b/>
          <w:sz w:val="28"/>
          <w:szCs w:val="28"/>
        </w:rPr>
        <w:t>Ammunition</w:t>
      </w:r>
      <w:r w:rsidR="00447E18" w:rsidRPr="00CB4859">
        <w:rPr>
          <w:rFonts w:ascii="Arial" w:hAnsi="Arial" w:cs="Arial"/>
          <w:b/>
          <w:sz w:val="28"/>
          <w:szCs w:val="28"/>
        </w:rPr>
        <w:t xml:space="preserve"> </w:t>
      </w:r>
      <w:r w:rsidR="00CB4859" w:rsidRPr="00CB4859">
        <w:rPr>
          <w:rFonts w:ascii="Arial" w:hAnsi="Arial" w:cs="Arial"/>
          <w:b/>
          <w:sz w:val="28"/>
          <w:szCs w:val="28"/>
        </w:rPr>
        <w:t>at 2017 NRA Annual Meetings and Exhibits Show</w:t>
      </w:r>
    </w:p>
    <w:p w14:paraId="5702AAF0" w14:textId="266AABF6" w:rsidR="0071526B" w:rsidRPr="00D233E7" w:rsidRDefault="0071526B" w:rsidP="00447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Cs w:val="28"/>
        </w:rPr>
      </w:pPr>
    </w:p>
    <w:p w14:paraId="44C0A733" w14:textId="3A63952A" w:rsidR="00143925" w:rsidRPr="00CB4859" w:rsidRDefault="00B35CC5" w:rsidP="00143925">
      <w:pPr>
        <w:rPr>
          <w:rFonts w:ascii="Arial" w:hAnsi="Arial" w:cs="Arial"/>
          <w:color w:val="000000" w:themeColor="text1"/>
        </w:rPr>
      </w:pPr>
      <w:r w:rsidRPr="00D233E7">
        <w:rPr>
          <w:rFonts w:ascii="Arial" w:hAnsi="Arial" w:cs="Arial"/>
          <w:b/>
        </w:rPr>
        <w:t xml:space="preserve">ANOKA, </w:t>
      </w:r>
      <w:r w:rsidRPr="00564D82">
        <w:rPr>
          <w:rFonts w:ascii="Arial" w:hAnsi="Arial" w:cs="Arial"/>
          <w:b/>
        </w:rPr>
        <w:t>Minn</w:t>
      </w:r>
      <w:r w:rsidR="009E6360" w:rsidRPr="00564D82">
        <w:rPr>
          <w:rFonts w:ascii="Arial" w:hAnsi="Arial" w:cs="Arial"/>
          <w:b/>
        </w:rPr>
        <w:t>esota</w:t>
      </w:r>
      <w:r w:rsidR="00143925" w:rsidRPr="00564D82">
        <w:rPr>
          <w:rFonts w:ascii="Arial" w:hAnsi="Arial" w:cs="Arial"/>
          <w:b/>
        </w:rPr>
        <w:t xml:space="preserve"> – </w:t>
      </w:r>
      <w:r w:rsidR="00CB4859" w:rsidRPr="00564D82">
        <w:rPr>
          <w:rFonts w:ascii="Arial" w:hAnsi="Arial" w:cs="Arial"/>
          <w:b/>
        </w:rPr>
        <w:t>April</w:t>
      </w:r>
      <w:r w:rsidR="00BA0175" w:rsidRPr="00564D82">
        <w:rPr>
          <w:rFonts w:ascii="Arial" w:hAnsi="Arial" w:cs="Arial"/>
          <w:b/>
        </w:rPr>
        <w:t xml:space="preserve"> </w:t>
      </w:r>
      <w:r w:rsidR="00564D82" w:rsidRPr="00564D82">
        <w:rPr>
          <w:rFonts w:ascii="Arial" w:hAnsi="Arial" w:cs="Arial"/>
          <w:b/>
        </w:rPr>
        <w:t>25</w:t>
      </w:r>
      <w:r w:rsidR="001448AA" w:rsidRPr="00564D82">
        <w:rPr>
          <w:rFonts w:ascii="Arial" w:hAnsi="Arial" w:cs="Arial"/>
          <w:b/>
        </w:rPr>
        <w:t>,</w:t>
      </w:r>
      <w:r w:rsidRPr="00564D82">
        <w:rPr>
          <w:rFonts w:ascii="Arial" w:hAnsi="Arial" w:cs="Arial"/>
          <w:b/>
        </w:rPr>
        <w:t xml:space="preserve"> </w:t>
      </w:r>
      <w:r w:rsidR="002827C0" w:rsidRPr="00564D82">
        <w:rPr>
          <w:rFonts w:ascii="Arial" w:hAnsi="Arial" w:cs="Arial"/>
          <w:b/>
        </w:rPr>
        <w:t>201</w:t>
      </w:r>
      <w:r w:rsidR="00567668" w:rsidRPr="00564D82">
        <w:rPr>
          <w:rFonts w:ascii="Arial" w:hAnsi="Arial" w:cs="Arial"/>
          <w:b/>
        </w:rPr>
        <w:t>7</w:t>
      </w:r>
      <w:r w:rsidR="002827C0" w:rsidRPr="00564D82">
        <w:rPr>
          <w:rFonts w:ascii="Arial" w:hAnsi="Arial" w:cs="Arial"/>
          <w:b/>
        </w:rPr>
        <w:t xml:space="preserve"> </w:t>
      </w:r>
      <w:r w:rsidR="00976D07" w:rsidRPr="00564D82">
        <w:rPr>
          <w:rFonts w:ascii="Arial" w:hAnsi="Arial" w:cs="Arial"/>
          <w:b/>
        </w:rPr>
        <w:t>–</w:t>
      </w:r>
      <w:r w:rsidR="00415F49" w:rsidRPr="00564D82">
        <w:rPr>
          <w:rFonts w:ascii="Arial" w:hAnsi="Arial" w:cs="Arial"/>
          <w:bCs/>
        </w:rPr>
        <w:t xml:space="preserve"> </w:t>
      </w:r>
      <w:r w:rsidR="00143925" w:rsidRPr="00564D82">
        <w:rPr>
          <w:rFonts w:ascii="Arial" w:hAnsi="Arial" w:cs="Arial"/>
          <w:szCs w:val="28"/>
        </w:rPr>
        <w:t>Federal Premium Ammunition</w:t>
      </w:r>
      <w:r w:rsidR="00A751C0" w:rsidRPr="00564D82">
        <w:rPr>
          <w:rFonts w:ascii="Arial" w:hAnsi="Arial" w:cs="Arial"/>
        </w:rPr>
        <w:t xml:space="preserve"> is prou</w:t>
      </w:r>
      <w:r w:rsidR="00143925" w:rsidRPr="00564D82">
        <w:rPr>
          <w:rFonts w:ascii="Arial" w:hAnsi="Arial" w:cs="Arial"/>
        </w:rPr>
        <w:t xml:space="preserve">d to introduce </w:t>
      </w:r>
      <w:r w:rsidR="00215064" w:rsidRPr="00564D82">
        <w:rPr>
          <w:rFonts w:ascii="Arial" w:hAnsi="Arial" w:cs="Arial"/>
        </w:rPr>
        <w:t xml:space="preserve">a lineup of new high-performance </w:t>
      </w:r>
      <w:r w:rsidR="00143925" w:rsidRPr="00564D82">
        <w:rPr>
          <w:rFonts w:ascii="Arial" w:hAnsi="Arial" w:cs="Arial"/>
        </w:rPr>
        <w:t>products</w:t>
      </w:r>
      <w:r w:rsidR="00143925" w:rsidRPr="00D8229A">
        <w:rPr>
          <w:rFonts w:ascii="Arial" w:hAnsi="Arial" w:cs="Arial"/>
        </w:rPr>
        <w:t xml:space="preserve"> </w:t>
      </w:r>
      <w:r w:rsidR="00CB4859" w:rsidRPr="00D8229A">
        <w:rPr>
          <w:rFonts w:ascii="Arial" w:hAnsi="Arial" w:cs="Arial"/>
        </w:rPr>
        <w:t>the 2017</w:t>
      </w:r>
      <w:r w:rsidR="0092079D">
        <w:rPr>
          <w:rFonts w:ascii="Arial" w:hAnsi="Arial" w:cs="Arial"/>
        </w:rPr>
        <w:t xml:space="preserve"> NRA Meetings and</w:t>
      </w:r>
      <w:r w:rsidR="00CB4859" w:rsidRPr="00CB4859">
        <w:rPr>
          <w:rFonts w:ascii="Arial" w:hAnsi="Arial" w:cs="Arial"/>
        </w:rPr>
        <w:t xml:space="preserve"> Exhibits Show in Atlanta, Georgia, April 2</w:t>
      </w:r>
      <w:r w:rsidR="00215064">
        <w:rPr>
          <w:rFonts w:ascii="Arial" w:hAnsi="Arial" w:cs="Arial"/>
        </w:rPr>
        <w:t>7-30</w:t>
      </w:r>
      <w:r w:rsidR="00143925" w:rsidRPr="00D8229A">
        <w:rPr>
          <w:rFonts w:ascii="Arial" w:hAnsi="Arial" w:cs="Arial"/>
        </w:rPr>
        <w:t>.</w:t>
      </w:r>
      <w:r w:rsidR="00215064">
        <w:rPr>
          <w:rFonts w:ascii="Arial" w:hAnsi="Arial" w:cs="Arial"/>
        </w:rPr>
        <w:t xml:space="preserve"> </w:t>
      </w:r>
      <w:r w:rsidR="00A751C0" w:rsidRPr="00D8229A">
        <w:rPr>
          <w:rFonts w:ascii="Arial" w:hAnsi="Arial" w:cs="Arial"/>
        </w:rPr>
        <w:t>The introduc</w:t>
      </w:r>
      <w:r w:rsidR="004709FC" w:rsidRPr="00D8229A">
        <w:rPr>
          <w:rFonts w:ascii="Arial" w:hAnsi="Arial" w:cs="Arial"/>
        </w:rPr>
        <w:t xml:space="preserve">tions include </w:t>
      </w:r>
      <w:r w:rsidR="00CB4859" w:rsidRPr="00D8229A">
        <w:rPr>
          <w:rFonts w:ascii="Arial" w:hAnsi="Arial" w:cs="Arial"/>
          <w:color w:val="000000" w:themeColor="text1"/>
        </w:rPr>
        <w:t>Federal Premium Gold Medal Berger, Federal Premium Edge TLR, Federal Non-Typical</w:t>
      </w:r>
      <w:r w:rsidR="00CB4859">
        <w:rPr>
          <w:rFonts w:ascii="Arial" w:hAnsi="Arial" w:cs="Arial"/>
          <w:color w:val="000000" w:themeColor="text1"/>
        </w:rPr>
        <w:t xml:space="preserve"> and </w:t>
      </w:r>
      <w:r w:rsidR="00CB4859" w:rsidRPr="00CB4859">
        <w:rPr>
          <w:rFonts w:ascii="Arial" w:hAnsi="Arial" w:cs="Arial"/>
          <w:color w:val="000000" w:themeColor="text1"/>
        </w:rPr>
        <w:t>Federal Train + Protect</w:t>
      </w:r>
      <w:r w:rsidR="00CB4859">
        <w:rPr>
          <w:rFonts w:ascii="Arial" w:hAnsi="Arial" w:cs="Arial"/>
          <w:color w:val="000000" w:themeColor="text1"/>
        </w:rPr>
        <w:t xml:space="preserve">. </w:t>
      </w:r>
      <w:r w:rsidR="00C16022" w:rsidRPr="00CB4859">
        <w:rPr>
          <w:rFonts w:ascii="Arial" w:hAnsi="Arial" w:cs="Arial"/>
        </w:rPr>
        <w:t>A</w:t>
      </w:r>
      <w:bookmarkStart w:id="0" w:name="_GoBack"/>
      <w:bookmarkEnd w:id="0"/>
      <w:r w:rsidR="00C16022" w:rsidRPr="00CB4859">
        <w:rPr>
          <w:rFonts w:ascii="Arial" w:hAnsi="Arial" w:cs="Arial"/>
        </w:rPr>
        <w:t>ttendees are</w:t>
      </w:r>
      <w:r w:rsidR="00CB4859" w:rsidRPr="00CB4859">
        <w:rPr>
          <w:rFonts w:ascii="Arial" w:hAnsi="Arial" w:cs="Arial"/>
        </w:rPr>
        <w:t xml:space="preserve"> encouraged to </w:t>
      </w:r>
      <w:r w:rsidR="00D51FFB">
        <w:rPr>
          <w:rFonts w:ascii="Arial" w:hAnsi="Arial" w:cs="Arial"/>
        </w:rPr>
        <w:t>visit the Vista Outdoor booth no. 2542</w:t>
      </w:r>
      <w:r w:rsidR="00C16022" w:rsidRPr="00CB4859">
        <w:rPr>
          <w:rFonts w:ascii="Arial" w:hAnsi="Arial" w:cs="Arial"/>
        </w:rPr>
        <w:t xml:space="preserve"> dur</w:t>
      </w:r>
      <w:r w:rsidR="00CB4859" w:rsidRPr="00CB4859">
        <w:rPr>
          <w:rFonts w:ascii="Arial" w:hAnsi="Arial" w:cs="Arial"/>
        </w:rPr>
        <w:t xml:space="preserve">ing the show </w:t>
      </w:r>
      <w:r w:rsidR="00C16022" w:rsidRPr="00CB4859">
        <w:rPr>
          <w:rFonts w:ascii="Arial" w:hAnsi="Arial" w:cs="Arial"/>
        </w:rPr>
        <w:t xml:space="preserve">to </w:t>
      </w:r>
      <w:r w:rsidR="00C16022" w:rsidRPr="00CB4859">
        <w:rPr>
          <w:rFonts w:ascii="Arial" w:hAnsi="Arial" w:cs="Arial"/>
          <w:color w:val="000000" w:themeColor="text1"/>
        </w:rPr>
        <w:t>see the entire new product lineup.</w:t>
      </w:r>
    </w:p>
    <w:p w14:paraId="29101974" w14:textId="3DFC1ABE" w:rsidR="004709FC" w:rsidRPr="002D5F5C" w:rsidRDefault="004709FC" w:rsidP="00143925">
      <w:pPr>
        <w:rPr>
          <w:rFonts w:ascii="Arial" w:hAnsi="Arial" w:cs="Arial"/>
          <w:color w:val="000000" w:themeColor="text1"/>
        </w:rPr>
      </w:pPr>
    </w:p>
    <w:p w14:paraId="71A55878" w14:textId="6E346446" w:rsidR="009C312B" w:rsidRDefault="009C312B" w:rsidP="009C312B">
      <w:pPr>
        <w:rPr>
          <w:rFonts w:ascii="Arial" w:hAnsi="Arial" w:cs="Arial"/>
          <w:color w:val="000000" w:themeColor="text1"/>
        </w:rPr>
      </w:pPr>
      <w:r w:rsidRPr="009C312B">
        <w:rPr>
          <w:rFonts w:ascii="Arial" w:hAnsi="Arial" w:cs="Arial"/>
          <w:color w:val="000000" w:themeColor="text1"/>
        </w:rPr>
        <w:t xml:space="preserve">Unlike other so-called long-range projectiles that can fail to perform at lower velocities, the Federal Premium Edge TLR uses an exclusive Slipstream polymer tip to trigger </w:t>
      </w:r>
      <w:r w:rsidR="00D233E7">
        <w:rPr>
          <w:rFonts w:ascii="Arial" w:hAnsi="Arial" w:cs="Arial"/>
          <w:color w:val="000000" w:themeColor="text1"/>
        </w:rPr>
        <w:t>expansion at extreme distances</w:t>
      </w:r>
      <w:r w:rsidRPr="009C312B">
        <w:rPr>
          <w:rFonts w:ascii="Arial" w:hAnsi="Arial" w:cs="Arial"/>
          <w:color w:val="000000" w:themeColor="text1"/>
        </w:rPr>
        <w:t>. On closer targets, the copper shank and bonded lead core retain weight for consistent, lethal penetration. Ballistics are likewise flawless. Credit the Edge TLR bullet’s sleek boat-tail design, secant ogive and unique AccuChannel grooving, which trim drag to an absolute minimum. Available in 308 Win., 30-06 Spring., 300 Win. Magnum and 300 Win. Short Magnum.</w:t>
      </w:r>
    </w:p>
    <w:p w14:paraId="29554154" w14:textId="77777777" w:rsidR="009C312B" w:rsidRPr="009C312B" w:rsidRDefault="009C312B" w:rsidP="009C312B">
      <w:pPr>
        <w:pStyle w:val="Header"/>
        <w:rPr>
          <w:rFonts w:ascii="Arial" w:hAnsi="Arial" w:cs="Arial"/>
        </w:rPr>
      </w:pPr>
    </w:p>
    <w:p w14:paraId="0E80E31D" w14:textId="7895E3E8" w:rsidR="009C312B" w:rsidRPr="009C312B" w:rsidRDefault="009C312B" w:rsidP="009C312B">
      <w:pPr>
        <w:pStyle w:val="Header"/>
        <w:rPr>
          <w:rFonts w:ascii="Arial" w:hAnsi="Arial" w:cs="Arial"/>
        </w:rPr>
      </w:pPr>
      <w:r w:rsidRPr="009C312B">
        <w:rPr>
          <w:rFonts w:ascii="Arial" w:hAnsi="Arial" w:cs="Arial"/>
        </w:rPr>
        <w:t>Elite long-range shooters will appreciate Federal Premium’s new Gold Medal Berger loads. The rounds feature a Berger bullet with high ballistic coefficient for flat trajectories, less wind drift and surgical long-range accuracy. Available in 223 Rem., 6.5 Grendel, 6.5 Creedmoor and 308 Win.</w:t>
      </w:r>
    </w:p>
    <w:p w14:paraId="0B193B57" w14:textId="23E92846" w:rsidR="009C312B" w:rsidRDefault="009C312B" w:rsidP="00143925">
      <w:pPr>
        <w:rPr>
          <w:rFonts w:ascii="Arial" w:hAnsi="Arial" w:cs="Arial"/>
          <w:color w:val="000000" w:themeColor="text1"/>
        </w:rPr>
      </w:pPr>
    </w:p>
    <w:p w14:paraId="4D19E0D3" w14:textId="4284C4C5" w:rsidR="005B15C8" w:rsidRPr="002D5F5C" w:rsidRDefault="007E7A6A" w:rsidP="00143925">
      <w:pPr>
        <w:rPr>
          <w:rFonts w:ascii="Arial" w:hAnsi="Arial" w:cs="Arial"/>
          <w:color w:val="000000" w:themeColor="text1"/>
        </w:rPr>
      </w:pPr>
      <w:r w:rsidRPr="002D5F5C">
        <w:rPr>
          <w:rFonts w:ascii="Arial" w:hAnsi="Arial" w:cs="Arial"/>
          <w:color w:val="000000" w:themeColor="text1"/>
        </w:rPr>
        <w:t xml:space="preserve">Federal Non-Typical </w:t>
      </w:r>
      <w:r w:rsidR="00D233E7">
        <w:rPr>
          <w:rFonts w:ascii="Arial" w:hAnsi="Arial" w:cs="Arial"/>
          <w:color w:val="000000" w:themeColor="text1"/>
        </w:rPr>
        <w:t xml:space="preserve">centerfire rifle ammunition </w:t>
      </w:r>
      <w:r w:rsidRPr="002D5F5C">
        <w:rPr>
          <w:rFonts w:ascii="Arial" w:hAnsi="Arial" w:cs="Arial"/>
          <w:color w:val="000000" w:themeColor="text1"/>
        </w:rPr>
        <w:t>is d</w:t>
      </w:r>
      <w:r w:rsidR="005B15C8" w:rsidRPr="002D5F5C">
        <w:rPr>
          <w:rFonts w:ascii="Arial" w:hAnsi="Arial" w:cs="Arial"/>
          <w:color w:val="000000" w:themeColor="text1"/>
        </w:rPr>
        <w:t>esigned specifically for diehard whitetail hunters</w:t>
      </w:r>
      <w:r w:rsidRPr="002D5F5C">
        <w:rPr>
          <w:rFonts w:ascii="Arial" w:hAnsi="Arial" w:cs="Arial"/>
          <w:color w:val="000000" w:themeColor="text1"/>
        </w:rPr>
        <w:t>. A</w:t>
      </w:r>
      <w:r w:rsidR="005B15C8" w:rsidRPr="002D5F5C">
        <w:rPr>
          <w:rFonts w:ascii="Arial" w:hAnsi="Arial" w:cs="Arial"/>
          <w:color w:val="000000" w:themeColor="text1"/>
        </w:rPr>
        <w:t>n optimized</w:t>
      </w:r>
      <w:r w:rsidRPr="002D5F5C">
        <w:rPr>
          <w:rFonts w:ascii="Arial" w:hAnsi="Arial" w:cs="Arial"/>
          <w:color w:val="000000" w:themeColor="text1"/>
        </w:rPr>
        <w:t xml:space="preserve">, soft-point bullet with concentric jacket </w:t>
      </w:r>
      <w:r w:rsidR="005B15C8" w:rsidRPr="002D5F5C">
        <w:rPr>
          <w:rFonts w:ascii="Arial" w:hAnsi="Arial" w:cs="Arial"/>
          <w:color w:val="000000" w:themeColor="text1"/>
        </w:rPr>
        <w:t>provide</w:t>
      </w:r>
      <w:r w:rsidRPr="002D5F5C">
        <w:rPr>
          <w:rFonts w:ascii="Arial" w:hAnsi="Arial" w:cs="Arial"/>
          <w:color w:val="000000" w:themeColor="text1"/>
        </w:rPr>
        <w:t>s</w:t>
      </w:r>
      <w:r w:rsidR="005B15C8" w:rsidRPr="002D5F5C">
        <w:rPr>
          <w:rFonts w:ascii="Arial" w:hAnsi="Arial" w:cs="Arial"/>
          <w:color w:val="000000" w:themeColor="text1"/>
        </w:rPr>
        <w:t xml:space="preserve"> tag-p</w:t>
      </w:r>
      <w:r w:rsidR="00D233E7">
        <w:rPr>
          <w:rFonts w:ascii="Arial" w:hAnsi="Arial" w:cs="Arial"/>
          <w:color w:val="000000" w:themeColor="text1"/>
        </w:rPr>
        <w:t>unching accuracy and</w:t>
      </w:r>
      <w:r w:rsidR="005B15C8" w:rsidRPr="002D5F5C">
        <w:rPr>
          <w:rFonts w:ascii="Arial" w:hAnsi="Arial" w:cs="Arial"/>
          <w:color w:val="000000" w:themeColor="text1"/>
        </w:rPr>
        <w:t xml:space="preserve"> lethal wound channels on any buck, anywhere, anytime.</w:t>
      </w:r>
    </w:p>
    <w:p w14:paraId="1E5B99AE" w14:textId="7B156D5B" w:rsidR="001E6F0E" w:rsidRPr="002D5F5C" w:rsidRDefault="001E6F0E" w:rsidP="00143925">
      <w:pPr>
        <w:rPr>
          <w:rFonts w:ascii="Arial" w:hAnsi="Arial" w:cs="Arial"/>
          <w:color w:val="000000" w:themeColor="text1"/>
        </w:rPr>
      </w:pPr>
    </w:p>
    <w:p w14:paraId="5FD1B4F9" w14:textId="01A3A650" w:rsidR="000B58DA" w:rsidRPr="002D4A6A" w:rsidRDefault="001E6F0E" w:rsidP="00D233E7">
      <w:pPr>
        <w:rPr>
          <w:rFonts w:ascii="Arial" w:hAnsi="Arial" w:cs="Arial"/>
          <w:highlight w:val="yellow"/>
        </w:rPr>
      </w:pPr>
      <w:r w:rsidRPr="002D5F5C">
        <w:rPr>
          <w:rFonts w:ascii="Arial" w:hAnsi="Arial" w:cs="Arial"/>
          <w:color w:val="000000" w:themeColor="text1"/>
        </w:rPr>
        <w:t xml:space="preserve">Federal Train + Protect honors the American birthright to bear arms with a versatile hollow-point (VHP) </w:t>
      </w:r>
      <w:r w:rsidR="002D5F5C">
        <w:rPr>
          <w:rFonts w:ascii="Arial" w:hAnsi="Arial" w:cs="Arial"/>
          <w:color w:val="000000" w:themeColor="text1"/>
        </w:rPr>
        <w:t>design that deliver</w:t>
      </w:r>
      <w:r w:rsidRPr="002D5F5C">
        <w:rPr>
          <w:rFonts w:ascii="Arial" w:hAnsi="Arial" w:cs="Arial"/>
          <w:color w:val="000000" w:themeColor="text1"/>
        </w:rPr>
        <w:t xml:space="preserve">s precise, practical performance at the range while ensuring instant, reliable expansion on impact. The result is the ideal combination for training as well as </w:t>
      </w:r>
      <w:r w:rsidR="00F60647">
        <w:rPr>
          <w:rFonts w:ascii="Arial" w:hAnsi="Arial" w:cs="Arial"/>
          <w:color w:val="000000" w:themeColor="text1"/>
        </w:rPr>
        <w:t>the freedom to defend yourself and your loved ones</w:t>
      </w:r>
      <w:r w:rsidR="00D233E7">
        <w:rPr>
          <w:rFonts w:ascii="Arial" w:hAnsi="Arial" w:cs="Arial"/>
          <w:color w:val="000000" w:themeColor="text1"/>
        </w:rPr>
        <w:t>.</w:t>
      </w:r>
    </w:p>
    <w:p w14:paraId="05D73004" w14:textId="77777777" w:rsidR="00B90979" w:rsidRPr="00D233E7" w:rsidRDefault="00B90979" w:rsidP="00143925">
      <w:pPr>
        <w:rPr>
          <w:rFonts w:ascii="Arial" w:hAnsi="Arial" w:cs="Arial"/>
          <w:color w:val="000000" w:themeColor="text1"/>
        </w:rPr>
      </w:pPr>
    </w:p>
    <w:p w14:paraId="03F3000E" w14:textId="14E58E79" w:rsidR="00ED6DCB" w:rsidRPr="00D233E7" w:rsidRDefault="00143925" w:rsidP="00143925">
      <w:pPr>
        <w:rPr>
          <w:rFonts w:ascii="Arial" w:hAnsi="Arial" w:cs="Arial"/>
          <w:color w:val="000000" w:themeColor="text1"/>
        </w:rPr>
      </w:pPr>
      <w:r w:rsidRPr="00D233E7">
        <w:rPr>
          <w:rFonts w:ascii="Arial" w:hAnsi="Arial" w:cs="Arial"/>
          <w:color w:val="000000" w:themeColor="text1"/>
        </w:rPr>
        <w:t>These products</w:t>
      </w:r>
      <w:r w:rsidR="00D233E7" w:rsidRPr="00D233E7">
        <w:rPr>
          <w:rFonts w:ascii="Arial" w:hAnsi="Arial" w:cs="Arial"/>
          <w:color w:val="000000" w:themeColor="text1"/>
        </w:rPr>
        <w:t xml:space="preserve"> and many more can be viewed at </w:t>
      </w:r>
      <w:r w:rsidR="00FC1AFF">
        <w:rPr>
          <w:rFonts w:ascii="Arial" w:hAnsi="Arial" w:cs="Arial"/>
        </w:rPr>
        <w:t xml:space="preserve">the Vista Outdoor booth no. 2542 </w:t>
      </w:r>
      <w:r w:rsidR="00D233E7" w:rsidRPr="00D233E7">
        <w:rPr>
          <w:rFonts w:ascii="Arial" w:hAnsi="Arial" w:cs="Arial"/>
        </w:rPr>
        <w:t>during the NRA Show</w:t>
      </w:r>
      <w:r w:rsidRPr="00D233E7">
        <w:rPr>
          <w:rFonts w:ascii="Arial" w:hAnsi="Arial" w:cs="Arial"/>
          <w:color w:val="000000" w:themeColor="text1"/>
        </w:rPr>
        <w:t>.</w:t>
      </w:r>
    </w:p>
    <w:p w14:paraId="7BEA6C3D" w14:textId="77777777" w:rsidR="00143925" w:rsidRPr="002D4A6A" w:rsidRDefault="00143925" w:rsidP="00143925">
      <w:pPr>
        <w:rPr>
          <w:rFonts w:ascii="Arial" w:hAnsi="Arial" w:cs="Arial"/>
          <w:bCs/>
          <w:highlight w:val="yellow"/>
        </w:rPr>
      </w:pPr>
    </w:p>
    <w:p w14:paraId="4F7F4080" w14:textId="77777777" w:rsidR="00DD09DC" w:rsidRPr="007E7A6A" w:rsidRDefault="00DD09DC" w:rsidP="00DD09DC">
      <w:pPr>
        <w:rPr>
          <w:rFonts w:ascii="Arial" w:hAnsi="Arial" w:cs="Arial"/>
        </w:rPr>
      </w:pPr>
      <w:r w:rsidRPr="007E7A6A">
        <w:rPr>
          <w:rFonts w:ascii="Arial" w:hAnsi="Arial" w:cs="Arial"/>
        </w:rPr>
        <w:lastRenderedPageBreak/>
        <w:t xml:space="preserve">Federal Premium is a brand of Vista Outdoor Inc., an outdoor sports and recreation company. For more information on Federal Premium, go to </w:t>
      </w:r>
      <w:hyperlink r:id="rId9" w:history="1">
        <w:r w:rsidRPr="007E7A6A">
          <w:rPr>
            <w:rStyle w:val="Hyperlink"/>
            <w:rFonts w:ascii="Arial" w:hAnsi="Arial" w:cs="Arial"/>
          </w:rPr>
          <w:t>www.federalpremium.com</w:t>
        </w:r>
      </w:hyperlink>
      <w:r w:rsidRPr="007E7A6A">
        <w:rPr>
          <w:rFonts w:ascii="Arial" w:hAnsi="Arial" w:cs="Arial"/>
        </w:rPr>
        <w:t xml:space="preserve">. </w:t>
      </w:r>
    </w:p>
    <w:p w14:paraId="78E1C99E" w14:textId="77777777" w:rsidR="006E3B00" w:rsidRPr="007E7A6A" w:rsidRDefault="006E3B00" w:rsidP="001073E9">
      <w:pPr>
        <w:rPr>
          <w:rFonts w:ascii="Arial" w:hAnsi="Arial" w:cs="Arial"/>
          <w:bCs/>
        </w:rPr>
      </w:pPr>
    </w:p>
    <w:p w14:paraId="4FD8D9EC" w14:textId="77777777" w:rsidR="00BF7B51" w:rsidRPr="007E7A6A" w:rsidRDefault="00BF7B51" w:rsidP="00BF7B51">
      <w:pPr>
        <w:rPr>
          <w:rFonts w:ascii="Arial" w:hAnsi="Arial" w:cs="Arial"/>
          <w:b/>
        </w:rPr>
      </w:pPr>
      <w:r w:rsidRPr="007E7A6A">
        <w:rPr>
          <w:rFonts w:ascii="Arial" w:hAnsi="Arial" w:cs="Arial"/>
          <w:b/>
        </w:rPr>
        <w:t>About Vista Outdoor Inc.</w:t>
      </w:r>
    </w:p>
    <w:p w14:paraId="0FEAAB1A" w14:textId="5EAF87A1" w:rsidR="005C4A23" w:rsidRPr="00BF7B51" w:rsidRDefault="00BF7B51" w:rsidP="00A751C0">
      <w:pPr>
        <w:rPr>
          <w:rFonts w:ascii="Arial" w:hAnsi="Arial" w:cs="Arial"/>
        </w:rPr>
      </w:pPr>
      <w:r w:rsidRPr="007E7A6A">
        <w:rPr>
          <w:rFonts w:ascii="Arial" w:hAnsi="Arial" w:cs="Arial"/>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0" w:history="1">
        <w:r w:rsidRPr="007E7A6A">
          <w:rPr>
            <w:rStyle w:val="Hyperlink"/>
            <w:rFonts w:ascii="Arial" w:hAnsi="Arial" w:cs="Arial"/>
          </w:rPr>
          <w:t>www.vistaoutdoor.com</w:t>
        </w:r>
      </w:hyperlink>
      <w:r w:rsidRPr="007E7A6A">
        <w:rPr>
          <w:rFonts w:ascii="Arial" w:hAnsi="Arial" w:cs="Arial"/>
        </w:rPr>
        <w:t xml:space="preserve"> or follow us on Twitter @VistaOutdoorInc and Facebook at </w:t>
      </w:r>
      <w:hyperlink r:id="rId11" w:history="1">
        <w:r w:rsidRPr="007E7A6A">
          <w:rPr>
            <w:rStyle w:val="Hyperlink"/>
            <w:rFonts w:ascii="Arial" w:hAnsi="Arial" w:cs="Arial"/>
          </w:rPr>
          <w:t>www.facebook.com/vistaoutdoor</w:t>
        </w:r>
      </w:hyperlink>
      <w:r w:rsidRPr="007E7A6A">
        <w:rPr>
          <w:rFonts w:ascii="Arial" w:hAnsi="Arial" w:cs="Arial"/>
        </w:rPr>
        <w:t>.</w:t>
      </w:r>
      <w:r w:rsidRPr="00BF7B51">
        <w:rPr>
          <w:rFonts w:ascii="Arial" w:hAnsi="Arial" w:cs="Arial"/>
        </w:rPr>
        <w:t xml:space="preserve"> </w:t>
      </w:r>
    </w:p>
    <w:sectPr w:rsidR="005C4A23" w:rsidRPr="00BF7B51" w:rsidSect="00164553">
      <w:footerReference w:type="default" r:id="rId12"/>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5124" w14:textId="77777777" w:rsidR="00166C5B" w:rsidRDefault="00166C5B" w:rsidP="00092CA0">
      <w:r>
        <w:separator/>
      </w:r>
    </w:p>
  </w:endnote>
  <w:endnote w:type="continuationSeparator" w:id="0">
    <w:p w14:paraId="47476B4B" w14:textId="77777777" w:rsidR="00166C5B" w:rsidRDefault="00166C5B" w:rsidP="0009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62093"/>
      <w:docPartObj>
        <w:docPartGallery w:val="Page Numbers (Bottom of Page)"/>
        <w:docPartUnique/>
      </w:docPartObj>
    </w:sdtPr>
    <w:sdtEndPr/>
    <w:sdtContent>
      <w:sdt>
        <w:sdtPr>
          <w:id w:val="860082579"/>
          <w:docPartObj>
            <w:docPartGallery w:val="Page Numbers (Top of Page)"/>
            <w:docPartUnique/>
          </w:docPartObj>
        </w:sdtPr>
        <w:sdtEndPr/>
        <w:sdtContent>
          <w:p w14:paraId="1E652D49" w14:textId="0BCFD6A9" w:rsidR="008E29AF" w:rsidRDefault="008E29AF">
            <w:pPr>
              <w:pStyle w:val="Footer"/>
              <w:jc w:val="right"/>
            </w:pPr>
            <w:r>
              <w:t xml:space="preserve">Page </w:t>
            </w:r>
            <w:r>
              <w:rPr>
                <w:b/>
                <w:bCs/>
              </w:rPr>
              <w:fldChar w:fldCharType="begin"/>
            </w:r>
            <w:r>
              <w:rPr>
                <w:b/>
                <w:bCs/>
              </w:rPr>
              <w:instrText xml:space="preserve"> PAGE </w:instrText>
            </w:r>
            <w:r>
              <w:rPr>
                <w:b/>
                <w:bCs/>
              </w:rPr>
              <w:fldChar w:fldCharType="separate"/>
            </w:r>
            <w:r w:rsidR="00564D8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64D82">
              <w:rPr>
                <w:b/>
                <w:bCs/>
                <w:noProof/>
              </w:rPr>
              <w:t>2</w:t>
            </w:r>
            <w:r>
              <w:rPr>
                <w:b/>
                <w:bCs/>
              </w:rPr>
              <w:fldChar w:fldCharType="end"/>
            </w:r>
          </w:p>
        </w:sdtContent>
      </w:sdt>
    </w:sdtContent>
  </w:sdt>
  <w:p w14:paraId="2A871B7E" w14:textId="77777777" w:rsidR="008E29AF" w:rsidRDefault="008E2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08D02" w14:textId="77777777" w:rsidR="00166C5B" w:rsidRDefault="00166C5B" w:rsidP="00092CA0">
      <w:r>
        <w:separator/>
      </w:r>
    </w:p>
  </w:footnote>
  <w:footnote w:type="continuationSeparator" w:id="0">
    <w:p w14:paraId="2812C290" w14:textId="77777777" w:rsidR="00166C5B" w:rsidRDefault="00166C5B" w:rsidP="00092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C2"/>
    <w:rsid w:val="000034A6"/>
    <w:rsid w:val="00003838"/>
    <w:rsid w:val="00012412"/>
    <w:rsid w:val="00012808"/>
    <w:rsid w:val="00027077"/>
    <w:rsid w:val="000339AC"/>
    <w:rsid w:val="00036441"/>
    <w:rsid w:val="00067363"/>
    <w:rsid w:val="00067653"/>
    <w:rsid w:val="000737CE"/>
    <w:rsid w:val="00076EF4"/>
    <w:rsid w:val="0008291E"/>
    <w:rsid w:val="00084854"/>
    <w:rsid w:val="00087BE5"/>
    <w:rsid w:val="00092CA0"/>
    <w:rsid w:val="000B5252"/>
    <w:rsid w:val="000B58DA"/>
    <w:rsid w:val="000B58F6"/>
    <w:rsid w:val="000C00C1"/>
    <w:rsid w:val="000D0694"/>
    <w:rsid w:val="000D1E0E"/>
    <w:rsid w:val="000F6443"/>
    <w:rsid w:val="00103CE6"/>
    <w:rsid w:val="001073E9"/>
    <w:rsid w:val="0011584F"/>
    <w:rsid w:val="00126477"/>
    <w:rsid w:val="0013049B"/>
    <w:rsid w:val="00131C3C"/>
    <w:rsid w:val="0013761A"/>
    <w:rsid w:val="001405AE"/>
    <w:rsid w:val="00143925"/>
    <w:rsid w:val="001448AA"/>
    <w:rsid w:val="00156FA2"/>
    <w:rsid w:val="0016001B"/>
    <w:rsid w:val="00160899"/>
    <w:rsid w:val="00163F3B"/>
    <w:rsid w:val="00164553"/>
    <w:rsid w:val="0016658A"/>
    <w:rsid w:val="00166C5B"/>
    <w:rsid w:val="00170513"/>
    <w:rsid w:val="00170D88"/>
    <w:rsid w:val="0017122C"/>
    <w:rsid w:val="00185A61"/>
    <w:rsid w:val="00187FAA"/>
    <w:rsid w:val="001938C6"/>
    <w:rsid w:val="00194DDA"/>
    <w:rsid w:val="001954E3"/>
    <w:rsid w:val="001A1CA4"/>
    <w:rsid w:val="001A5C47"/>
    <w:rsid w:val="001A7734"/>
    <w:rsid w:val="001C3238"/>
    <w:rsid w:val="001D17D9"/>
    <w:rsid w:val="001D3883"/>
    <w:rsid w:val="001D4391"/>
    <w:rsid w:val="001D53F0"/>
    <w:rsid w:val="001E0405"/>
    <w:rsid w:val="001E6F0E"/>
    <w:rsid w:val="001F2F44"/>
    <w:rsid w:val="001F3789"/>
    <w:rsid w:val="001F5DAC"/>
    <w:rsid w:val="0020225A"/>
    <w:rsid w:val="00206C2D"/>
    <w:rsid w:val="00215064"/>
    <w:rsid w:val="002270EE"/>
    <w:rsid w:val="00232239"/>
    <w:rsid w:val="00237ED8"/>
    <w:rsid w:val="00241F07"/>
    <w:rsid w:val="002427A3"/>
    <w:rsid w:val="0025421F"/>
    <w:rsid w:val="00262100"/>
    <w:rsid w:val="002661E0"/>
    <w:rsid w:val="002825CF"/>
    <w:rsid w:val="002827C0"/>
    <w:rsid w:val="002A51C7"/>
    <w:rsid w:val="002B7504"/>
    <w:rsid w:val="002C382F"/>
    <w:rsid w:val="002D4A6A"/>
    <w:rsid w:val="002D5F5C"/>
    <w:rsid w:val="002F01D2"/>
    <w:rsid w:val="002F0F11"/>
    <w:rsid w:val="002F1A00"/>
    <w:rsid w:val="00307F07"/>
    <w:rsid w:val="0031349B"/>
    <w:rsid w:val="00315BA0"/>
    <w:rsid w:val="0031610F"/>
    <w:rsid w:val="003200E9"/>
    <w:rsid w:val="00321671"/>
    <w:rsid w:val="003231FC"/>
    <w:rsid w:val="00327E0F"/>
    <w:rsid w:val="003323FB"/>
    <w:rsid w:val="003331C0"/>
    <w:rsid w:val="003475B5"/>
    <w:rsid w:val="0036429A"/>
    <w:rsid w:val="00364335"/>
    <w:rsid w:val="0037284B"/>
    <w:rsid w:val="00387973"/>
    <w:rsid w:val="00392702"/>
    <w:rsid w:val="00393768"/>
    <w:rsid w:val="003A67A8"/>
    <w:rsid w:val="003B5962"/>
    <w:rsid w:val="003C36C3"/>
    <w:rsid w:val="003C4E68"/>
    <w:rsid w:val="003D0230"/>
    <w:rsid w:val="003D065D"/>
    <w:rsid w:val="003D0F47"/>
    <w:rsid w:val="003E4090"/>
    <w:rsid w:val="003E717A"/>
    <w:rsid w:val="00413218"/>
    <w:rsid w:val="00415F49"/>
    <w:rsid w:val="004212E5"/>
    <w:rsid w:val="00430C1C"/>
    <w:rsid w:val="004323BF"/>
    <w:rsid w:val="00435A49"/>
    <w:rsid w:val="004415DC"/>
    <w:rsid w:val="00441729"/>
    <w:rsid w:val="00447E18"/>
    <w:rsid w:val="004555EC"/>
    <w:rsid w:val="00464C85"/>
    <w:rsid w:val="00465F09"/>
    <w:rsid w:val="004709FC"/>
    <w:rsid w:val="00472193"/>
    <w:rsid w:val="00477DB9"/>
    <w:rsid w:val="00483565"/>
    <w:rsid w:val="004872EE"/>
    <w:rsid w:val="00494E57"/>
    <w:rsid w:val="004A4CB7"/>
    <w:rsid w:val="004A7697"/>
    <w:rsid w:val="004B197E"/>
    <w:rsid w:val="004B5166"/>
    <w:rsid w:val="004C45AC"/>
    <w:rsid w:val="004C76D6"/>
    <w:rsid w:val="004D2C16"/>
    <w:rsid w:val="004E0DA9"/>
    <w:rsid w:val="004E45A2"/>
    <w:rsid w:val="004F3794"/>
    <w:rsid w:val="00506948"/>
    <w:rsid w:val="00513B52"/>
    <w:rsid w:val="005236CA"/>
    <w:rsid w:val="00532E9E"/>
    <w:rsid w:val="00534156"/>
    <w:rsid w:val="0053614F"/>
    <w:rsid w:val="0053663C"/>
    <w:rsid w:val="00537DBD"/>
    <w:rsid w:val="00554B5F"/>
    <w:rsid w:val="00564D82"/>
    <w:rsid w:val="00567668"/>
    <w:rsid w:val="005B1057"/>
    <w:rsid w:val="005B15C8"/>
    <w:rsid w:val="005B367B"/>
    <w:rsid w:val="005B4FB3"/>
    <w:rsid w:val="005C4A23"/>
    <w:rsid w:val="005D617A"/>
    <w:rsid w:val="005E27AD"/>
    <w:rsid w:val="005F0462"/>
    <w:rsid w:val="005F10B6"/>
    <w:rsid w:val="005F1500"/>
    <w:rsid w:val="005F5D11"/>
    <w:rsid w:val="00600830"/>
    <w:rsid w:val="006045D7"/>
    <w:rsid w:val="006243AA"/>
    <w:rsid w:val="00632E23"/>
    <w:rsid w:val="006348C3"/>
    <w:rsid w:val="00637B5E"/>
    <w:rsid w:val="00641105"/>
    <w:rsid w:val="00642E5C"/>
    <w:rsid w:val="0066002A"/>
    <w:rsid w:val="00660B4B"/>
    <w:rsid w:val="00661686"/>
    <w:rsid w:val="00666A3D"/>
    <w:rsid w:val="0067273C"/>
    <w:rsid w:val="00673323"/>
    <w:rsid w:val="00676C0B"/>
    <w:rsid w:val="00681520"/>
    <w:rsid w:val="006A4582"/>
    <w:rsid w:val="006A4EF9"/>
    <w:rsid w:val="006B1026"/>
    <w:rsid w:val="006B30C0"/>
    <w:rsid w:val="006C2D0B"/>
    <w:rsid w:val="006D0326"/>
    <w:rsid w:val="006D04A2"/>
    <w:rsid w:val="006E3B00"/>
    <w:rsid w:val="00707AB9"/>
    <w:rsid w:val="00710AB6"/>
    <w:rsid w:val="007127AE"/>
    <w:rsid w:val="0071526B"/>
    <w:rsid w:val="0072353E"/>
    <w:rsid w:val="00730B70"/>
    <w:rsid w:val="00731C00"/>
    <w:rsid w:val="0073420E"/>
    <w:rsid w:val="00734CAA"/>
    <w:rsid w:val="0073792E"/>
    <w:rsid w:val="0074685D"/>
    <w:rsid w:val="00751908"/>
    <w:rsid w:val="00754857"/>
    <w:rsid w:val="00757DF2"/>
    <w:rsid w:val="00760A5A"/>
    <w:rsid w:val="00760BB4"/>
    <w:rsid w:val="00764F32"/>
    <w:rsid w:val="00766F16"/>
    <w:rsid w:val="00767F03"/>
    <w:rsid w:val="00767FF6"/>
    <w:rsid w:val="00776747"/>
    <w:rsid w:val="0077683E"/>
    <w:rsid w:val="00783D2F"/>
    <w:rsid w:val="0079162F"/>
    <w:rsid w:val="007965E1"/>
    <w:rsid w:val="00796789"/>
    <w:rsid w:val="007A7AD3"/>
    <w:rsid w:val="007B0E7E"/>
    <w:rsid w:val="007B20A2"/>
    <w:rsid w:val="007C4382"/>
    <w:rsid w:val="007D2A32"/>
    <w:rsid w:val="007D3610"/>
    <w:rsid w:val="007D5EB2"/>
    <w:rsid w:val="007E7A6A"/>
    <w:rsid w:val="00803AFA"/>
    <w:rsid w:val="008177B7"/>
    <w:rsid w:val="00825DFE"/>
    <w:rsid w:val="00831C99"/>
    <w:rsid w:val="0083448A"/>
    <w:rsid w:val="00841C03"/>
    <w:rsid w:val="008628A1"/>
    <w:rsid w:val="0086695B"/>
    <w:rsid w:val="00874008"/>
    <w:rsid w:val="00875E16"/>
    <w:rsid w:val="00877252"/>
    <w:rsid w:val="00882683"/>
    <w:rsid w:val="008869B7"/>
    <w:rsid w:val="00891FA5"/>
    <w:rsid w:val="00892B51"/>
    <w:rsid w:val="008A0F85"/>
    <w:rsid w:val="008A3767"/>
    <w:rsid w:val="008A494B"/>
    <w:rsid w:val="008A6BFC"/>
    <w:rsid w:val="008C5988"/>
    <w:rsid w:val="008C6A9C"/>
    <w:rsid w:val="008D39BF"/>
    <w:rsid w:val="008E2845"/>
    <w:rsid w:val="008E29AF"/>
    <w:rsid w:val="008E48DB"/>
    <w:rsid w:val="008E7BE7"/>
    <w:rsid w:val="008F26A9"/>
    <w:rsid w:val="008F74B9"/>
    <w:rsid w:val="009071BD"/>
    <w:rsid w:val="00912644"/>
    <w:rsid w:val="009144B2"/>
    <w:rsid w:val="0092079D"/>
    <w:rsid w:val="009234A3"/>
    <w:rsid w:val="00923788"/>
    <w:rsid w:val="00927C08"/>
    <w:rsid w:val="00946FC1"/>
    <w:rsid w:val="00960E90"/>
    <w:rsid w:val="009636CC"/>
    <w:rsid w:val="00976D07"/>
    <w:rsid w:val="00977F68"/>
    <w:rsid w:val="00986EE0"/>
    <w:rsid w:val="009934A8"/>
    <w:rsid w:val="00993835"/>
    <w:rsid w:val="0099540C"/>
    <w:rsid w:val="00996253"/>
    <w:rsid w:val="009A7412"/>
    <w:rsid w:val="009C2D68"/>
    <w:rsid w:val="009C312B"/>
    <w:rsid w:val="009C5663"/>
    <w:rsid w:val="009D6B50"/>
    <w:rsid w:val="009E1A09"/>
    <w:rsid w:val="009E6148"/>
    <w:rsid w:val="009E6360"/>
    <w:rsid w:val="009F55A3"/>
    <w:rsid w:val="009F5632"/>
    <w:rsid w:val="00A11079"/>
    <w:rsid w:val="00A11BD9"/>
    <w:rsid w:val="00A22AAD"/>
    <w:rsid w:val="00A24E0B"/>
    <w:rsid w:val="00A25BCD"/>
    <w:rsid w:val="00A33DCB"/>
    <w:rsid w:val="00A41A7D"/>
    <w:rsid w:val="00A5512B"/>
    <w:rsid w:val="00A6253E"/>
    <w:rsid w:val="00A659FB"/>
    <w:rsid w:val="00A73A90"/>
    <w:rsid w:val="00A751C0"/>
    <w:rsid w:val="00A76A68"/>
    <w:rsid w:val="00A82AAB"/>
    <w:rsid w:val="00A97BFA"/>
    <w:rsid w:val="00AC02A5"/>
    <w:rsid w:val="00AC3BD0"/>
    <w:rsid w:val="00AC3CC9"/>
    <w:rsid w:val="00AD7885"/>
    <w:rsid w:val="00AE43AC"/>
    <w:rsid w:val="00AF04B8"/>
    <w:rsid w:val="00AF2DC2"/>
    <w:rsid w:val="00AF3E08"/>
    <w:rsid w:val="00B05EF0"/>
    <w:rsid w:val="00B14399"/>
    <w:rsid w:val="00B15DB7"/>
    <w:rsid w:val="00B16CD9"/>
    <w:rsid w:val="00B222B6"/>
    <w:rsid w:val="00B243C3"/>
    <w:rsid w:val="00B30A4F"/>
    <w:rsid w:val="00B35CC5"/>
    <w:rsid w:val="00B40D3B"/>
    <w:rsid w:val="00B44DAA"/>
    <w:rsid w:val="00B51B1A"/>
    <w:rsid w:val="00B52B6B"/>
    <w:rsid w:val="00B55916"/>
    <w:rsid w:val="00B5620E"/>
    <w:rsid w:val="00B80713"/>
    <w:rsid w:val="00B87629"/>
    <w:rsid w:val="00B90979"/>
    <w:rsid w:val="00B93545"/>
    <w:rsid w:val="00B95518"/>
    <w:rsid w:val="00B970C6"/>
    <w:rsid w:val="00BA0175"/>
    <w:rsid w:val="00BA5E42"/>
    <w:rsid w:val="00BA78A8"/>
    <w:rsid w:val="00BB25E3"/>
    <w:rsid w:val="00BB42F0"/>
    <w:rsid w:val="00BB540D"/>
    <w:rsid w:val="00BC3A39"/>
    <w:rsid w:val="00BC3F7D"/>
    <w:rsid w:val="00BC7B4E"/>
    <w:rsid w:val="00BD216A"/>
    <w:rsid w:val="00BD3031"/>
    <w:rsid w:val="00BF566D"/>
    <w:rsid w:val="00BF5D18"/>
    <w:rsid w:val="00BF7B51"/>
    <w:rsid w:val="00C04C03"/>
    <w:rsid w:val="00C10428"/>
    <w:rsid w:val="00C15382"/>
    <w:rsid w:val="00C16022"/>
    <w:rsid w:val="00C163A2"/>
    <w:rsid w:val="00C21897"/>
    <w:rsid w:val="00C53060"/>
    <w:rsid w:val="00C563CD"/>
    <w:rsid w:val="00C7463E"/>
    <w:rsid w:val="00C7490A"/>
    <w:rsid w:val="00C8021F"/>
    <w:rsid w:val="00C80DF5"/>
    <w:rsid w:val="00C85E6A"/>
    <w:rsid w:val="00C86458"/>
    <w:rsid w:val="00C90FD1"/>
    <w:rsid w:val="00CA6723"/>
    <w:rsid w:val="00CA7F70"/>
    <w:rsid w:val="00CB25E0"/>
    <w:rsid w:val="00CB45F6"/>
    <w:rsid w:val="00CB4859"/>
    <w:rsid w:val="00CC05D4"/>
    <w:rsid w:val="00CC2256"/>
    <w:rsid w:val="00CC3C48"/>
    <w:rsid w:val="00CC5586"/>
    <w:rsid w:val="00CC5910"/>
    <w:rsid w:val="00CC7E73"/>
    <w:rsid w:val="00CD5D48"/>
    <w:rsid w:val="00CF6DF4"/>
    <w:rsid w:val="00D03E27"/>
    <w:rsid w:val="00D071C6"/>
    <w:rsid w:val="00D21CE2"/>
    <w:rsid w:val="00D233E7"/>
    <w:rsid w:val="00D41F6C"/>
    <w:rsid w:val="00D5140C"/>
    <w:rsid w:val="00D51FFB"/>
    <w:rsid w:val="00D70FC3"/>
    <w:rsid w:val="00D72267"/>
    <w:rsid w:val="00D8229A"/>
    <w:rsid w:val="00D9009D"/>
    <w:rsid w:val="00D91620"/>
    <w:rsid w:val="00D96048"/>
    <w:rsid w:val="00D9734B"/>
    <w:rsid w:val="00D976A3"/>
    <w:rsid w:val="00DA1E07"/>
    <w:rsid w:val="00DA3E89"/>
    <w:rsid w:val="00DA5166"/>
    <w:rsid w:val="00DA5836"/>
    <w:rsid w:val="00DB2C9D"/>
    <w:rsid w:val="00DB4544"/>
    <w:rsid w:val="00DC47AF"/>
    <w:rsid w:val="00DC7667"/>
    <w:rsid w:val="00DD09DC"/>
    <w:rsid w:val="00DE247F"/>
    <w:rsid w:val="00DE5EA0"/>
    <w:rsid w:val="00DE5F59"/>
    <w:rsid w:val="00DF6281"/>
    <w:rsid w:val="00E03A3E"/>
    <w:rsid w:val="00E05B90"/>
    <w:rsid w:val="00E05E1F"/>
    <w:rsid w:val="00E0636C"/>
    <w:rsid w:val="00E0676F"/>
    <w:rsid w:val="00E06F12"/>
    <w:rsid w:val="00E13F18"/>
    <w:rsid w:val="00E14B2F"/>
    <w:rsid w:val="00E3292E"/>
    <w:rsid w:val="00E34DAA"/>
    <w:rsid w:val="00E41A08"/>
    <w:rsid w:val="00E4262E"/>
    <w:rsid w:val="00E45BCB"/>
    <w:rsid w:val="00E4662E"/>
    <w:rsid w:val="00E50007"/>
    <w:rsid w:val="00E55F77"/>
    <w:rsid w:val="00E6359C"/>
    <w:rsid w:val="00E640C4"/>
    <w:rsid w:val="00E85AEB"/>
    <w:rsid w:val="00E86FAF"/>
    <w:rsid w:val="00EA43D8"/>
    <w:rsid w:val="00EB3310"/>
    <w:rsid w:val="00EC0650"/>
    <w:rsid w:val="00EC32C1"/>
    <w:rsid w:val="00ED6DCB"/>
    <w:rsid w:val="00EE0061"/>
    <w:rsid w:val="00EF17B7"/>
    <w:rsid w:val="00EF5AC2"/>
    <w:rsid w:val="00EF5D9B"/>
    <w:rsid w:val="00F01B96"/>
    <w:rsid w:val="00F030BC"/>
    <w:rsid w:val="00F0518E"/>
    <w:rsid w:val="00F14D95"/>
    <w:rsid w:val="00F1646D"/>
    <w:rsid w:val="00F23069"/>
    <w:rsid w:val="00F31E71"/>
    <w:rsid w:val="00F40726"/>
    <w:rsid w:val="00F42593"/>
    <w:rsid w:val="00F60647"/>
    <w:rsid w:val="00F7247C"/>
    <w:rsid w:val="00F8091C"/>
    <w:rsid w:val="00F96DC6"/>
    <w:rsid w:val="00FA2E05"/>
    <w:rsid w:val="00FA3CF5"/>
    <w:rsid w:val="00FA4E41"/>
    <w:rsid w:val="00FA7A2D"/>
    <w:rsid w:val="00FB33A0"/>
    <w:rsid w:val="00FB5A39"/>
    <w:rsid w:val="00FC0230"/>
    <w:rsid w:val="00FC1AFF"/>
    <w:rsid w:val="00FC3DF4"/>
    <w:rsid w:val="00FD2CE0"/>
    <w:rsid w:val="00FD775C"/>
    <w:rsid w:val="00FE2161"/>
    <w:rsid w:val="00FE6DAB"/>
    <w:rsid w:val="00FF132D"/>
    <w:rsid w:val="00FF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9DB23"/>
  <w15:docId w15:val="{72392F59-F24A-439D-B271-AF57A4AE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2CA0"/>
    <w:pPr>
      <w:tabs>
        <w:tab w:val="center" w:pos="4680"/>
        <w:tab w:val="right" w:pos="9360"/>
      </w:tabs>
    </w:pPr>
  </w:style>
  <w:style w:type="character" w:customStyle="1" w:styleId="HeaderChar">
    <w:name w:val="Header Char"/>
    <w:basedOn w:val="DefaultParagraphFont"/>
    <w:link w:val="Header"/>
    <w:uiPriority w:val="99"/>
    <w:rsid w:val="00092CA0"/>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F5D9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F5D9B"/>
    <w:rPr>
      <w:rFonts w:ascii="Calibri" w:hAnsi="Calibri"/>
      <w:szCs w:val="21"/>
    </w:rPr>
  </w:style>
  <w:style w:type="paragraph" w:customStyle="1" w:styleId="Default">
    <w:name w:val="Default"/>
    <w:basedOn w:val="Normal"/>
    <w:rsid w:val="006E3B00"/>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2592">
      <w:bodyDiv w:val="1"/>
      <w:marLeft w:val="0"/>
      <w:marRight w:val="0"/>
      <w:marTop w:val="0"/>
      <w:marBottom w:val="0"/>
      <w:divBdr>
        <w:top w:val="none" w:sz="0" w:space="0" w:color="auto"/>
        <w:left w:val="none" w:sz="0" w:space="0" w:color="auto"/>
        <w:bottom w:val="none" w:sz="0" w:space="0" w:color="auto"/>
        <w:right w:val="none" w:sz="0" w:space="0" w:color="auto"/>
      </w:divBdr>
      <w:divsChild>
        <w:div w:id="1078134494">
          <w:marLeft w:val="0"/>
          <w:marRight w:val="0"/>
          <w:marTop w:val="0"/>
          <w:marBottom w:val="0"/>
          <w:divBdr>
            <w:top w:val="none" w:sz="0" w:space="0" w:color="auto"/>
            <w:left w:val="none" w:sz="0" w:space="0" w:color="auto"/>
            <w:bottom w:val="none" w:sz="0" w:space="0" w:color="auto"/>
            <w:right w:val="none" w:sz="0" w:space="0" w:color="auto"/>
          </w:divBdr>
          <w:divsChild>
            <w:div w:id="1177621624">
              <w:marLeft w:val="0"/>
              <w:marRight w:val="0"/>
              <w:marTop w:val="0"/>
              <w:marBottom w:val="0"/>
              <w:divBdr>
                <w:top w:val="none" w:sz="0" w:space="0" w:color="auto"/>
                <w:left w:val="none" w:sz="0" w:space="0" w:color="auto"/>
                <w:bottom w:val="none" w:sz="0" w:space="0" w:color="auto"/>
                <w:right w:val="none" w:sz="0" w:space="0" w:color="auto"/>
              </w:divBdr>
              <w:divsChild>
                <w:div w:id="703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28804">
      <w:bodyDiv w:val="1"/>
      <w:marLeft w:val="0"/>
      <w:marRight w:val="0"/>
      <w:marTop w:val="0"/>
      <w:marBottom w:val="0"/>
      <w:divBdr>
        <w:top w:val="none" w:sz="0" w:space="0" w:color="auto"/>
        <w:left w:val="none" w:sz="0" w:space="0" w:color="auto"/>
        <w:bottom w:val="none" w:sz="0" w:space="0" w:color="auto"/>
        <w:right w:val="none" w:sz="0" w:space="0" w:color="auto"/>
      </w:divBdr>
    </w:div>
    <w:div w:id="438526698">
      <w:bodyDiv w:val="1"/>
      <w:marLeft w:val="0"/>
      <w:marRight w:val="0"/>
      <w:marTop w:val="0"/>
      <w:marBottom w:val="0"/>
      <w:divBdr>
        <w:top w:val="none" w:sz="0" w:space="0" w:color="auto"/>
        <w:left w:val="none" w:sz="0" w:space="0" w:color="auto"/>
        <w:bottom w:val="none" w:sz="0" w:space="0" w:color="auto"/>
        <w:right w:val="none" w:sz="0" w:space="0" w:color="auto"/>
      </w:divBdr>
    </w:div>
    <w:div w:id="451634209">
      <w:bodyDiv w:val="1"/>
      <w:marLeft w:val="0"/>
      <w:marRight w:val="0"/>
      <w:marTop w:val="0"/>
      <w:marBottom w:val="0"/>
      <w:divBdr>
        <w:top w:val="none" w:sz="0" w:space="0" w:color="auto"/>
        <w:left w:val="none" w:sz="0" w:space="0" w:color="auto"/>
        <w:bottom w:val="none" w:sz="0" w:space="0" w:color="auto"/>
        <w:right w:val="none" w:sz="0" w:space="0" w:color="auto"/>
      </w:divBdr>
    </w:div>
    <w:div w:id="1055081545">
      <w:bodyDiv w:val="1"/>
      <w:marLeft w:val="0"/>
      <w:marRight w:val="0"/>
      <w:marTop w:val="0"/>
      <w:marBottom w:val="0"/>
      <w:divBdr>
        <w:top w:val="none" w:sz="0" w:space="0" w:color="auto"/>
        <w:left w:val="none" w:sz="0" w:space="0" w:color="auto"/>
        <w:bottom w:val="none" w:sz="0" w:space="0" w:color="auto"/>
        <w:right w:val="none" w:sz="0" w:space="0" w:color="auto"/>
      </w:divBdr>
    </w:div>
    <w:div w:id="1364288840">
      <w:bodyDiv w:val="1"/>
      <w:marLeft w:val="0"/>
      <w:marRight w:val="0"/>
      <w:marTop w:val="0"/>
      <w:marBottom w:val="0"/>
      <w:divBdr>
        <w:top w:val="none" w:sz="0" w:space="0" w:color="auto"/>
        <w:left w:val="none" w:sz="0" w:space="0" w:color="auto"/>
        <w:bottom w:val="none" w:sz="0" w:space="0" w:color="auto"/>
        <w:right w:val="none" w:sz="0" w:space="0" w:color="auto"/>
      </w:divBdr>
    </w:div>
    <w:div w:id="1879967629">
      <w:bodyDiv w:val="1"/>
      <w:marLeft w:val="0"/>
      <w:marRight w:val="0"/>
      <w:marTop w:val="0"/>
      <w:marBottom w:val="0"/>
      <w:divBdr>
        <w:top w:val="none" w:sz="0" w:space="0" w:color="auto"/>
        <w:left w:val="none" w:sz="0" w:space="0" w:color="auto"/>
        <w:bottom w:val="none" w:sz="0" w:space="0" w:color="auto"/>
        <w:right w:val="none" w:sz="0" w:space="0" w:color="auto"/>
      </w:divBdr>
    </w:div>
    <w:div w:id="19713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tapressroom@vistaoutdo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vistaoutdoor" TargetMode="External"/><Relationship Id="rId5" Type="http://schemas.openxmlformats.org/officeDocument/2006/relationships/footnotes" Target="footnotes.xml"/><Relationship Id="rId10" Type="http://schemas.openxmlformats.org/officeDocument/2006/relationships/hyperlink" Target="http://www.vistaoutdoor.com" TargetMode="External"/><Relationship Id="rId4" Type="http://schemas.openxmlformats.org/officeDocument/2006/relationships/webSettings" Target="web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9F83-CAF5-4970-A7F7-6D6B8B9A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14</cp:revision>
  <cp:lastPrinted>2017-01-10T23:28:00Z</cp:lastPrinted>
  <dcterms:created xsi:type="dcterms:W3CDTF">2017-04-20T12:04:00Z</dcterms:created>
  <dcterms:modified xsi:type="dcterms:W3CDTF">2017-04-25T18:51:00Z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5c59ec43-5093-43f7-bd91-871642620f29</vt:lpwstr>
  </property>
  <property fmtid="{D5CDD505-2E9C-101B-9397-08002B2CF9AE}" pid="3" name="ATKCategory">
    <vt:lpwstr>Alliant Techsystems Proprietary - Unmarked</vt:lpwstr>
  </property>
</Properties>
</file>