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356" w14:textId="77777777" w:rsidR="00796789" w:rsidRPr="00567668"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67668">
        <w:rPr>
          <w:b/>
          <w:noProof/>
          <w:highlight w:val="yellow"/>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206159FF" w14:textId="77777777" w:rsidR="00BA0175" w:rsidRPr="00567668"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567668">
        <w:rPr>
          <w:rFonts w:cs="Arial"/>
          <w:b/>
        </w:rPr>
        <w:t>Contact: JJ Reich</w:t>
      </w:r>
    </w:p>
    <w:p w14:paraId="51C649E7" w14:textId="77777777" w:rsidR="00BA0175" w:rsidRPr="00567668"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567668">
        <w:rPr>
          <w:rFonts w:cs="Arial"/>
          <w:b/>
        </w:rPr>
        <w:t>Communications Manager</w:t>
      </w:r>
    </w:p>
    <w:p w14:paraId="3F0DFA96" w14:textId="77777777" w:rsidR="00BA0175" w:rsidRPr="00567668"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567668">
        <w:rPr>
          <w:rFonts w:cs="Arial"/>
          <w:b/>
        </w:rPr>
        <w:t>Shooting Sports</w:t>
      </w:r>
    </w:p>
    <w:p w14:paraId="165313E7" w14:textId="77777777" w:rsidR="00BA0175" w:rsidRPr="00567668"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567668">
        <w:rPr>
          <w:rFonts w:cs="Arial"/>
          <w:b/>
        </w:rPr>
        <w:tab/>
        <w:t>763-323-3862</w:t>
      </w:r>
    </w:p>
    <w:p w14:paraId="0C2F3C5E" w14:textId="494F308D" w:rsidR="00BA0175" w:rsidRPr="00567668"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567668">
        <w:rPr>
          <w:rFonts w:cs="Arial"/>
          <w:b/>
        </w:rPr>
        <w:t xml:space="preserve">FOR IMMEDIATE RELEASE </w:t>
      </w:r>
      <w:r w:rsidRPr="00567668">
        <w:rPr>
          <w:rFonts w:cs="Arial"/>
          <w:b/>
        </w:rPr>
        <w:tab/>
      </w:r>
      <w:r w:rsidRPr="00567668">
        <w:rPr>
          <w:rFonts w:cs="Arial"/>
          <w:b/>
        </w:rPr>
        <w:tab/>
        <w:t xml:space="preserve"> </w:t>
      </w:r>
      <w:r w:rsidRPr="00567668">
        <w:rPr>
          <w:rFonts w:cs="Arial"/>
          <w:b/>
        </w:rPr>
        <w:tab/>
        <w:t xml:space="preserve">       E-mail: </w:t>
      </w:r>
      <w:hyperlink r:id="rId8" w:history="1">
        <w:r w:rsidRPr="00567668">
          <w:rPr>
            <w:rStyle w:val="Hyperlink"/>
            <w:rFonts w:cs="Arial"/>
            <w:b/>
          </w:rPr>
          <w:t>Vista</w:t>
        </w:r>
        <w:r w:rsidRPr="00567668">
          <w:rPr>
            <w:rStyle w:val="Hyperlink"/>
            <w:rFonts w:eastAsia="Times" w:cs="Arial"/>
            <w:b/>
          </w:rPr>
          <w:t>pressroom@vistaoutdoor.com</w:t>
        </w:r>
      </w:hyperlink>
    </w:p>
    <w:p w14:paraId="5B8A05C4" w14:textId="77777777" w:rsidR="003475B5" w:rsidRPr="00567668"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590C223E" w14:textId="77777777" w:rsidR="003475B5" w:rsidRPr="00567668"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553BC94" w14:textId="07F6B72C" w:rsidR="00447E18" w:rsidRPr="00447E18" w:rsidRDefault="00E6359C" w:rsidP="00447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447E18">
        <w:rPr>
          <w:rFonts w:ascii="Arial" w:hAnsi="Arial" w:cs="Arial"/>
          <w:b/>
          <w:sz w:val="28"/>
          <w:szCs w:val="28"/>
        </w:rPr>
        <w:t>Federal Premium</w:t>
      </w:r>
      <w:r w:rsidR="00B35CC5" w:rsidRPr="00447E18">
        <w:rPr>
          <w:rFonts w:ascii="Arial" w:hAnsi="Arial" w:cs="Arial"/>
          <w:b/>
          <w:sz w:val="28"/>
          <w:szCs w:val="28"/>
        </w:rPr>
        <w:t xml:space="preserve"> </w:t>
      </w:r>
      <w:r w:rsidR="00447E18" w:rsidRPr="00447E18">
        <w:rPr>
          <w:rFonts w:ascii="Arial" w:hAnsi="Arial" w:cs="Arial"/>
          <w:b/>
          <w:sz w:val="28"/>
          <w:szCs w:val="28"/>
        </w:rPr>
        <w:t xml:space="preserve">to Introduce New </w:t>
      </w:r>
      <w:r w:rsidR="009E1A09">
        <w:rPr>
          <w:rFonts w:ascii="Arial" w:hAnsi="Arial" w:cs="Arial"/>
          <w:b/>
          <w:sz w:val="28"/>
          <w:szCs w:val="28"/>
        </w:rPr>
        <w:t>Ammunition</w:t>
      </w:r>
      <w:r w:rsidR="00447E18" w:rsidRPr="00447E18">
        <w:rPr>
          <w:rFonts w:ascii="Arial" w:hAnsi="Arial" w:cs="Arial"/>
          <w:b/>
          <w:sz w:val="28"/>
          <w:szCs w:val="28"/>
        </w:rPr>
        <w:t xml:space="preserve"> at SHOT Show</w:t>
      </w:r>
    </w:p>
    <w:p w14:paraId="5702AAF0" w14:textId="266AABF6" w:rsidR="0071526B" w:rsidRPr="00567668" w:rsidRDefault="0071526B" w:rsidP="00447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Cs w:val="28"/>
        </w:rPr>
      </w:pPr>
    </w:p>
    <w:p w14:paraId="44C0A733" w14:textId="590EC4A5" w:rsidR="00143925" w:rsidRDefault="00B35CC5" w:rsidP="00143925">
      <w:pPr>
        <w:rPr>
          <w:rFonts w:ascii="Arial" w:hAnsi="Arial" w:cs="Arial"/>
          <w:color w:val="000000" w:themeColor="text1"/>
        </w:rPr>
      </w:pPr>
      <w:r w:rsidRPr="00567668">
        <w:rPr>
          <w:rFonts w:ascii="Arial" w:hAnsi="Arial" w:cs="Arial"/>
          <w:b/>
        </w:rPr>
        <w:t>ANOKA, Minn</w:t>
      </w:r>
      <w:r w:rsidR="009E6360" w:rsidRPr="00567668">
        <w:rPr>
          <w:rFonts w:ascii="Arial" w:hAnsi="Arial" w:cs="Arial"/>
          <w:b/>
        </w:rPr>
        <w:t>esota</w:t>
      </w:r>
      <w:r w:rsidR="00143925" w:rsidRPr="00567668">
        <w:rPr>
          <w:rFonts w:ascii="Arial" w:hAnsi="Arial" w:cs="Arial"/>
          <w:b/>
        </w:rPr>
        <w:t xml:space="preserve"> – </w:t>
      </w:r>
      <w:r w:rsidR="00143925" w:rsidRPr="00435A49">
        <w:rPr>
          <w:rFonts w:ascii="Arial" w:hAnsi="Arial" w:cs="Arial"/>
          <w:b/>
        </w:rPr>
        <w:t>January</w:t>
      </w:r>
      <w:r w:rsidR="00BA0175" w:rsidRPr="00435A49">
        <w:rPr>
          <w:rFonts w:ascii="Arial" w:hAnsi="Arial" w:cs="Arial"/>
          <w:b/>
        </w:rPr>
        <w:t xml:space="preserve"> </w:t>
      </w:r>
      <w:r w:rsidR="00435A49" w:rsidRPr="00435A49">
        <w:rPr>
          <w:rFonts w:ascii="Arial" w:hAnsi="Arial" w:cs="Arial"/>
          <w:b/>
        </w:rPr>
        <w:t>10</w:t>
      </w:r>
      <w:r w:rsidR="001448AA" w:rsidRPr="00435A49">
        <w:rPr>
          <w:rFonts w:ascii="Arial" w:hAnsi="Arial" w:cs="Arial"/>
          <w:b/>
        </w:rPr>
        <w:t>,</w:t>
      </w:r>
      <w:r w:rsidRPr="00435A49">
        <w:rPr>
          <w:rFonts w:ascii="Arial" w:hAnsi="Arial" w:cs="Arial"/>
          <w:b/>
        </w:rPr>
        <w:t xml:space="preserve"> </w:t>
      </w:r>
      <w:r w:rsidR="002827C0" w:rsidRPr="00435A49">
        <w:rPr>
          <w:rFonts w:ascii="Arial" w:hAnsi="Arial" w:cs="Arial"/>
          <w:b/>
        </w:rPr>
        <w:t>201</w:t>
      </w:r>
      <w:r w:rsidR="00567668" w:rsidRPr="00435A49">
        <w:rPr>
          <w:rFonts w:ascii="Arial" w:hAnsi="Arial" w:cs="Arial"/>
          <w:b/>
        </w:rPr>
        <w:t>7</w:t>
      </w:r>
      <w:r w:rsidR="002827C0" w:rsidRPr="00567668">
        <w:rPr>
          <w:rFonts w:ascii="Arial" w:hAnsi="Arial" w:cs="Arial"/>
          <w:b/>
        </w:rPr>
        <w:t xml:space="preserve"> </w:t>
      </w:r>
      <w:r w:rsidR="00976D07" w:rsidRPr="00567668">
        <w:rPr>
          <w:rFonts w:ascii="Arial" w:hAnsi="Arial" w:cs="Arial"/>
          <w:b/>
        </w:rPr>
        <w:t>–</w:t>
      </w:r>
      <w:r w:rsidR="00415F49" w:rsidRPr="00567668">
        <w:rPr>
          <w:rFonts w:ascii="Arial" w:hAnsi="Arial" w:cs="Arial"/>
          <w:bCs/>
        </w:rPr>
        <w:t xml:space="preserve"> </w:t>
      </w:r>
      <w:r w:rsidR="00143925" w:rsidRPr="00567668">
        <w:rPr>
          <w:rFonts w:ascii="Arial" w:hAnsi="Arial" w:cs="Arial"/>
          <w:szCs w:val="28"/>
        </w:rPr>
        <w:t>Federal Premium Ammunition</w:t>
      </w:r>
      <w:r w:rsidR="00A751C0">
        <w:rPr>
          <w:rFonts w:ascii="Arial" w:hAnsi="Arial" w:cs="Arial"/>
        </w:rPr>
        <w:t xml:space="preserve"> is prou</w:t>
      </w:r>
      <w:r w:rsidR="00143925" w:rsidRPr="00567668">
        <w:rPr>
          <w:rFonts w:ascii="Arial" w:hAnsi="Arial" w:cs="Arial"/>
        </w:rPr>
        <w:t xml:space="preserve">d to introduce </w:t>
      </w:r>
      <w:r w:rsidR="00A751C0">
        <w:rPr>
          <w:rFonts w:ascii="Arial" w:hAnsi="Arial" w:cs="Arial"/>
        </w:rPr>
        <w:t xml:space="preserve">a </w:t>
      </w:r>
      <w:r w:rsidR="004709FC">
        <w:rPr>
          <w:rFonts w:ascii="Arial" w:hAnsi="Arial" w:cs="Arial"/>
        </w:rPr>
        <w:t xml:space="preserve">suite </w:t>
      </w:r>
      <w:r w:rsidR="00A751C0">
        <w:rPr>
          <w:rFonts w:ascii="Arial" w:hAnsi="Arial" w:cs="Arial"/>
        </w:rPr>
        <w:t>of</w:t>
      </w:r>
      <w:r w:rsidR="00143925" w:rsidRPr="00567668">
        <w:rPr>
          <w:rFonts w:ascii="Arial" w:hAnsi="Arial" w:cs="Arial"/>
        </w:rPr>
        <w:t xml:space="preserve"> new products at the 201</w:t>
      </w:r>
      <w:r w:rsidR="00567668" w:rsidRPr="00567668">
        <w:rPr>
          <w:rFonts w:ascii="Arial" w:hAnsi="Arial" w:cs="Arial"/>
        </w:rPr>
        <w:t>7</w:t>
      </w:r>
      <w:r w:rsidR="00143925" w:rsidRPr="00567668">
        <w:rPr>
          <w:rFonts w:ascii="Arial" w:hAnsi="Arial" w:cs="Arial"/>
        </w:rPr>
        <w:t xml:space="preserve"> SHOT Show</w:t>
      </w:r>
      <w:r w:rsidR="00A751C0">
        <w:rPr>
          <w:rFonts w:ascii="Arial" w:hAnsi="Arial" w:cs="Arial"/>
        </w:rPr>
        <w:t xml:space="preserve"> that continue</w:t>
      </w:r>
      <w:r w:rsidR="00BF7B51">
        <w:rPr>
          <w:rFonts w:ascii="Arial" w:hAnsi="Arial" w:cs="Arial"/>
        </w:rPr>
        <w:t>s</w:t>
      </w:r>
      <w:r w:rsidR="00A751C0">
        <w:rPr>
          <w:rFonts w:ascii="Arial" w:hAnsi="Arial" w:cs="Arial"/>
        </w:rPr>
        <w:t xml:space="preserve"> the company’s </w:t>
      </w:r>
      <w:r w:rsidR="004709FC">
        <w:rPr>
          <w:rFonts w:ascii="Arial" w:hAnsi="Arial" w:cs="Arial"/>
        </w:rPr>
        <w:t xml:space="preserve">long </w:t>
      </w:r>
      <w:r w:rsidR="00A751C0">
        <w:rPr>
          <w:rFonts w:ascii="Arial" w:hAnsi="Arial" w:cs="Arial"/>
        </w:rPr>
        <w:t>tradition of craftsmanship while promising to change the face of shooting</w:t>
      </w:r>
      <w:r w:rsidR="00143925" w:rsidRPr="00567668">
        <w:rPr>
          <w:rFonts w:ascii="Arial" w:hAnsi="Arial" w:cs="Arial"/>
        </w:rPr>
        <w:t>.</w:t>
      </w:r>
      <w:r w:rsidR="00A751C0">
        <w:rPr>
          <w:rFonts w:ascii="Arial" w:hAnsi="Arial" w:cs="Arial"/>
        </w:rPr>
        <w:t xml:space="preserve"> The introduc</w:t>
      </w:r>
      <w:r w:rsidR="004709FC">
        <w:rPr>
          <w:rFonts w:ascii="Arial" w:hAnsi="Arial" w:cs="Arial"/>
        </w:rPr>
        <w:t xml:space="preserve">tions include </w:t>
      </w:r>
      <w:r w:rsidR="00B15DB7">
        <w:rPr>
          <w:rFonts w:ascii="Arial" w:hAnsi="Arial" w:cs="Arial"/>
        </w:rPr>
        <w:t xml:space="preserve">the </w:t>
      </w:r>
      <w:r w:rsidR="004709FC">
        <w:rPr>
          <w:rFonts w:ascii="Arial" w:hAnsi="Arial" w:cs="Arial"/>
        </w:rPr>
        <w:t>game-changing Edge</w:t>
      </w:r>
      <w:r w:rsidR="00A751C0">
        <w:rPr>
          <w:rFonts w:ascii="Arial" w:hAnsi="Arial" w:cs="Arial"/>
        </w:rPr>
        <w:t xml:space="preserve"> TLR </w:t>
      </w:r>
      <w:r w:rsidR="00AC3BD0">
        <w:rPr>
          <w:rFonts w:ascii="Arial" w:hAnsi="Arial" w:cs="Arial"/>
        </w:rPr>
        <w:t>all-range</w:t>
      </w:r>
      <w:r w:rsidR="0036429A">
        <w:rPr>
          <w:rFonts w:ascii="Arial" w:hAnsi="Arial" w:cs="Arial"/>
        </w:rPr>
        <w:t xml:space="preserve"> rifle loads</w:t>
      </w:r>
      <w:r w:rsidR="00A751C0">
        <w:rPr>
          <w:rFonts w:ascii="Arial" w:hAnsi="Arial" w:cs="Arial"/>
        </w:rPr>
        <w:t>,</w:t>
      </w:r>
      <w:r w:rsidR="00143925" w:rsidRPr="00567668">
        <w:rPr>
          <w:rFonts w:ascii="Arial" w:hAnsi="Arial" w:cs="Arial"/>
        </w:rPr>
        <w:t xml:space="preserve"> </w:t>
      </w:r>
      <w:r w:rsidR="00A751C0">
        <w:rPr>
          <w:rFonts w:ascii="Arial" w:hAnsi="Arial" w:cs="Arial"/>
        </w:rPr>
        <w:t xml:space="preserve">38 Special </w:t>
      </w:r>
      <w:r w:rsidR="00B15DB7">
        <w:rPr>
          <w:rFonts w:ascii="Arial" w:hAnsi="Arial" w:cs="Arial"/>
        </w:rPr>
        <w:t xml:space="preserve">+P </w:t>
      </w:r>
      <w:r w:rsidR="00A751C0">
        <w:rPr>
          <w:rFonts w:ascii="Arial" w:hAnsi="Arial" w:cs="Arial"/>
        </w:rPr>
        <w:t>HST Micro, Hunter Match 22 Lon</w:t>
      </w:r>
      <w:bookmarkStart w:id="0" w:name="_GoBack"/>
      <w:bookmarkEnd w:id="0"/>
      <w:r w:rsidR="00A751C0">
        <w:rPr>
          <w:rFonts w:ascii="Arial" w:hAnsi="Arial" w:cs="Arial"/>
        </w:rPr>
        <w:t xml:space="preserve">g Rifle, Gold Medal Grand, redesigned Black Cloud with </w:t>
      </w:r>
      <w:r w:rsidR="00A751C0" w:rsidRPr="00AC3BD0">
        <w:rPr>
          <w:rFonts w:ascii="Arial" w:hAnsi="Arial" w:cs="Arial"/>
        </w:rPr>
        <w:t>FLITECONTROL FLEX</w:t>
      </w:r>
      <w:r w:rsidR="00B15DB7">
        <w:rPr>
          <w:rFonts w:ascii="Arial" w:hAnsi="Arial" w:cs="Arial"/>
        </w:rPr>
        <w:t>,</w:t>
      </w:r>
      <w:r w:rsidR="00AC3BD0" w:rsidRPr="00AC3BD0">
        <w:rPr>
          <w:rFonts w:ascii="Arial" w:hAnsi="Arial" w:cs="Arial"/>
        </w:rPr>
        <w:t xml:space="preserve"> and much more. </w:t>
      </w:r>
      <w:r w:rsidR="00C16022" w:rsidRPr="00AC3BD0">
        <w:rPr>
          <w:rFonts w:ascii="Arial" w:hAnsi="Arial" w:cs="Arial"/>
        </w:rPr>
        <w:t xml:space="preserve">Attendees are encouraged to visit booth 14551 during the show in Las Vegas, Jan. </w:t>
      </w:r>
      <w:r w:rsidR="00AC3BD0" w:rsidRPr="00AC3BD0">
        <w:rPr>
          <w:rFonts w:ascii="Arial" w:hAnsi="Arial" w:cs="Arial"/>
        </w:rPr>
        <w:t>17-20</w:t>
      </w:r>
      <w:r w:rsidR="00C16022" w:rsidRPr="00AC3BD0">
        <w:rPr>
          <w:rFonts w:ascii="Arial" w:hAnsi="Arial" w:cs="Arial"/>
        </w:rPr>
        <w:t xml:space="preserve"> to </w:t>
      </w:r>
      <w:r w:rsidR="00C16022" w:rsidRPr="00AC3BD0">
        <w:rPr>
          <w:rFonts w:ascii="Arial" w:hAnsi="Arial" w:cs="Arial"/>
          <w:color w:val="000000" w:themeColor="text1"/>
        </w:rPr>
        <w:t>see the entire new product lineup.</w:t>
      </w:r>
    </w:p>
    <w:p w14:paraId="29101974" w14:textId="77777777" w:rsidR="004709FC" w:rsidRDefault="004709FC" w:rsidP="00143925">
      <w:pPr>
        <w:rPr>
          <w:rFonts w:ascii="Arial" w:hAnsi="Arial" w:cs="Arial"/>
          <w:color w:val="000000" w:themeColor="text1"/>
        </w:rPr>
      </w:pPr>
    </w:p>
    <w:p w14:paraId="69AD3507" w14:textId="4F5EF519" w:rsidR="004709FC" w:rsidRPr="00AC3BD0" w:rsidRDefault="004709FC" w:rsidP="00143925">
      <w:pPr>
        <w:rPr>
          <w:rFonts w:ascii="Arial" w:hAnsi="Arial" w:cs="Arial"/>
        </w:rPr>
      </w:pPr>
      <w:r>
        <w:rPr>
          <w:rFonts w:ascii="Arial" w:hAnsi="Arial" w:cs="Arial"/>
          <w:color w:val="000000" w:themeColor="text1"/>
        </w:rPr>
        <w:t xml:space="preserve">Unlike other so-called long-range projectiles that </w:t>
      </w:r>
      <w:r w:rsidR="00B15DB7">
        <w:rPr>
          <w:rFonts w:ascii="Arial" w:hAnsi="Arial" w:cs="Arial"/>
          <w:color w:val="000000" w:themeColor="text1"/>
        </w:rPr>
        <w:t xml:space="preserve">can </w:t>
      </w:r>
      <w:r>
        <w:rPr>
          <w:rFonts w:ascii="Arial" w:hAnsi="Arial" w:cs="Arial"/>
          <w:color w:val="000000" w:themeColor="text1"/>
        </w:rPr>
        <w:t xml:space="preserve">fail to perform at lower velocities, the </w:t>
      </w:r>
      <w:r w:rsidR="000F6443">
        <w:rPr>
          <w:rFonts w:ascii="Arial" w:hAnsi="Arial" w:cs="Arial"/>
          <w:color w:val="000000" w:themeColor="text1"/>
        </w:rPr>
        <w:t xml:space="preserve">Federal Premium </w:t>
      </w:r>
      <w:r>
        <w:rPr>
          <w:rFonts w:ascii="Arial" w:hAnsi="Arial" w:cs="Arial"/>
          <w:color w:val="000000" w:themeColor="text1"/>
        </w:rPr>
        <w:t xml:space="preserve">Edge TLR uses </w:t>
      </w:r>
      <w:r w:rsidR="001F2F44">
        <w:rPr>
          <w:rFonts w:ascii="Arial" w:hAnsi="Arial" w:cs="Arial"/>
          <w:color w:val="000000" w:themeColor="text1"/>
        </w:rPr>
        <w:t>an exclusive</w:t>
      </w:r>
      <w:r>
        <w:rPr>
          <w:rFonts w:ascii="Arial" w:hAnsi="Arial" w:cs="Arial"/>
          <w:color w:val="000000" w:themeColor="text1"/>
        </w:rPr>
        <w:t xml:space="preserve"> Slipstream polymer tip </w:t>
      </w:r>
      <w:r w:rsidR="001F2F44">
        <w:rPr>
          <w:rFonts w:ascii="Arial" w:hAnsi="Arial" w:cs="Arial"/>
          <w:color w:val="000000" w:themeColor="text1"/>
        </w:rPr>
        <w:t xml:space="preserve">to trigger </w:t>
      </w:r>
      <w:r>
        <w:rPr>
          <w:rFonts w:ascii="Arial" w:hAnsi="Arial" w:cs="Arial"/>
          <w:color w:val="000000" w:themeColor="text1"/>
        </w:rPr>
        <w:t xml:space="preserve">expansion at long range. </w:t>
      </w:r>
      <w:r w:rsidR="001F2F44">
        <w:rPr>
          <w:rFonts w:ascii="Arial" w:hAnsi="Arial" w:cs="Arial"/>
          <w:color w:val="000000" w:themeColor="text1"/>
        </w:rPr>
        <w:t>On closer targets</w:t>
      </w:r>
      <w:r>
        <w:rPr>
          <w:rFonts w:ascii="Arial" w:hAnsi="Arial" w:cs="Arial"/>
          <w:color w:val="000000" w:themeColor="text1"/>
        </w:rPr>
        <w:t xml:space="preserve">, the copper shank and bonded lead core retain weight for consistent, lethal penetration. </w:t>
      </w:r>
      <w:r w:rsidR="00D9734B">
        <w:rPr>
          <w:rFonts w:ascii="Arial" w:hAnsi="Arial" w:cs="Arial"/>
          <w:color w:val="000000" w:themeColor="text1"/>
        </w:rPr>
        <w:t xml:space="preserve">Ballistics are likewise flawless. Credit the Edge </w:t>
      </w:r>
      <w:r w:rsidR="00B15DB7">
        <w:rPr>
          <w:rFonts w:ascii="Arial" w:hAnsi="Arial" w:cs="Arial"/>
          <w:color w:val="000000" w:themeColor="text1"/>
        </w:rPr>
        <w:t xml:space="preserve">TLR </w:t>
      </w:r>
      <w:r w:rsidR="00D9734B">
        <w:rPr>
          <w:rFonts w:ascii="Arial" w:hAnsi="Arial" w:cs="Arial"/>
          <w:color w:val="000000" w:themeColor="text1"/>
        </w:rPr>
        <w:t xml:space="preserve">bullet’s sleek boat-tail design, secant ogive and unique </w:t>
      </w:r>
      <w:proofErr w:type="spellStart"/>
      <w:r w:rsidR="00D9734B">
        <w:rPr>
          <w:rFonts w:ascii="Arial" w:hAnsi="Arial" w:cs="Arial"/>
          <w:color w:val="000000" w:themeColor="text1"/>
        </w:rPr>
        <w:t>AccuChannel</w:t>
      </w:r>
      <w:proofErr w:type="spellEnd"/>
      <w:r w:rsidR="00D9734B">
        <w:rPr>
          <w:rFonts w:ascii="Arial" w:hAnsi="Arial" w:cs="Arial"/>
          <w:color w:val="000000" w:themeColor="text1"/>
        </w:rPr>
        <w:t xml:space="preserve"> grooving, which </w:t>
      </w:r>
      <w:r w:rsidR="00CC3C48">
        <w:rPr>
          <w:rFonts w:ascii="Arial" w:hAnsi="Arial" w:cs="Arial"/>
          <w:color w:val="000000" w:themeColor="text1"/>
        </w:rPr>
        <w:t>trim</w:t>
      </w:r>
      <w:r w:rsidR="00D9734B">
        <w:rPr>
          <w:rFonts w:ascii="Arial" w:hAnsi="Arial" w:cs="Arial"/>
          <w:color w:val="000000" w:themeColor="text1"/>
        </w:rPr>
        <w:t xml:space="preserve"> drag to an absolute minimum. </w:t>
      </w:r>
      <w:r>
        <w:rPr>
          <w:rFonts w:ascii="Arial" w:hAnsi="Arial" w:cs="Arial"/>
          <w:color w:val="000000" w:themeColor="text1"/>
        </w:rPr>
        <w:t xml:space="preserve">Available in 308 </w:t>
      </w:r>
      <w:proofErr w:type="gramStart"/>
      <w:r>
        <w:rPr>
          <w:rFonts w:ascii="Arial" w:hAnsi="Arial" w:cs="Arial"/>
          <w:color w:val="000000" w:themeColor="text1"/>
        </w:rPr>
        <w:t>Win.,</w:t>
      </w:r>
      <w:proofErr w:type="gramEnd"/>
      <w:r>
        <w:rPr>
          <w:rFonts w:ascii="Arial" w:hAnsi="Arial" w:cs="Arial"/>
          <w:color w:val="000000" w:themeColor="text1"/>
        </w:rPr>
        <w:t xml:space="preserve"> 30-06 Spring., 300 Win. Magnum and 300 Win. Short Magnum.</w:t>
      </w:r>
    </w:p>
    <w:p w14:paraId="7E2BD189" w14:textId="77777777" w:rsidR="00143925" w:rsidRPr="00567668" w:rsidRDefault="00143925" w:rsidP="00143925">
      <w:pPr>
        <w:rPr>
          <w:rFonts w:ascii="Arial" w:hAnsi="Arial" w:cs="Arial"/>
          <w:highlight w:val="yellow"/>
        </w:rPr>
      </w:pPr>
    </w:p>
    <w:p w14:paraId="687E25FB" w14:textId="2784C4BB" w:rsidR="000F6443" w:rsidRPr="000F6443" w:rsidRDefault="000F6443" w:rsidP="00143925">
      <w:pPr>
        <w:pStyle w:val="Header"/>
        <w:rPr>
          <w:rFonts w:ascii="Arial" w:hAnsi="Arial" w:cs="Arial"/>
          <w:vertAlign w:val="superscript"/>
        </w:rPr>
      </w:pPr>
      <w:r w:rsidRPr="000F6443">
        <w:rPr>
          <w:rFonts w:ascii="Arial" w:hAnsi="Arial" w:cs="Arial"/>
        </w:rPr>
        <w:t>New</w:t>
      </w:r>
      <w:r w:rsidR="00143925" w:rsidRPr="000F6443">
        <w:rPr>
          <w:rFonts w:ascii="Arial" w:hAnsi="Arial" w:cs="Arial"/>
        </w:rPr>
        <w:t xml:space="preserve"> Federal Premium</w:t>
      </w:r>
      <w:r w:rsidRPr="000F6443">
        <w:rPr>
          <w:rFonts w:ascii="Arial" w:hAnsi="Arial" w:cs="Arial"/>
        </w:rPr>
        <w:t xml:space="preserve"> Hunter Match 22 Long Rifle raises the bar in </w:t>
      </w:r>
      <w:proofErr w:type="spellStart"/>
      <w:r w:rsidRPr="000F6443">
        <w:rPr>
          <w:rFonts w:ascii="Arial" w:hAnsi="Arial" w:cs="Arial"/>
        </w:rPr>
        <w:t>rimfire</w:t>
      </w:r>
      <w:proofErr w:type="spellEnd"/>
      <w:r w:rsidRPr="000F6443">
        <w:rPr>
          <w:rFonts w:ascii="Arial" w:hAnsi="Arial" w:cs="Arial"/>
        </w:rPr>
        <w:t xml:space="preserve">, delivering </w:t>
      </w:r>
      <w:r w:rsidR="0016658A">
        <w:rPr>
          <w:rFonts w:ascii="Arial" w:hAnsi="Arial" w:cs="Arial"/>
        </w:rPr>
        <w:t xml:space="preserve">impeccable </w:t>
      </w:r>
      <w:r w:rsidRPr="000F6443">
        <w:rPr>
          <w:rFonts w:ascii="Arial" w:hAnsi="Arial" w:cs="Arial"/>
        </w:rPr>
        <w:t xml:space="preserve">long-range accuracy and terminal performance. </w:t>
      </w:r>
      <w:r w:rsidR="0016658A">
        <w:rPr>
          <w:rFonts w:ascii="Arial" w:hAnsi="Arial" w:cs="Arial"/>
        </w:rPr>
        <w:t xml:space="preserve">The </w:t>
      </w:r>
      <w:r w:rsidRPr="000F6443">
        <w:rPr>
          <w:rFonts w:ascii="Arial" w:hAnsi="Arial" w:cs="Arial"/>
        </w:rPr>
        <w:t>hollow-point lead bullet is tuned for optimum penetration and expansion out to 100 yards. Plus, high-velocity loading flattens trajecto</w:t>
      </w:r>
      <w:r w:rsidR="0016658A">
        <w:rPr>
          <w:rFonts w:ascii="Arial" w:hAnsi="Arial" w:cs="Arial"/>
        </w:rPr>
        <w:t>ries while packing ample</w:t>
      </w:r>
      <w:r w:rsidRPr="000F6443">
        <w:rPr>
          <w:rFonts w:ascii="Arial" w:hAnsi="Arial" w:cs="Arial"/>
        </w:rPr>
        <w:t xml:space="preserve"> energy to take down any target. A nickel-plated case ensures seamless extraction and inhibits corrosion.</w:t>
      </w:r>
      <w:r w:rsidR="00143925" w:rsidRPr="000F6443">
        <w:rPr>
          <w:rFonts w:ascii="Arial" w:hAnsi="Arial" w:cs="Arial"/>
          <w:vertAlign w:val="superscript"/>
        </w:rPr>
        <w:t xml:space="preserve"> </w:t>
      </w:r>
    </w:p>
    <w:p w14:paraId="46B2E2F0" w14:textId="77777777" w:rsidR="000F6443" w:rsidRPr="00393768" w:rsidRDefault="000F6443" w:rsidP="00143925">
      <w:pPr>
        <w:pStyle w:val="Header"/>
        <w:rPr>
          <w:rFonts w:ascii="Arial" w:hAnsi="Arial" w:cs="Arial"/>
          <w:vertAlign w:val="superscript"/>
        </w:rPr>
      </w:pPr>
    </w:p>
    <w:p w14:paraId="2DDB1D9B" w14:textId="6F543AE0" w:rsidR="00143925" w:rsidRDefault="00393768" w:rsidP="00143925">
      <w:pPr>
        <w:pStyle w:val="Header"/>
        <w:rPr>
          <w:rFonts w:ascii="Arial" w:hAnsi="Arial" w:cs="Arial"/>
        </w:rPr>
      </w:pPr>
      <w:r w:rsidRPr="00393768">
        <w:rPr>
          <w:rFonts w:ascii="Arial" w:hAnsi="Arial" w:cs="Arial"/>
        </w:rPr>
        <w:t xml:space="preserve">Federal Premium’s </w:t>
      </w:r>
      <w:r w:rsidR="00143925" w:rsidRPr="00393768">
        <w:rPr>
          <w:rFonts w:ascii="Arial" w:hAnsi="Arial" w:cs="Arial"/>
        </w:rPr>
        <w:t>Per</w:t>
      </w:r>
      <w:r w:rsidRPr="00393768">
        <w:rPr>
          <w:rFonts w:ascii="Arial" w:hAnsi="Arial" w:cs="Arial"/>
        </w:rPr>
        <w:t xml:space="preserve">sonal Defense HST </w:t>
      </w:r>
      <w:r w:rsidR="00960E90">
        <w:rPr>
          <w:rFonts w:ascii="Arial" w:hAnsi="Arial" w:cs="Arial"/>
        </w:rPr>
        <w:t xml:space="preserve">Micro </w:t>
      </w:r>
      <w:r w:rsidRPr="00393768">
        <w:rPr>
          <w:rFonts w:ascii="Arial" w:hAnsi="Arial" w:cs="Arial"/>
        </w:rPr>
        <w:t>products provide</w:t>
      </w:r>
      <w:r w:rsidR="008E29AF">
        <w:rPr>
          <w:rFonts w:ascii="Arial" w:hAnsi="Arial" w:cs="Arial"/>
        </w:rPr>
        <w:t xml:space="preserve"> </w:t>
      </w:r>
      <w:r w:rsidR="00D41F6C">
        <w:rPr>
          <w:rFonts w:ascii="Arial" w:hAnsi="Arial" w:cs="Arial"/>
        </w:rPr>
        <w:t xml:space="preserve">superior </w:t>
      </w:r>
      <w:r w:rsidR="008E29AF">
        <w:rPr>
          <w:rFonts w:ascii="Arial" w:hAnsi="Arial" w:cs="Arial"/>
        </w:rPr>
        <w:t xml:space="preserve">expansion, </w:t>
      </w:r>
      <w:r w:rsidR="00D41F6C">
        <w:rPr>
          <w:rFonts w:ascii="Arial" w:hAnsi="Arial" w:cs="Arial"/>
        </w:rPr>
        <w:t xml:space="preserve">penetration and </w:t>
      </w:r>
      <w:r w:rsidR="00143925" w:rsidRPr="00393768">
        <w:rPr>
          <w:rFonts w:ascii="Arial" w:hAnsi="Arial" w:cs="Arial"/>
        </w:rPr>
        <w:t>terminal performance</w:t>
      </w:r>
      <w:r w:rsidR="005F0462" w:rsidRPr="00393768">
        <w:rPr>
          <w:rFonts w:ascii="Arial" w:hAnsi="Arial" w:cs="Arial"/>
        </w:rPr>
        <w:t>,</w:t>
      </w:r>
      <w:r w:rsidR="00143925" w:rsidRPr="00393768">
        <w:rPr>
          <w:rFonts w:ascii="Arial" w:hAnsi="Arial" w:cs="Arial"/>
        </w:rPr>
        <w:t xml:space="preserve"> with bullet weights and propellants optimized for cycling and accuracy in subcompact </w:t>
      </w:r>
      <w:r w:rsidRPr="00393768">
        <w:rPr>
          <w:rFonts w:ascii="Arial" w:hAnsi="Arial" w:cs="Arial"/>
        </w:rPr>
        <w:t xml:space="preserve">concealed-carry </w:t>
      </w:r>
      <w:r w:rsidR="00960E90">
        <w:rPr>
          <w:rFonts w:ascii="Arial" w:hAnsi="Arial" w:cs="Arial"/>
        </w:rPr>
        <w:t>handguns</w:t>
      </w:r>
      <w:r w:rsidR="00143925" w:rsidRPr="00393768">
        <w:rPr>
          <w:rFonts w:ascii="Arial" w:hAnsi="Arial" w:cs="Arial"/>
        </w:rPr>
        <w:t>. For 201</w:t>
      </w:r>
      <w:r w:rsidR="0016658A" w:rsidRPr="00393768">
        <w:rPr>
          <w:rFonts w:ascii="Arial" w:hAnsi="Arial" w:cs="Arial"/>
        </w:rPr>
        <w:t>7</w:t>
      </w:r>
      <w:r w:rsidRPr="00393768">
        <w:rPr>
          <w:rFonts w:ascii="Arial" w:hAnsi="Arial" w:cs="Arial"/>
        </w:rPr>
        <w:t>, the line expands</w:t>
      </w:r>
      <w:r w:rsidR="00143925" w:rsidRPr="00393768">
        <w:rPr>
          <w:rFonts w:ascii="Arial" w:hAnsi="Arial" w:cs="Arial"/>
        </w:rPr>
        <w:t xml:space="preserve"> to include a </w:t>
      </w:r>
      <w:r w:rsidR="0016658A" w:rsidRPr="00393768">
        <w:rPr>
          <w:rFonts w:ascii="Arial" w:hAnsi="Arial" w:cs="Arial"/>
        </w:rPr>
        <w:t xml:space="preserve">38 Special </w:t>
      </w:r>
      <w:r w:rsidR="00960E90">
        <w:rPr>
          <w:rFonts w:ascii="Arial" w:hAnsi="Arial" w:cs="Arial"/>
        </w:rPr>
        <w:t xml:space="preserve">+P </w:t>
      </w:r>
      <w:r w:rsidR="0016658A" w:rsidRPr="00393768">
        <w:rPr>
          <w:rFonts w:ascii="Arial" w:hAnsi="Arial" w:cs="Arial"/>
        </w:rPr>
        <w:t xml:space="preserve">load with a deeply seated </w:t>
      </w:r>
      <w:r w:rsidRPr="00393768">
        <w:rPr>
          <w:rFonts w:ascii="Arial" w:hAnsi="Arial" w:cs="Arial"/>
        </w:rPr>
        <w:t>13</w:t>
      </w:r>
      <w:r w:rsidR="00960E90">
        <w:rPr>
          <w:rFonts w:ascii="Arial" w:hAnsi="Arial" w:cs="Arial"/>
        </w:rPr>
        <w:t>0</w:t>
      </w:r>
      <w:r w:rsidRPr="00393768">
        <w:rPr>
          <w:rFonts w:ascii="Arial" w:hAnsi="Arial" w:cs="Arial"/>
        </w:rPr>
        <w:t xml:space="preserve">-grain </w:t>
      </w:r>
      <w:r>
        <w:rPr>
          <w:rFonts w:ascii="Arial" w:hAnsi="Arial" w:cs="Arial"/>
        </w:rPr>
        <w:t xml:space="preserve">bullet that </w:t>
      </w:r>
      <w:r w:rsidR="00D41F6C">
        <w:rPr>
          <w:rFonts w:ascii="Arial" w:hAnsi="Arial" w:cs="Arial"/>
        </w:rPr>
        <w:t>eliminates</w:t>
      </w:r>
      <w:r>
        <w:rPr>
          <w:rFonts w:ascii="Arial" w:hAnsi="Arial" w:cs="Arial"/>
        </w:rPr>
        <w:t xml:space="preserve"> </w:t>
      </w:r>
      <w:r w:rsidR="0016658A" w:rsidRPr="00393768">
        <w:rPr>
          <w:rFonts w:ascii="Arial" w:hAnsi="Arial" w:cs="Arial"/>
        </w:rPr>
        <w:t xml:space="preserve">casing air space for </w:t>
      </w:r>
      <w:r w:rsidR="00D41F6C">
        <w:rPr>
          <w:rFonts w:ascii="Arial" w:hAnsi="Arial" w:cs="Arial"/>
        </w:rPr>
        <w:t>ultra-</w:t>
      </w:r>
      <w:r w:rsidR="0016658A" w:rsidRPr="00393768">
        <w:rPr>
          <w:rFonts w:ascii="Arial" w:hAnsi="Arial" w:cs="Arial"/>
        </w:rPr>
        <w:t>consistent velocities.</w:t>
      </w:r>
    </w:p>
    <w:p w14:paraId="34A9DAB6" w14:textId="77777777" w:rsidR="00BF5D18" w:rsidRDefault="00BF5D18" w:rsidP="00143925">
      <w:pPr>
        <w:pStyle w:val="Header"/>
        <w:rPr>
          <w:rFonts w:ascii="Arial" w:hAnsi="Arial" w:cs="Arial"/>
        </w:rPr>
      </w:pPr>
    </w:p>
    <w:p w14:paraId="4A0EFED1" w14:textId="367331EF" w:rsidR="005F10B6" w:rsidRDefault="00BF5D18" w:rsidP="00143925">
      <w:pPr>
        <w:pStyle w:val="Header"/>
        <w:rPr>
          <w:rFonts w:ascii="Arial" w:hAnsi="Arial" w:cs="Arial"/>
        </w:rPr>
      </w:pPr>
      <w:r>
        <w:rPr>
          <w:rFonts w:ascii="Arial" w:hAnsi="Arial" w:cs="Arial"/>
        </w:rPr>
        <w:t xml:space="preserve">After a decade-long reign as </w:t>
      </w:r>
      <w:proofErr w:type="spellStart"/>
      <w:r>
        <w:rPr>
          <w:rFonts w:ascii="Arial" w:hAnsi="Arial" w:cs="Arial"/>
        </w:rPr>
        <w:t>waterfowling’s</w:t>
      </w:r>
      <w:proofErr w:type="spellEnd"/>
      <w:r>
        <w:rPr>
          <w:rFonts w:ascii="Arial" w:hAnsi="Arial" w:cs="Arial"/>
        </w:rPr>
        <w:t xml:space="preserve"> deadliest load, Feder</w:t>
      </w:r>
      <w:r w:rsidR="00D41F6C">
        <w:rPr>
          <w:rFonts w:ascii="Arial" w:hAnsi="Arial" w:cs="Arial"/>
        </w:rPr>
        <w:t xml:space="preserve">al Premium’s Black Cloud is </w:t>
      </w:r>
      <w:r w:rsidR="005F10B6">
        <w:rPr>
          <w:rFonts w:ascii="Arial" w:hAnsi="Arial" w:cs="Arial"/>
        </w:rPr>
        <w:t xml:space="preserve">even better than ever. </w:t>
      </w:r>
      <w:r w:rsidR="00960E90">
        <w:rPr>
          <w:rFonts w:ascii="Arial" w:hAnsi="Arial" w:cs="Arial"/>
        </w:rPr>
        <w:t>The n</w:t>
      </w:r>
      <w:r>
        <w:rPr>
          <w:rFonts w:ascii="Arial" w:hAnsi="Arial" w:cs="Arial"/>
        </w:rPr>
        <w:t>ew FLITECONTROL FLEX wad</w:t>
      </w:r>
      <w:r w:rsidR="005F10B6">
        <w:rPr>
          <w:rFonts w:ascii="Arial" w:hAnsi="Arial" w:cs="Arial"/>
        </w:rPr>
        <w:t xml:space="preserve"> improve</w:t>
      </w:r>
      <w:r w:rsidR="00960E90">
        <w:rPr>
          <w:rFonts w:ascii="Arial" w:hAnsi="Arial" w:cs="Arial"/>
        </w:rPr>
        <w:t>s</w:t>
      </w:r>
      <w:r>
        <w:rPr>
          <w:rFonts w:ascii="Arial" w:hAnsi="Arial" w:cs="Arial"/>
        </w:rPr>
        <w:t xml:space="preserve"> pattern density and consistency through ported and standard waterfowl chokes</w:t>
      </w:r>
      <w:r w:rsidR="005F10B6">
        <w:rPr>
          <w:rFonts w:ascii="Arial" w:hAnsi="Arial" w:cs="Arial"/>
        </w:rPr>
        <w:t xml:space="preserve">, while </w:t>
      </w:r>
      <w:r w:rsidR="005F10B6">
        <w:rPr>
          <w:rFonts w:ascii="Arial" w:hAnsi="Arial" w:cs="Arial"/>
        </w:rPr>
        <w:lastRenderedPageBreak/>
        <w:t>FLITESTOPPER Steel pellets create massive wound channels.</w:t>
      </w:r>
      <w:r w:rsidR="0036429A">
        <w:rPr>
          <w:rFonts w:ascii="Arial" w:hAnsi="Arial" w:cs="Arial"/>
        </w:rPr>
        <w:t xml:space="preserve"> T</w:t>
      </w:r>
      <w:r w:rsidR="00960E90">
        <w:rPr>
          <w:rFonts w:ascii="Arial" w:hAnsi="Arial" w:cs="Arial"/>
        </w:rPr>
        <w:t xml:space="preserve">he </w:t>
      </w:r>
      <w:r w:rsidR="005F10B6">
        <w:rPr>
          <w:rFonts w:ascii="Arial" w:hAnsi="Arial" w:cs="Arial"/>
        </w:rPr>
        <w:t>C</w:t>
      </w:r>
      <w:r>
        <w:rPr>
          <w:rFonts w:ascii="Arial" w:hAnsi="Arial" w:cs="Arial"/>
        </w:rPr>
        <w:t xml:space="preserve">atalyst lead-free primer </w:t>
      </w:r>
      <w:r w:rsidR="005F10B6">
        <w:rPr>
          <w:rFonts w:ascii="Arial" w:hAnsi="Arial" w:cs="Arial"/>
        </w:rPr>
        <w:t>and clean-burning, temperature-stable propellant decrease residue and yield consistent velocities in all hunting conditions. Available in 25 new 12- and 20-gauge loads, including Black Cloud High Velocity and Close Range.</w:t>
      </w:r>
    </w:p>
    <w:p w14:paraId="5FD1B4F9" w14:textId="77777777" w:rsidR="000B58DA" w:rsidRDefault="000B58DA" w:rsidP="00143925">
      <w:pPr>
        <w:pStyle w:val="Header"/>
        <w:rPr>
          <w:rFonts w:ascii="Arial" w:hAnsi="Arial" w:cs="Arial"/>
        </w:rPr>
      </w:pPr>
    </w:p>
    <w:p w14:paraId="0B18B064" w14:textId="03393E10" w:rsidR="000B58DA" w:rsidRDefault="000B58DA" w:rsidP="00143925">
      <w:pPr>
        <w:pStyle w:val="Header"/>
        <w:rPr>
          <w:rFonts w:ascii="Arial" w:hAnsi="Arial" w:cs="Arial"/>
        </w:rPr>
      </w:pPr>
      <w:r>
        <w:rPr>
          <w:rFonts w:ascii="Arial" w:hAnsi="Arial" w:cs="Arial"/>
        </w:rPr>
        <w:t xml:space="preserve">Federal Fusion was the first rifle ammunition built specifically for deer hunting, and </w:t>
      </w:r>
      <w:r w:rsidR="00CC5910">
        <w:rPr>
          <w:rFonts w:ascii="Arial" w:hAnsi="Arial" w:cs="Arial"/>
        </w:rPr>
        <w:t xml:space="preserve">it </w:t>
      </w:r>
      <w:r>
        <w:rPr>
          <w:rFonts w:ascii="Arial" w:hAnsi="Arial" w:cs="Arial"/>
        </w:rPr>
        <w:t xml:space="preserve">is still the best. For 2017, a new 6.5 Creedmoor cartridge joins the </w:t>
      </w:r>
      <w:r w:rsidR="00131C3C">
        <w:rPr>
          <w:rFonts w:ascii="Arial" w:hAnsi="Arial" w:cs="Arial"/>
        </w:rPr>
        <w:t xml:space="preserve">Fusion </w:t>
      </w:r>
      <w:r>
        <w:rPr>
          <w:rFonts w:ascii="Arial" w:hAnsi="Arial" w:cs="Arial"/>
        </w:rPr>
        <w:t xml:space="preserve">family, offering deer hunters </w:t>
      </w:r>
      <w:r w:rsidR="00D41F6C">
        <w:rPr>
          <w:rFonts w:ascii="Arial" w:hAnsi="Arial" w:cs="Arial"/>
        </w:rPr>
        <w:t>a buck-stopping blend of</w:t>
      </w:r>
      <w:r>
        <w:rPr>
          <w:rFonts w:ascii="Arial" w:hAnsi="Arial" w:cs="Arial"/>
        </w:rPr>
        <w:t xml:space="preserve"> long-range accuracy, flat trajectory, mild recoil and tag-punching power.</w:t>
      </w:r>
    </w:p>
    <w:p w14:paraId="2967AD8B" w14:textId="77777777" w:rsidR="00131C3C" w:rsidRDefault="00131C3C" w:rsidP="00143925">
      <w:pPr>
        <w:pStyle w:val="Header"/>
        <w:rPr>
          <w:rFonts w:ascii="Arial" w:hAnsi="Arial" w:cs="Arial"/>
        </w:rPr>
      </w:pPr>
    </w:p>
    <w:p w14:paraId="3540CD61" w14:textId="0F62412A" w:rsidR="000B58DA" w:rsidRDefault="00131C3C" w:rsidP="00143925">
      <w:pPr>
        <w:pStyle w:val="Header"/>
        <w:rPr>
          <w:rFonts w:ascii="Arial" w:hAnsi="Arial" w:cs="Arial"/>
        </w:rPr>
      </w:pPr>
      <w:r>
        <w:rPr>
          <w:rFonts w:ascii="Arial" w:hAnsi="Arial" w:cs="Arial"/>
        </w:rPr>
        <w:t xml:space="preserve">Designed for </w:t>
      </w:r>
      <w:r w:rsidR="00D41F6C">
        <w:rPr>
          <w:rFonts w:ascii="Arial" w:hAnsi="Arial" w:cs="Arial"/>
        </w:rPr>
        <w:t>hunting with</w:t>
      </w:r>
      <w:r>
        <w:rPr>
          <w:rFonts w:ascii="Arial" w:hAnsi="Arial" w:cs="Arial"/>
        </w:rPr>
        <w:t xml:space="preserve"> modern sporting rifles, Fusion MSR loads </w:t>
      </w:r>
      <w:r w:rsidR="00D41F6C">
        <w:rPr>
          <w:rFonts w:ascii="Arial" w:hAnsi="Arial" w:cs="Arial"/>
        </w:rPr>
        <w:t xml:space="preserve">boost </w:t>
      </w:r>
      <w:r>
        <w:rPr>
          <w:rFonts w:ascii="Arial" w:hAnsi="Arial" w:cs="Arial"/>
        </w:rPr>
        <w:t>performance from AR-15 and AR-10 platforms. The all-new 120-grain 6.5 Grendel joins five other Fusion MSR offerings for 2017.</w:t>
      </w:r>
    </w:p>
    <w:p w14:paraId="526101C9" w14:textId="77777777" w:rsidR="00131C3C" w:rsidRDefault="00131C3C" w:rsidP="00143925">
      <w:pPr>
        <w:pStyle w:val="Header"/>
        <w:rPr>
          <w:rFonts w:ascii="Arial" w:hAnsi="Arial" w:cs="Arial"/>
        </w:rPr>
      </w:pPr>
    </w:p>
    <w:p w14:paraId="647841F4" w14:textId="476A9896" w:rsidR="00131C3C" w:rsidRDefault="00A76A68" w:rsidP="00143925">
      <w:pPr>
        <w:pStyle w:val="Header"/>
        <w:rPr>
          <w:rFonts w:ascii="Arial" w:hAnsi="Arial" w:cs="Arial"/>
        </w:rPr>
      </w:pPr>
      <w:r>
        <w:rPr>
          <w:rFonts w:ascii="Arial" w:hAnsi="Arial" w:cs="Arial"/>
        </w:rPr>
        <w:t>Elite</w:t>
      </w:r>
      <w:r w:rsidR="00D41F6C">
        <w:rPr>
          <w:rFonts w:ascii="Arial" w:hAnsi="Arial" w:cs="Arial"/>
        </w:rPr>
        <w:t xml:space="preserve"> long-range shooters will</w:t>
      </w:r>
      <w:r>
        <w:rPr>
          <w:rFonts w:ascii="Arial" w:hAnsi="Arial" w:cs="Arial"/>
        </w:rPr>
        <w:t xml:space="preserve"> </w:t>
      </w:r>
      <w:r w:rsidR="00D41F6C">
        <w:rPr>
          <w:rFonts w:ascii="Arial" w:hAnsi="Arial" w:cs="Arial"/>
        </w:rPr>
        <w:t>appreciate</w:t>
      </w:r>
      <w:r>
        <w:rPr>
          <w:rFonts w:ascii="Arial" w:hAnsi="Arial" w:cs="Arial"/>
        </w:rPr>
        <w:t xml:space="preserve"> Federal Premium’s new Gold Medal Berger loads. </w:t>
      </w:r>
      <w:r w:rsidR="0036429A">
        <w:rPr>
          <w:rFonts w:ascii="Arial" w:hAnsi="Arial" w:cs="Arial"/>
        </w:rPr>
        <w:t>The</w:t>
      </w:r>
      <w:r>
        <w:rPr>
          <w:rFonts w:ascii="Arial" w:hAnsi="Arial" w:cs="Arial"/>
        </w:rPr>
        <w:t xml:space="preserve"> rounds feature a Berger bullet with high bal</w:t>
      </w:r>
      <w:r w:rsidR="00734CAA">
        <w:rPr>
          <w:rFonts w:ascii="Arial" w:hAnsi="Arial" w:cs="Arial"/>
        </w:rPr>
        <w:t>listic coefficient for flat tra</w:t>
      </w:r>
      <w:r>
        <w:rPr>
          <w:rFonts w:ascii="Arial" w:hAnsi="Arial" w:cs="Arial"/>
        </w:rPr>
        <w:t>jectories, less wind drift and surgical long-range accuracy.</w:t>
      </w:r>
      <w:r w:rsidR="0036429A">
        <w:rPr>
          <w:rFonts w:ascii="Arial" w:hAnsi="Arial" w:cs="Arial"/>
        </w:rPr>
        <w:t xml:space="preserve"> Available in 223 Rem., 6.5 Grendel, </w:t>
      </w:r>
      <w:proofErr w:type="gramStart"/>
      <w:r w:rsidR="0036429A">
        <w:rPr>
          <w:rFonts w:ascii="Arial" w:hAnsi="Arial" w:cs="Arial"/>
        </w:rPr>
        <w:t>6.5</w:t>
      </w:r>
      <w:proofErr w:type="gramEnd"/>
      <w:r w:rsidR="0036429A">
        <w:rPr>
          <w:rFonts w:ascii="Arial" w:hAnsi="Arial" w:cs="Arial"/>
        </w:rPr>
        <w:t xml:space="preserve"> Creedmoor and 308 Win.</w:t>
      </w:r>
    </w:p>
    <w:p w14:paraId="2D654425" w14:textId="77777777" w:rsidR="00A76A68" w:rsidRDefault="00A76A68" w:rsidP="00143925">
      <w:pPr>
        <w:pStyle w:val="Header"/>
        <w:rPr>
          <w:rFonts w:ascii="Arial" w:hAnsi="Arial" w:cs="Arial"/>
        </w:rPr>
      </w:pPr>
    </w:p>
    <w:p w14:paraId="20F416F6" w14:textId="70FE0613" w:rsidR="00A76A68" w:rsidRDefault="00734CAA" w:rsidP="00143925">
      <w:pPr>
        <w:pStyle w:val="Header"/>
        <w:rPr>
          <w:rFonts w:ascii="Arial" w:hAnsi="Arial" w:cs="Arial"/>
        </w:rPr>
      </w:pPr>
      <w:r>
        <w:rPr>
          <w:rFonts w:ascii="Arial" w:hAnsi="Arial" w:cs="Arial"/>
        </w:rPr>
        <w:t xml:space="preserve">Federal Premium Gold Medal </w:t>
      </w:r>
      <w:proofErr w:type="spellStart"/>
      <w:r>
        <w:rPr>
          <w:rFonts w:ascii="Arial" w:hAnsi="Arial" w:cs="Arial"/>
        </w:rPr>
        <w:t>shotshells</w:t>
      </w:r>
      <w:proofErr w:type="spellEnd"/>
      <w:r>
        <w:rPr>
          <w:rFonts w:ascii="Arial" w:hAnsi="Arial" w:cs="Arial"/>
        </w:rPr>
        <w:t xml:space="preserve"> have long set the standard for competitive trap, skeet and sporting clays shooters. The enhanced design of all-new Gold Medal Grand produces less felt recoil, more reliable ignition and improved shot hardness. Available in 10 new 12-gauge loads.</w:t>
      </w:r>
    </w:p>
    <w:p w14:paraId="62346793" w14:textId="77777777" w:rsidR="00734CAA" w:rsidRDefault="00734CAA" w:rsidP="00143925">
      <w:pPr>
        <w:pStyle w:val="Header"/>
        <w:rPr>
          <w:rFonts w:ascii="Arial" w:hAnsi="Arial" w:cs="Arial"/>
        </w:rPr>
      </w:pPr>
    </w:p>
    <w:p w14:paraId="6F598FC6" w14:textId="7A6D37FA" w:rsidR="004872EE" w:rsidRDefault="004872EE" w:rsidP="00143925">
      <w:pPr>
        <w:pStyle w:val="Header"/>
        <w:rPr>
          <w:rFonts w:ascii="Arial" w:hAnsi="Arial" w:cs="Arial"/>
        </w:rPr>
      </w:pPr>
      <w:r>
        <w:rPr>
          <w:rFonts w:ascii="Arial" w:hAnsi="Arial" w:cs="Arial"/>
        </w:rPr>
        <w:t xml:space="preserve">High-flying targets can’t escape Federal Premium’s new </w:t>
      </w:r>
      <w:r w:rsidR="00A76A68">
        <w:rPr>
          <w:rFonts w:ascii="Arial" w:hAnsi="Arial" w:cs="Arial"/>
        </w:rPr>
        <w:t>Hi-Bird</w:t>
      </w:r>
      <w:r>
        <w:rPr>
          <w:rFonts w:ascii="Arial" w:hAnsi="Arial" w:cs="Arial"/>
        </w:rPr>
        <w:t xml:space="preserve">. A two-piece wad with </w:t>
      </w:r>
      <w:proofErr w:type="spellStart"/>
      <w:r>
        <w:rPr>
          <w:rFonts w:ascii="Arial" w:hAnsi="Arial" w:cs="Arial"/>
        </w:rPr>
        <w:t>SoftCell</w:t>
      </w:r>
      <w:proofErr w:type="spellEnd"/>
      <w:r>
        <w:rPr>
          <w:rFonts w:ascii="Arial" w:hAnsi="Arial" w:cs="Arial"/>
        </w:rPr>
        <w:t xml:space="preserve"> technology yields more consistent long-range patterns while reducing felt recoil. Plus, its lead shot </w:t>
      </w:r>
      <w:r w:rsidR="00D41F6C">
        <w:rPr>
          <w:rFonts w:ascii="Arial" w:hAnsi="Arial" w:cs="Arial"/>
        </w:rPr>
        <w:t>offers</w:t>
      </w:r>
      <w:r>
        <w:rPr>
          <w:rFonts w:ascii="Arial" w:hAnsi="Arial" w:cs="Arial"/>
        </w:rPr>
        <w:t xml:space="preserve"> optimum hardness and density, delivering more downrange energy. Available in five new 12-gauge options.</w:t>
      </w:r>
    </w:p>
    <w:p w14:paraId="05D73004" w14:textId="77777777" w:rsidR="00B90979" w:rsidRDefault="00B90979" w:rsidP="00143925">
      <w:pPr>
        <w:rPr>
          <w:rFonts w:ascii="Arial" w:hAnsi="Arial" w:cs="Arial"/>
          <w:color w:val="000000" w:themeColor="text1"/>
          <w:highlight w:val="yellow"/>
        </w:rPr>
      </w:pPr>
    </w:p>
    <w:p w14:paraId="03F3000E" w14:textId="4B09771E" w:rsidR="00ED6DCB" w:rsidRPr="008E29AF" w:rsidRDefault="00143925" w:rsidP="00143925">
      <w:pPr>
        <w:rPr>
          <w:rFonts w:ascii="Arial" w:hAnsi="Arial" w:cs="Arial"/>
          <w:color w:val="000000" w:themeColor="text1"/>
        </w:rPr>
      </w:pPr>
      <w:r w:rsidRPr="008E29AF">
        <w:rPr>
          <w:rFonts w:ascii="Arial" w:hAnsi="Arial" w:cs="Arial"/>
          <w:color w:val="000000" w:themeColor="text1"/>
        </w:rPr>
        <w:t xml:space="preserve">These products and many more can be viewed at </w:t>
      </w:r>
      <w:r w:rsidR="008F74B9" w:rsidRPr="008E29AF">
        <w:rPr>
          <w:rFonts w:ascii="Arial" w:hAnsi="Arial" w:cs="Arial"/>
          <w:color w:val="000000" w:themeColor="text1"/>
        </w:rPr>
        <w:t>SHOT</w:t>
      </w:r>
      <w:r w:rsidRPr="008E29AF">
        <w:rPr>
          <w:rFonts w:ascii="Arial" w:hAnsi="Arial" w:cs="Arial"/>
          <w:color w:val="000000" w:themeColor="text1"/>
        </w:rPr>
        <w:t>, with photos and product details added to company’s website after the tradeshow.</w:t>
      </w:r>
    </w:p>
    <w:p w14:paraId="7BEA6C3D" w14:textId="77777777" w:rsidR="00143925" w:rsidRPr="00A751C0" w:rsidRDefault="00143925" w:rsidP="00143925">
      <w:pPr>
        <w:rPr>
          <w:rFonts w:ascii="Arial" w:hAnsi="Arial" w:cs="Arial"/>
          <w:bCs/>
        </w:rPr>
      </w:pPr>
    </w:p>
    <w:p w14:paraId="4F7F4080" w14:textId="77777777" w:rsidR="00DD09DC" w:rsidRPr="00A751C0" w:rsidRDefault="00DD09DC" w:rsidP="00DD09DC">
      <w:pPr>
        <w:rPr>
          <w:rFonts w:ascii="Arial" w:hAnsi="Arial" w:cs="Arial"/>
        </w:rPr>
      </w:pPr>
      <w:r w:rsidRPr="00A751C0">
        <w:rPr>
          <w:rFonts w:ascii="Arial" w:hAnsi="Arial" w:cs="Arial"/>
        </w:rPr>
        <w:t xml:space="preserve">Federal Premium is a brand of Vista Outdoor Inc., an outdoor sports and recreation company. For more information on Federal Premium, go to </w:t>
      </w:r>
      <w:hyperlink r:id="rId9" w:history="1">
        <w:r w:rsidRPr="00A751C0">
          <w:rPr>
            <w:rStyle w:val="Hyperlink"/>
            <w:rFonts w:ascii="Arial" w:hAnsi="Arial" w:cs="Arial"/>
          </w:rPr>
          <w:t>www.federalpremium.com</w:t>
        </w:r>
      </w:hyperlink>
      <w:r w:rsidRPr="00A751C0">
        <w:rPr>
          <w:rFonts w:ascii="Arial" w:hAnsi="Arial" w:cs="Arial"/>
        </w:rPr>
        <w:t xml:space="preserve">. </w:t>
      </w:r>
    </w:p>
    <w:p w14:paraId="78E1C99E" w14:textId="77777777" w:rsidR="006E3B00" w:rsidRPr="00A751C0" w:rsidRDefault="006E3B00" w:rsidP="001073E9">
      <w:pPr>
        <w:rPr>
          <w:rFonts w:ascii="Arial" w:hAnsi="Arial" w:cs="Arial"/>
          <w:bCs/>
        </w:rPr>
      </w:pPr>
    </w:p>
    <w:p w14:paraId="4FD8D9EC" w14:textId="77777777" w:rsidR="00BF7B51" w:rsidRPr="00BF7B51" w:rsidRDefault="00BF7B51" w:rsidP="00BF7B51">
      <w:pPr>
        <w:rPr>
          <w:rFonts w:ascii="Arial" w:hAnsi="Arial" w:cs="Arial"/>
          <w:b/>
        </w:rPr>
      </w:pPr>
      <w:r w:rsidRPr="00BF7B51">
        <w:rPr>
          <w:rFonts w:ascii="Arial" w:hAnsi="Arial" w:cs="Arial"/>
          <w:b/>
        </w:rPr>
        <w:t>About Vista Outdoor Inc.</w:t>
      </w:r>
    </w:p>
    <w:p w14:paraId="0FEAAB1A" w14:textId="5EAF87A1" w:rsidR="005C4A23" w:rsidRPr="00BF7B51" w:rsidRDefault="00BF7B51" w:rsidP="00A751C0">
      <w:pPr>
        <w:rPr>
          <w:rFonts w:ascii="Arial" w:hAnsi="Arial" w:cs="Arial"/>
        </w:rPr>
      </w:pPr>
      <w:r w:rsidRPr="00BF7B51">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BF7B51">
          <w:rPr>
            <w:rStyle w:val="Hyperlink"/>
            <w:rFonts w:ascii="Arial" w:hAnsi="Arial" w:cs="Arial"/>
          </w:rPr>
          <w:t>www.vistaoutdoor.com</w:t>
        </w:r>
      </w:hyperlink>
      <w:r w:rsidRPr="00BF7B51">
        <w:rPr>
          <w:rFonts w:ascii="Arial" w:hAnsi="Arial" w:cs="Arial"/>
        </w:rPr>
        <w:t xml:space="preserve"> or follow us on Twitter @</w:t>
      </w:r>
      <w:proofErr w:type="spellStart"/>
      <w:r w:rsidRPr="00BF7B51">
        <w:rPr>
          <w:rFonts w:ascii="Arial" w:hAnsi="Arial" w:cs="Arial"/>
        </w:rPr>
        <w:t>VistaOutdoorInc</w:t>
      </w:r>
      <w:proofErr w:type="spellEnd"/>
      <w:r w:rsidRPr="00BF7B51">
        <w:rPr>
          <w:rFonts w:ascii="Arial" w:hAnsi="Arial" w:cs="Arial"/>
        </w:rPr>
        <w:t xml:space="preserve"> and Facebook at </w:t>
      </w:r>
      <w:hyperlink r:id="rId11" w:history="1">
        <w:r w:rsidRPr="00BF7B51">
          <w:rPr>
            <w:rStyle w:val="Hyperlink"/>
            <w:rFonts w:ascii="Arial" w:hAnsi="Arial" w:cs="Arial"/>
          </w:rPr>
          <w:t>www.facebook.com/vistaoutdoor</w:t>
        </w:r>
      </w:hyperlink>
      <w:r w:rsidRPr="00BF7B51">
        <w:rPr>
          <w:rFonts w:ascii="Arial" w:hAnsi="Arial" w:cs="Arial"/>
        </w:rPr>
        <w:t xml:space="preserve">. </w:t>
      </w:r>
    </w:p>
    <w:sectPr w:rsidR="005C4A23" w:rsidRPr="00BF7B51" w:rsidSect="00164553">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7CD2" w14:textId="77777777" w:rsidR="0067273C" w:rsidRDefault="0067273C" w:rsidP="00092CA0">
      <w:r>
        <w:separator/>
      </w:r>
    </w:p>
  </w:endnote>
  <w:endnote w:type="continuationSeparator" w:id="0">
    <w:p w14:paraId="79756907" w14:textId="77777777" w:rsidR="0067273C" w:rsidRDefault="0067273C"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77777777" w:rsidR="008E29AF" w:rsidRDefault="008E29AF">
            <w:pPr>
              <w:pStyle w:val="Footer"/>
              <w:jc w:val="right"/>
            </w:pPr>
            <w:r>
              <w:t xml:space="preserve">Page </w:t>
            </w:r>
            <w:r>
              <w:rPr>
                <w:b/>
                <w:bCs/>
              </w:rPr>
              <w:fldChar w:fldCharType="begin"/>
            </w:r>
            <w:r>
              <w:rPr>
                <w:b/>
                <w:bCs/>
              </w:rPr>
              <w:instrText xml:space="preserve"> PAGE </w:instrText>
            </w:r>
            <w:r>
              <w:rPr>
                <w:b/>
                <w:bCs/>
              </w:rPr>
              <w:fldChar w:fldCharType="separate"/>
            </w:r>
            <w:r w:rsidR="009E1A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E1A09">
              <w:rPr>
                <w:b/>
                <w:bCs/>
                <w:noProof/>
              </w:rPr>
              <w:t>2</w:t>
            </w:r>
            <w:r>
              <w:rPr>
                <w:b/>
                <w:bCs/>
              </w:rPr>
              <w:fldChar w:fldCharType="end"/>
            </w:r>
          </w:p>
        </w:sdtContent>
      </w:sdt>
    </w:sdtContent>
  </w:sdt>
  <w:p w14:paraId="2A871B7E" w14:textId="77777777" w:rsidR="008E29AF" w:rsidRDefault="008E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3C58A" w14:textId="77777777" w:rsidR="0067273C" w:rsidRDefault="0067273C" w:rsidP="00092CA0">
      <w:r>
        <w:separator/>
      </w:r>
    </w:p>
  </w:footnote>
  <w:footnote w:type="continuationSeparator" w:id="0">
    <w:p w14:paraId="1CC2D633" w14:textId="77777777" w:rsidR="0067273C" w:rsidRDefault="0067273C" w:rsidP="000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2"/>
    <w:rsid w:val="000034A6"/>
    <w:rsid w:val="00003838"/>
    <w:rsid w:val="00012412"/>
    <w:rsid w:val="00012808"/>
    <w:rsid w:val="00027077"/>
    <w:rsid w:val="000339AC"/>
    <w:rsid w:val="00036441"/>
    <w:rsid w:val="00067363"/>
    <w:rsid w:val="00067653"/>
    <w:rsid w:val="000737CE"/>
    <w:rsid w:val="00076EF4"/>
    <w:rsid w:val="0008291E"/>
    <w:rsid w:val="00084854"/>
    <w:rsid w:val="00087BE5"/>
    <w:rsid w:val="00092CA0"/>
    <w:rsid w:val="000B5252"/>
    <w:rsid w:val="000B58DA"/>
    <w:rsid w:val="000B58F6"/>
    <w:rsid w:val="000C00C1"/>
    <w:rsid w:val="000D0694"/>
    <w:rsid w:val="000D1E0E"/>
    <w:rsid w:val="000F6443"/>
    <w:rsid w:val="00103CE6"/>
    <w:rsid w:val="001073E9"/>
    <w:rsid w:val="0011584F"/>
    <w:rsid w:val="00126477"/>
    <w:rsid w:val="0013049B"/>
    <w:rsid w:val="00131C3C"/>
    <w:rsid w:val="0013761A"/>
    <w:rsid w:val="001405AE"/>
    <w:rsid w:val="00143925"/>
    <w:rsid w:val="001448AA"/>
    <w:rsid w:val="00156FA2"/>
    <w:rsid w:val="0016001B"/>
    <w:rsid w:val="00160899"/>
    <w:rsid w:val="00163F3B"/>
    <w:rsid w:val="00164553"/>
    <w:rsid w:val="0016658A"/>
    <w:rsid w:val="00170513"/>
    <w:rsid w:val="00170D88"/>
    <w:rsid w:val="0017122C"/>
    <w:rsid w:val="00185A61"/>
    <w:rsid w:val="00187FAA"/>
    <w:rsid w:val="001938C6"/>
    <w:rsid w:val="00194DDA"/>
    <w:rsid w:val="001954E3"/>
    <w:rsid w:val="001A1CA4"/>
    <w:rsid w:val="001A5C47"/>
    <w:rsid w:val="001A7734"/>
    <w:rsid w:val="001C3238"/>
    <w:rsid w:val="001D17D9"/>
    <w:rsid w:val="001D3883"/>
    <w:rsid w:val="001D4391"/>
    <w:rsid w:val="001D53F0"/>
    <w:rsid w:val="001E0405"/>
    <w:rsid w:val="001F2F44"/>
    <w:rsid w:val="001F3789"/>
    <w:rsid w:val="001F5DAC"/>
    <w:rsid w:val="0020225A"/>
    <w:rsid w:val="00206C2D"/>
    <w:rsid w:val="002270EE"/>
    <w:rsid w:val="00232239"/>
    <w:rsid w:val="00237ED8"/>
    <w:rsid w:val="00241F07"/>
    <w:rsid w:val="0025421F"/>
    <w:rsid w:val="00262100"/>
    <w:rsid w:val="002661E0"/>
    <w:rsid w:val="002825CF"/>
    <w:rsid w:val="002827C0"/>
    <w:rsid w:val="002A51C7"/>
    <w:rsid w:val="002B7504"/>
    <w:rsid w:val="002C382F"/>
    <w:rsid w:val="002F01D2"/>
    <w:rsid w:val="002F0F11"/>
    <w:rsid w:val="002F1A00"/>
    <w:rsid w:val="0031349B"/>
    <w:rsid w:val="00315BA0"/>
    <w:rsid w:val="0031610F"/>
    <w:rsid w:val="003200E9"/>
    <w:rsid w:val="00321671"/>
    <w:rsid w:val="003231FC"/>
    <w:rsid w:val="00327E0F"/>
    <w:rsid w:val="003323FB"/>
    <w:rsid w:val="003331C0"/>
    <w:rsid w:val="003475B5"/>
    <w:rsid w:val="0036429A"/>
    <w:rsid w:val="00364335"/>
    <w:rsid w:val="0037284B"/>
    <w:rsid w:val="00387973"/>
    <w:rsid w:val="00392702"/>
    <w:rsid w:val="00393768"/>
    <w:rsid w:val="003A67A8"/>
    <w:rsid w:val="003B5962"/>
    <w:rsid w:val="003C36C3"/>
    <w:rsid w:val="003C4E68"/>
    <w:rsid w:val="003D0230"/>
    <w:rsid w:val="003D065D"/>
    <w:rsid w:val="003D0F47"/>
    <w:rsid w:val="003E4090"/>
    <w:rsid w:val="003E717A"/>
    <w:rsid w:val="00413218"/>
    <w:rsid w:val="00415F49"/>
    <w:rsid w:val="004212E5"/>
    <w:rsid w:val="00430C1C"/>
    <w:rsid w:val="004323BF"/>
    <w:rsid w:val="00435A49"/>
    <w:rsid w:val="004415DC"/>
    <w:rsid w:val="00441729"/>
    <w:rsid w:val="00447E18"/>
    <w:rsid w:val="004555EC"/>
    <w:rsid w:val="00464C85"/>
    <w:rsid w:val="00465F09"/>
    <w:rsid w:val="004709FC"/>
    <w:rsid w:val="00472193"/>
    <w:rsid w:val="00477DB9"/>
    <w:rsid w:val="00483565"/>
    <w:rsid w:val="004872EE"/>
    <w:rsid w:val="00494E57"/>
    <w:rsid w:val="004A4CB7"/>
    <w:rsid w:val="004A7697"/>
    <w:rsid w:val="004B197E"/>
    <w:rsid w:val="004B5166"/>
    <w:rsid w:val="004C45AC"/>
    <w:rsid w:val="004C76D6"/>
    <w:rsid w:val="004D2C16"/>
    <w:rsid w:val="004E0DA9"/>
    <w:rsid w:val="004E45A2"/>
    <w:rsid w:val="004F3794"/>
    <w:rsid w:val="00506948"/>
    <w:rsid w:val="00513B52"/>
    <w:rsid w:val="005236CA"/>
    <w:rsid w:val="00532E9E"/>
    <w:rsid w:val="00534156"/>
    <w:rsid w:val="0053614F"/>
    <w:rsid w:val="0053663C"/>
    <w:rsid w:val="00537DBD"/>
    <w:rsid w:val="00554B5F"/>
    <w:rsid w:val="00567668"/>
    <w:rsid w:val="005B1057"/>
    <w:rsid w:val="005B367B"/>
    <w:rsid w:val="005B4FB3"/>
    <w:rsid w:val="005C4A23"/>
    <w:rsid w:val="005D617A"/>
    <w:rsid w:val="005E27AD"/>
    <w:rsid w:val="005F0462"/>
    <w:rsid w:val="005F10B6"/>
    <w:rsid w:val="005F1500"/>
    <w:rsid w:val="005F5D11"/>
    <w:rsid w:val="00600830"/>
    <w:rsid w:val="006045D7"/>
    <w:rsid w:val="006243AA"/>
    <w:rsid w:val="00632E23"/>
    <w:rsid w:val="006348C3"/>
    <w:rsid w:val="00637B5E"/>
    <w:rsid w:val="00641105"/>
    <w:rsid w:val="00642E5C"/>
    <w:rsid w:val="0066002A"/>
    <w:rsid w:val="00660B4B"/>
    <w:rsid w:val="00661686"/>
    <w:rsid w:val="00666A3D"/>
    <w:rsid w:val="0067273C"/>
    <w:rsid w:val="00673323"/>
    <w:rsid w:val="00676C0B"/>
    <w:rsid w:val="00681520"/>
    <w:rsid w:val="006A4582"/>
    <w:rsid w:val="006A4EF9"/>
    <w:rsid w:val="006B1026"/>
    <w:rsid w:val="006B30C0"/>
    <w:rsid w:val="006C2D0B"/>
    <w:rsid w:val="006D0326"/>
    <w:rsid w:val="006D04A2"/>
    <w:rsid w:val="006E3B00"/>
    <w:rsid w:val="00707AB9"/>
    <w:rsid w:val="00710AB6"/>
    <w:rsid w:val="007127AE"/>
    <w:rsid w:val="0071526B"/>
    <w:rsid w:val="0072353E"/>
    <w:rsid w:val="00730B70"/>
    <w:rsid w:val="00731C00"/>
    <w:rsid w:val="0073420E"/>
    <w:rsid w:val="00734CAA"/>
    <w:rsid w:val="0073792E"/>
    <w:rsid w:val="0074685D"/>
    <w:rsid w:val="00751908"/>
    <w:rsid w:val="00754857"/>
    <w:rsid w:val="00757DF2"/>
    <w:rsid w:val="00760A5A"/>
    <w:rsid w:val="00760BB4"/>
    <w:rsid w:val="00764F32"/>
    <w:rsid w:val="00766F16"/>
    <w:rsid w:val="00767F03"/>
    <w:rsid w:val="00767FF6"/>
    <w:rsid w:val="00776747"/>
    <w:rsid w:val="0077683E"/>
    <w:rsid w:val="00783D2F"/>
    <w:rsid w:val="0079162F"/>
    <w:rsid w:val="007965E1"/>
    <w:rsid w:val="00796789"/>
    <w:rsid w:val="007A7AD3"/>
    <w:rsid w:val="007B0E7E"/>
    <w:rsid w:val="007B20A2"/>
    <w:rsid w:val="007C4382"/>
    <w:rsid w:val="007D2A32"/>
    <w:rsid w:val="007D3610"/>
    <w:rsid w:val="007D5EB2"/>
    <w:rsid w:val="00803AFA"/>
    <w:rsid w:val="008177B7"/>
    <w:rsid w:val="00825DFE"/>
    <w:rsid w:val="00831C99"/>
    <w:rsid w:val="0083448A"/>
    <w:rsid w:val="00841C03"/>
    <w:rsid w:val="008628A1"/>
    <w:rsid w:val="0086695B"/>
    <w:rsid w:val="00874008"/>
    <w:rsid w:val="00875E16"/>
    <w:rsid w:val="00877252"/>
    <w:rsid w:val="00882683"/>
    <w:rsid w:val="008869B7"/>
    <w:rsid w:val="00891FA5"/>
    <w:rsid w:val="00892B51"/>
    <w:rsid w:val="008A0F85"/>
    <w:rsid w:val="008A3767"/>
    <w:rsid w:val="008A494B"/>
    <w:rsid w:val="008A6BFC"/>
    <w:rsid w:val="008C5988"/>
    <w:rsid w:val="008C6A9C"/>
    <w:rsid w:val="008D39BF"/>
    <w:rsid w:val="008E2845"/>
    <w:rsid w:val="008E29AF"/>
    <w:rsid w:val="008E48DB"/>
    <w:rsid w:val="008E7BE7"/>
    <w:rsid w:val="008F26A9"/>
    <w:rsid w:val="008F74B9"/>
    <w:rsid w:val="009071BD"/>
    <w:rsid w:val="00912644"/>
    <w:rsid w:val="009144B2"/>
    <w:rsid w:val="009234A3"/>
    <w:rsid w:val="00923788"/>
    <w:rsid w:val="00927C08"/>
    <w:rsid w:val="00946FC1"/>
    <w:rsid w:val="00960E90"/>
    <w:rsid w:val="009636CC"/>
    <w:rsid w:val="00976D07"/>
    <w:rsid w:val="00977F68"/>
    <w:rsid w:val="00986EE0"/>
    <w:rsid w:val="009934A8"/>
    <w:rsid w:val="00993835"/>
    <w:rsid w:val="0099540C"/>
    <w:rsid w:val="00996253"/>
    <w:rsid w:val="009A7412"/>
    <w:rsid w:val="009C2D68"/>
    <w:rsid w:val="009C5663"/>
    <w:rsid w:val="009D6B50"/>
    <w:rsid w:val="009E1A09"/>
    <w:rsid w:val="009E6148"/>
    <w:rsid w:val="009E6360"/>
    <w:rsid w:val="009F55A3"/>
    <w:rsid w:val="009F5632"/>
    <w:rsid w:val="00A11079"/>
    <w:rsid w:val="00A11BD9"/>
    <w:rsid w:val="00A22AAD"/>
    <w:rsid w:val="00A24E0B"/>
    <w:rsid w:val="00A25BCD"/>
    <w:rsid w:val="00A33DCB"/>
    <w:rsid w:val="00A41A7D"/>
    <w:rsid w:val="00A5512B"/>
    <w:rsid w:val="00A6253E"/>
    <w:rsid w:val="00A659FB"/>
    <w:rsid w:val="00A73A90"/>
    <w:rsid w:val="00A751C0"/>
    <w:rsid w:val="00A76A68"/>
    <w:rsid w:val="00A82AAB"/>
    <w:rsid w:val="00A97BFA"/>
    <w:rsid w:val="00AC02A5"/>
    <w:rsid w:val="00AC3BD0"/>
    <w:rsid w:val="00AC3CC9"/>
    <w:rsid w:val="00AD7885"/>
    <w:rsid w:val="00AE43AC"/>
    <w:rsid w:val="00AF04B8"/>
    <w:rsid w:val="00AF2DC2"/>
    <w:rsid w:val="00AF3E08"/>
    <w:rsid w:val="00B05EF0"/>
    <w:rsid w:val="00B14399"/>
    <w:rsid w:val="00B15DB7"/>
    <w:rsid w:val="00B16CD9"/>
    <w:rsid w:val="00B222B6"/>
    <w:rsid w:val="00B243C3"/>
    <w:rsid w:val="00B30A4F"/>
    <w:rsid w:val="00B35CC5"/>
    <w:rsid w:val="00B40D3B"/>
    <w:rsid w:val="00B44DAA"/>
    <w:rsid w:val="00B51B1A"/>
    <w:rsid w:val="00B52B6B"/>
    <w:rsid w:val="00B55916"/>
    <w:rsid w:val="00B5620E"/>
    <w:rsid w:val="00B80713"/>
    <w:rsid w:val="00B87629"/>
    <w:rsid w:val="00B90979"/>
    <w:rsid w:val="00B93545"/>
    <w:rsid w:val="00B95518"/>
    <w:rsid w:val="00B970C6"/>
    <w:rsid w:val="00BA0175"/>
    <w:rsid w:val="00BA5E42"/>
    <w:rsid w:val="00BA78A8"/>
    <w:rsid w:val="00BB25E3"/>
    <w:rsid w:val="00BB42F0"/>
    <w:rsid w:val="00BB540D"/>
    <w:rsid w:val="00BC3A39"/>
    <w:rsid w:val="00BC3F7D"/>
    <w:rsid w:val="00BC7B4E"/>
    <w:rsid w:val="00BD216A"/>
    <w:rsid w:val="00BD3031"/>
    <w:rsid w:val="00BF566D"/>
    <w:rsid w:val="00BF5D18"/>
    <w:rsid w:val="00BF7B51"/>
    <w:rsid w:val="00C04C03"/>
    <w:rsid w:val="00C10428"/>
    <w:rsid w:val="00C15382"/>
    <w:rsid w:val="00C16022"/>
    <w:rsid w:val="00C163A2"/>
    <w:rsid w:val="00C21897"/>
    <w:rsid w:val="00C53060"/>
    <w:rsid w:val="00C563CD"/>
    <w:rsid w:val="00C7463E"/>
    <w:rsid w:val="00C7490A"/>
    <w:rsid w:val="00C8021F"/>
    <w:rsid w:val="00C80DF5"/>
    <w:rsid w:val="00C85E6A"/>
    <w:rsid w:val="00C86458"/>
    <w:rsid w:val="00C90FD1"/>
    <w:rsid w:val="00CA6723"/>
    <w:rsid w:val="00CA7F70"/>
    <w:rsid w:val="00CB25E0"/>
    <w:rsid w:val="00CB45F6"/>
    <w:rsid w:val="00CC05D4"/>
    <w:rsid w:val="00CC2256"/>
    <w:rsid w:val="00CC3C48"/>
    <w:rsid w:val="00CC5586"/>
    <w:rsid w:val="00CC5910"/>
    <w:rsid w:val="00CC7E73"/>
    <w:rsid w:val="00CD5D48"/>
    <w:rsid w:val="00CF6DF4"/>
    <w:rsid w:val="00D03E27"/>
    <w:rsid w:val="00D071C6"/>
    <w:rsid w:val="00D21CE2"/>
    <w:rsid w:val="00D41F6C"/>
    <w:rsid w:val="00D5140C"/>
    <w:rsid w:val="00D70FC3"/>
    <w:rsid w:val="00D72267"/>
    <w:rsid w:val="00D9009D"/>
    <w:rsid w:val="00D91620"/>
    <w:rsid w:val="00D96048"/>
    <w:rsid w:val="00D9734B"/>
    <w:rsid w:val="00D976A3"/>
    <w:rsid w:val="00DA1E07"/>
    <w:rsid w:val="00DA3E89"/>
    <w:rsid w:val="00DA5166"/>
    <w:rsid w:val="00DA5836"/>
    <w:rsid w:val="00DB2C9D"/>
    <w:rsid w:val="00DB4544"/>
    <w:rsid w:val="00DC47AF"/>
    <w:rsid w:val="00DC7667"/>
    <w:rsid w:val="00DD09DC"/>
    <w:rsid w:val="00DE247F"/>
    <w:rsid w:val="00DE5EA0"/>
    <w:rsid w:val="00DE5F59"/>
    <w:rsid w:val="00DF6281"/>
    <w:rsid w:val="00E03A3E"/>
    <w:rsid w:val="00E05B90"/>
    <w:rsid w:val="00E05E1F"/>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C32C1"/>
    <w:rsid w:val="00ED6DCB"/>
    <w:rsid w:val="00EE0061"/>
    <w:rsid w:val="00EF17B7"/>
    <w:rsid w:val="00EF5AC2"/>
    <w:rsid w:val="00EF5D9B"/>
    <w:rsid w:val="00F01B96"/>
    <w:rsid w:val="00F030BC"/>
    <w:rsid w:val="00F0518E"/>
    <w:rsid w:val="00F14D95"/>
    <w:rsid w:val="00F1646D"/>
    <w:rsid w:val="00F23069"/>
    <w:rsid w:val="00F31E71"/>
    <w:rsid w:val="00F40726"/>
    <w:rsid w:val="00F42593"/>
    <w:rsid w:val="00F7247C"/>
    <w:rsid w:val="00F8091C"/>
    <w:rsid w:val="00F96DC6"/>
    <w:rsid w:val="00FA2E05"/>
    <w:rsid w:val="00FA3CF5"/>
    <w:rsid w:val="00FA4E41"/>
    <w:rsid w:val="00FA7A2D"/>
    <w:rsid w:val="00FB33A0"/>
    <w:rsid w:val="00FB5A39"/>
    <w:rsid w:val="00FC0230"/>
    <w:rsid w:val="00FC3DF4"/>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15:docId w15:val="{72392F59-F24A-439D-B271-AF57A4AE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5D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5D9B"/>
    <w:rPr>
      <w:rFonts w:ascii="Calibri" w:hAnsi="Calibri"/>
      <w:szCs w:val="21"/>
    </w:rPr>
  </w:style>
  <w:style w:type="paragraph" w:customStyle="1" w:styleId="Default">
    <w:name w:val="Default"/>
    <w:basedOn w:val="Normal"/>
    <w:rsid w:val="006E3B00"/>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592">
      <w:bodyDiv w:val="1"/>
      <w:marLeft w:val="0"/>
      <w:marRight w:val="0"/>
      <w:marTop w:val="0"/>
      <w:marBottom w:val="0"/>
      <w:divBdr>
        <w:top w:val="none" w:sz="0" w:space="0" w:color="auto"/>
        <w:left w:val="none" w:sz="0" w:space="0" w:color="auto"/>
        <w:bottom w:val="none" w:sz="0" w:space="0" w:color="auto"/>
        <w:right w:val="none" w:sz="0" w:space="0" w:color="auto"/>
      </w:divBdr>
      <w:divsChild>
        <w:div w:id="1078134494">
          <w:marLeft w:val="0"/>
          <w:marRight w:val="0"/>
          <w:marTop w:val="0"/>
          <w:marBottom w:val="0"/>
          <w:divBdr>
            <w:top w:val="none" w:sz="0" w:space="0" w:color="auto"/>
            <w:left w:val="none" w:sz="0" w:space="0" w:color="auto"/>
            <w:bottom w:val="none" w:sz="0" w:space="0" w:color="auto"/>
            <w:right w:val="none" w:sz="0" w:space="0" w:color="auto"/>
          </w:divBdr>
          <w:divsChild>
            <w:div w:id="1177621624">
              <w:marLeft w:val="0"/>
              <w:marRight w:val="0"/>
              <w:marTop w:val="0"/>
              <w:marBottom w:val="0"/>
              <w:divBdr>
                <w:top w:val="none" w:sz="0" w:space="0" w:color="auto"/>
                <w:left w:val="none" w:sz="0" w:space="0" w:color="auto"/>
                <w:bottom w:val="none" w:sz="0" w:space="0" w:color="auto"/>
                <w:right w:val="none" w:sz="0" w:space="0" w:color="auto"/>
              </w:divBdr>
              <w:divsChild>
                <w:div w:id="703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8804">
      <w:bodyDiv w:val="1"/>
      <w:marLeft w:val="0"/>
      <w:marRight w:val="0"/>
      <w:marTop w:val="0"/>
      <w:marBottom w:val="0"/>
      <w:divBdr>
        <w:top w:val="none" w:sz="0" w:space="0" w:color="auto"/>
        <w:left w:val="none" w:sz="0" w:space="0" w:color="auto"/>
        <w:bottom w:val="none" w:sz="0" w:space="0" w:color="auto"/>
        <w:right w:val="none" w:sz="0" w:space="0" w:color="auto"/>
      </w:divBdr>
    </w:div>
    <w:div w:id="438526698">
      <w:bodyDiv w:val="1"/>
      <w:marLeft w:val="0"/>
      <w:marRight w:val="0"/>
      <w:marTop w:val="0"/>
      <w:marBottom w:val="0"/>
      <w:divBdr>
        <w:top w:val="none" w:sz="0" w:space="0" w:color="auto"/>
        <w:left w:val="none" w:sz="0" w:space="0" w:color="auto"/>
        <w:bottom w:val="none" w:sz="0" w:space="0" w:color="auto"/>
        <w:right w:val="none" w:sz="0" w:space="0" w:color="auto"/>
      </w:divBdr>
    </w:div>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F257-172C-44C2-BFFF-559C72BE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6</cp:revision>
  <cp:lastPrinted>2017-01-10T23:23:00Z</cp:lastPrinted>
  <dcterms:created xsi:type="dcterms:W3CDTF">2017-01-05T16:47:00Z</dcterms:created>
  <dcterms:modified xsi:type="dcterms:W3CDTF">2017-01-10T23:27:00Z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