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4CABA3" w14:textId="46942A9E" w:rsidR="000777EE" w:rsidRPr="00901A99" w:rsidRDefault="005F419D" w:rsidP="00951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4"/>
        </w:rPr>
      </w:pPr>
      <w:r w:rsidRPr="00E11F3F">
        <w:rPr>
          <w:rFonts w:cs="Arial"/>
          <w:noProof/>
        </w:rPr>
        <w:drawing>
          <wp:inline distT="0" distB="0" distL="0" distR="0" wp14:anchorId="3D33CFC2" wp14:editId="447580C9">
            <wp:extent cx="2682239" cy="1173480"/>
            <wp:effectExtent l="0" t="0" r="444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20031" cy="1190014"/>
                    </a:xfrm>
                    <a:prstGeom prst="rect">
                      <a:avLst/>
                    </a:prstGeom>
                  </pic:spPr>
                </pic:pic>
              </a:graphicData>
            </a:graphic>
          </wp:inline>
        </w:drawing>
      </w:r>
    </w:p>
    <w:p w14:paraId="76A51F6A" w14:textId="176F5105" w:rsidR="00963A5F" w:rsidRPr="00901A99" w:rsidRDefault="00BC4983" w:rsidP="00BC4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
          <w:szCs w:val="24"/>
        </w:rPr>
      </w:pPr>
      <w:r w:rsidRPr="00901A99">
        <w:rPr>
          <w:rFonts w:cs="Arial"/>
          <w:szCs w:val="24"/>
        </w:rPr>
        <w:tab/>
      </w:r>
      <w:r w:rsidRPr="00901A99">
        <w:rPr>
          <w:rFonts w:cs="Arial"/>
          <w:szCs w:val="24"/>
        </w:rPr>
        <w:tab/>
      </w:r>
      <w:r w:rsidRPr="00901A99">
        <w:rPr>
          <w:rFonts w:cs="Arial"/>
          <w:szCs w:val="24"/>
        </w:rPr>
        <w:tab/>
      </w:r>
      <w:r w:rsidRPr="00901A99">
        <w:rPr>
          <w:rFonts w:cs="Arial"/>
          <w:szCs w:val="24"/>
        </w:rPr>
        <w:tab/>
      </w:r>
      <w:r w:rsidRPr="00901A99">
        <w:rPr>
          <w:rFonts w:cs="Arial"/>
          <w:szCs w:val="24"/>
        </w:rPr>
        <w:tab/>
      </w:r>
      <w:r w:rsidRPr="00901A99">
        <w:rPr>
          <w:rFonts w:cs="Arial"/>
          <w:szCs w:val="24"/>
        </w:rPr>
        <w:tab/>
      </w:r>
      <w:r w:rsidRPr="00901A99">
        <w:rPr>
          <w:rFonts w:cs="Arial"/>
          <w:szCs w:val="24"/>
        </w:rPr>
        <w:tab/>
      </w:r>
      <w:r w:rsidRPr="00901A99">
        <w:rPr>
          <w:rFonts w:cs="Arial"/>
          <w:szCs w:val="24"/>
        </w:rPr>
        <w:tab/>
      </w:r>
      <w:r w:rsidRPr="00901A99">
        <w:rPr>
          <w:rFonts w:cs="Arial"/>
          <w:szCs w:val="24"/>
        </w:rPr>
        <w:tab/>
      </w:r>
      <w:r w:rsidRPr="00901A99">
        <w:rPr>
          <w:rFonts w:cs="Arial"/>
          <w:szCs w:val="24"/>
        </w:rPr>
        <w:tab/>
      </w:r>
      <w:r w:rsidRPr="00901A99">
        <w:rPr>
          <w:rFonts w:cs="Arial"/>
          <w:szCs w:val="24"/>
        </w:rPr>
        <w:tab/>
      </w:r>
      <w:r w:rsidRPr="00901A99">
        <w:rPr>
          <w:rFonts w:cs="Arial"/>
          <w:szCs w:val="24"/>
        </w:rPr>
        <w:tab/>
      </w:r>
      <w:r w:rsidRPr="00901A99">
        <w:rPr>
          <w:rFonts w:cs="Arial"/>
          <w:szCs w:val="24"/>
        </w:rPr>
        <w:tab/>
      </w:r>
      <w:r w:rsidR="00050658" w:rsidRPr="00901A99">
        <w:rPr>
          <w:rFonts w:cs="Arial"/>
          <w:szCs w:val="24"/>
        </w:rPr>
        <w:t xml:space="preserve"> </w:t>
      </w:r>
      <w:r w:rsidR="00963A5F" w:rsidRPr="00901A99">
        <w:rPr>
          <w:rFonts w:cs="Arial"/>
          <w:b/>
          <w:szCs w:val="24"/>
        </w:rPr>
        <w:t xml:space="preserve">Contact: </w:t>
      </w:r>
      <w:r w:rsidRPr="00901A99">
        <w:rPr>
          <w:rFonts w:cs="Arial"/>
          <w:b/>
          <w:szCs w:val="24"/>
        </w:rPr>
        <w:t>JJ Reich</w:t>
      </w:r>
    </w:p>
    <w:p w14:paraId="37B32DA7" w14:textId="2DEDC521" w:rsidR="001067AB" w:rsidRPr="00901A99" w:rsidRDefault="001067AB" w:rsidP="001067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cs="Arial"/>
          <w:szCs w:val="24"/>
        </w:rPr>
      </w:pPr>
      <w:r w:rsidRPr="00901A99">
        <w:rPr>
          <w:rFonts w:cs="Arial"/>
          <w:szCs w:val="24"/>
        </w:rPr>
        <w:t>Communications Manager</w:t>
      </w:r>
    </w:p>
    <w:p w14:paraId="15B04DC5" w14:textId="27A43CAF" w:rsidR="00BC4983" w:rsidRPr="00901A99" w:rsidRDefault="00BC4983" w:rsidP="001067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cs="Arial"/>
          <w:szCs w:val="24"/>
        </w:rPr>
      </w:pPr>
      <w:r w:rsidRPr="00901A99">
        <w:rPr>
          <w:rFonts w:cs="Arial"/>
          <w:szCs w:val="24"/>
        </w:rPr>
        <w:t>Firearms and Ammunition</w:t>
      </w:r>
    </w:p>
    <w:p w14:paraId="2E493F0E" w14:textId="16AFC149" w:rsidR="001067AB" w:rsidRPr="00901A99" w:rsidRDefault="001067AB" w:rsidP="001067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cs="Arial"/>
          <w:szCs w:val="24"/>
        </w:rPr>
      </w:pPr>
      <w:r w:rsidRPr="00901A99">
        <w:rPr>
          <w:rFonts w:cs="Arial"/>
          <w:szCs w:val="24"/>
        </w:rPr>
        <w:tab/>
        <w:t>(763) 323-386</w:t>
      </w:r>
      <w:r w:rsidR="00BC4983" w:rsidRPr="00901A99">
        <w:rPr>
          <w:rFonts w:cs="Arial"/>
          <w:szCs w:val="24"/>
        </w:rPr>
        <w:t>2</w:t>
      </w:r>
    </w:p>
    <w:p w14:paraId="1167CF9A" w14:textId="71B1DA8C" w:rsidR="00FE2916" w:rsidRPr="00901A99" w:rsidRDefault="001067AB" w:rsidP="00951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cs="Arial"/>
          <w:szCs w:val="24"/>
        </w:rPr>
      </w:pPr>
      <w:r w:rsidRPr="00901A99">
        <w:rPr>
          <w:rFonts w:cs="Arial"/>
          <w:szCs w:val="24"/>
        </w:rPr>
        <w:t xml:space="preserve">FOR IMMEDIATE RELEASE </w:t>
      </w:r>
      <w:r w:rsidRPr="00901A99">
        <w:rPr>
          <w:rFonts w:cs="Arial"/>
          <w:szCs w:val="24"/>
        </w:rPr>
        <w:tab/>
      </w:r>
      <w:r w:rsidRPr="00901A99">
        <w:rPr>
          <w:rFonts w:cs="Arial"/>
          <w:szCs w:val="24"/>
        </w:rPr>
        <w:tab/>
        <w:t xml:space="preserve"> </w:t>
      </w:r>
      <w:r w:rsidRPr="00901A99">
        <w:rPr>
          <w:rFonts w:cs="Arial"/>
          <w:szCs w:val="24"/>
        </w:rPr>
        <w:tab/>
      </w:r>
      <w:r w:rsidRPr="00901A99">
        <w:rPr>
          <w:rFonts w:cs="Arial"/>
          <w:szCs w:val="24"/>
        </w:rPr>
        <w:tab/>
      </w:r>
      <w:r w:rsidR="006817C0" w:rsidRPr="00901A99">
        <w:rPr>
          <w:rFonts w:cs="Arial"/>
          <w:szCs w:val="24"/>
        </w:rPr>
        <w:t xml:space="preserve"> </w:t>
      </w:r>
      <w:r w:rsidRPr="00901A99">
        <w:rPr>
          <w:rFonts w:cs="Arial"/>
          <w:szCs w:val="24"/>
        </w:rPr>
        <w:t xml:space="preserve"> E-mail: </w:t>
      </w:r>
      <w:hyperlink r:id="rId9" w:history="1">
        <w:r w:rsidR="009512DC" w:rsidRPr="00901A99">
          <w:rPr>
            <w:rStyle w:val="Hyperlink"/>
            <w:rFonts w:cs="Arial"/>
            <w:szCs w:val="24"/>
          </w:rPr>
          <w:t>pressroom@vistaoutdoor.com</w:t>
        </w:r>
      </w:hyperlink>
    </w:p>
    <w:p w14:paraId="7529486A" w14:textId="77777777" w:rsidR="009512DC" w:rsidRPr="00901A99" w:rsidRDefault="009512DC" w:rsidP="00951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cs="Arial"/>
          <w:szCs w:val="24"/>
        </w:rPr>
      </w:pPr>
    </w:p>
    <w:p w14:paraId="61A2B550" w14:textId="77777777" w:rsidR="009E4649" w:rsidRPr="00901A99" w:rsidRDefault="009E4649" w:rsidP="005D08B1">
      <w:pPr>
        <w:jc w:val="center"/>
        <w:rPr>
          <w:rFonts w:cs="Arial"/>
          <w:b/>
          <w:szCs w:val="24"/>
        </w:rPr>
      </w:pPr>
    </w:p>
    <w:p w14:paraId="44D7C957" w14:textId="5B49BDDB" w:rsidR="001067AB" w:rsidRPr="00901A99" w:rsidRDefault="005F419D" w:rsidP="00800053">
      <w:pPr>
        <w:jc w:val="center"/>
        <w:rPr>
          <w:rFonts w:eastAsia="Arial Unicode MS" w:cs="Arial"/>
          <w:b/>
          <w:sz w:val="28"/>
          <w:szCs w:val="28"/>
        </w:rPr>
      </w:pPr>
      <w:r>
        <w:rPr>
          <w:rFonts w:cs="Arial"/>
          <w:b/>
          <w:sz w:val="28"/>
          <w:szCs w:val="28"/>
        </w:rPr>
        <w:t>Alliant Powder</w:t>
      </w:r>
      <w:r w:rsidR="00905EFE" w:rsidRPr="00901A99">
        <w:rPr>
          <w:rFonts w:cs="Arial"/>
          <w:b/>
          <w:sz w:val="28"/>
          <w:szCs w:val="28"/>
        </w:rPr>
        <w:t xml:space="preserve"> </w:t>
      </w:r>
      <w:r w:rsidR="000E65C1">
        <w:rPr>
          <w:rFonts w:cs="Arial"/>
          <w:b/>
          <w:sz w:val="28"/>
          <w:szCs w:val="28"/>
        </w:rPr>
        <w:t>Will Launch Two</w:t>
      </w:r>
      <w:r w:rsidR="00B22486">
        <w:rPr>
          <w:rFonts w:cs="Arial"/>
          <w:b/>
          <w:sz w:val="28"/>
          <w:szCs w:val="28"/>
        </w:rPr>
        <w:t xml:space="preserve"> </w:t>
      </w:r>
      <w:r w:rsidR="008567FA">
        <w:rPr>
          <w:rFonts w:cs="Arial"/>
          <w:b/>
          <w:sz w:val="28"/>
          <w:szCs w:val="28"/>
        </w:rPr>
        <w:t xml:space="preserve">Improved </w:t>
      </w:r>
      <w:r>
        <w:rPr>
          <w:rFonts w:cs="Arial"/>
          <w:b/>
          <w:sz w:val="28"/>
          <w:szCs w:val="28"/>
        </w:rPr>
        <w:t xml:space="preserve">Reloading </w:t>
      </w:r>
      <w:r w:rsidR="008567FA">
        <w:rPr>
          <w:rFonts w:cs="Arial"/>
          <w:b/>
          <w:sz w:val="28"/>
          <w:szCs w:val="28"/>
        </w:rPr>
        <w:t xml:space="preserve">Propellants </w:t>
      </w:r>
      <w:r w:rsidR="00B22486">
        <w:rPr>
          <w:rFonts w:cs="Arial"/>
          <w:b/>
          <w:sz w:val="28"/>
          <w:szCs w:val="28"/>
        </w:rPr>
        <w:t>at the 2018 SHOT Show</w:t>
      </w:r>
    </w:p>
    <w:p w14:paraId="198D276E" w14:textId="77777777" w:rsidR="00E11465" w:rsidRPr="00901A99" w:rsidRDefault="00E11465" w:rsidP="00E11465">
      <w:pPr>
        <w:jc w:val="center"/>
        <w:rPr>
          <w:rFonts w:cs="Arial"/>
          <w:szCs w:val="24"/>
        </w:rPr>
      </w:pPr>
    </w:p>
    <w:p w14:paraId="34814AF6" w14:textId="20DE3DF6" w:rsidR="005F419D" w:rsidRPr="00A203DD" w:rsidRDefault="00BC4983" w:rsidP="00A203DD">
      <w:pPr>
        <w:rPr>
          <w:rFonts w:cs="Arial"/>
          <w:szCs w:val="24"/>
        </w:rPr>
      </w:pPr>
      <w:r w:rsidRPr="00901A99">
        <w:rPr>
          <w:rFonts w:cs="Arial"/>
          <w:b/>
          <w:szCs w:val="24"/>
        </w:rPr>
        <w:t>ANOKA, Minnes</w:t>
      </w:r>
      <w:r w:rsidRPr="00DB092B">
        <w:rPr>
          <w:rFonts w:cs="Arial"/>
          <w:b/>
          <w:szCs w:val="24"/>
        </w:rPr>
        <w:t>ota</w:t>
      </w:r>
      <w:r w:rsidR="00A02FBB" w:rsidRPr="00DB092B">
        <w:rPr>
          <w:rFonts w:cs="Arial"/>
          <w:b/>
          <w:szCs w:val="24"/>
        </w:rPr>
        <w:t xml:space="preserve"> –</w:t>
      </w:r>
      <w:r w:rsidR="00825EC1" w:rsidRPr="00DB092B">
        <w:rPr>
          <w:rFonts w:cs="Arial"/>
          <w:b/>
          <w:szCs w:val="24"/>
        </w:rPr>
        <w:t xml:space="preserve"> </w:t>
      </w:r>
      <w:r w:rsidR="00DB092B" w:rsidRPr="00DB092B">
        <w:rPr>
          <w:rFonts w:cs="Arial"/>
          <w:b/>
          <w:szCs w:val="24"/>
        </w:rPr>
        <w:t>January 10</w:t>
      </w:r>
      <w:r w:rsidR="006222EF" w:rsidRPr="00DB092B">
        <w:rPr>
          <w:rFonts w:cs="Arial"/>
          <w:b/>
          <w:szCs w:val="24"/>
        </w:rPr>
        <w:t>, 2018</w:t>
      </w:r>
      <w:r w:rsidR="009E4649" w:rsidRPr="00DB092B">
        <w:rPr>
          <w:rFonts w:cs="Arial"/>
          <w:b/>
          <w:szCs w:val="24"/>
        </w:rPr>
        <w:t xml:space="preserve"> </w:t>
      </w:r>
      <w:r w:rsidR="00896CE8" w:rsidRPr="00DB092B">
        <w:rPr>
          <w:rFonts w:cs="Arial"/>
          <w:b/>
          <w:szCs w:val="24"/>
        </w:rPr>
        <w:t>–</w:t>
      </w:r>
      <w:r w:rsidR="00857432" w:rsidRPr="00DB092B">
        <w:rPr>
          <w:rFonts w:cs="Arial"/>
          <w:szCs w:val="24"/>
        </w:rPr>
        <w:t xml:space="preserve"> </w:t>
      </w:r>
      <w:r w:rsidR="005F419D" w:rsidRPr="00DB092B">
        <w:rPr>
          <w:rFonts w:cs="Arial"/>
        </w:rPr>
        <w:t xml:space="preserve">Alliant </w:t>
      </w:r>
      <w:r w:rsidR="005F419D" w:rsidRPr="00DB092B">
        <w:rPr>
          <w:rFonts w:cs="Arial"/>
          <w:color w:val="000000" w:themeColor="text1"/>
        </w:rPr>
        <w:t xml:space="preserve">Powder, a leading manufacturer of smokeless </w:t>
      </w:r>
      <w:r w:rsidR="00E53C1B" w:rsidRPr="00DB092B">
        <w:rPr>
          <w:rFonts w:cs="Arial"/>
          <w:color w:val="000000" w:themeColor="text1"/>
        </w:rPr>
        <w:t>propellant</w:t>
      </w:r>
      <w:r w:rsidR="005F419D" w:rsidRPr="00DB092B">
        <w:rPr>
          <w:rFonts w:cs="Arial"/>
          <w:color w:val="000000" w:themeColor="text1"/>
        </w:rPr>
        <w:t>,</w:t>
      </w:r>
      <w:r w:rsidR="00B22486" w:rsidRPr="00DB092B">
        <w:rPr>
          <w:rFonts w:cs="Arial"/>
        </w:rPr>
        <w:t xml:space="preserve"> will launch </w:t>
      </w:r>
      <w:r w:rsidR="008567FA" w:rsidRPr="00DB092B">
        <w:rPr>
          <w:rFonts w:cs="Arial"/>
        </w:rPr>
        <w:t>i</w:t>
      </w:r>
      <w:r w:rsidR="005F419D" w:rsidRPr="00DB092B">
        <w:rPr>
          <w:rFonts w:cs="Arial"/>
        </w:rPr>
        <w:t>mproved Red Dot and Green Dot reloading powders</w:t>
      </w:r>
      <w:r w:rsidR="00901A99" w:rsidRPr="00DB092B">
        <w:rPr>
          <w:rFonts w:cs="Arial"/>
          <w:szCs w:val="24"/>
        </w:rPr>
        <w:t xml:space="preserve"> </w:t>
      </w:r>
      <w:r w:rsidR="00E53C1B" w:rsidRPr="00DB092B">
        <w:rPr>
          <w:rFonts w:cs="Arial"/>
          <w:szCs w:val="24"/>
        </w:rPr>
        <w:t xml:space="preserve">during </w:t>
      </w:r>
      <w:r w:rsidR="00901A99" w:rsidRPr="00DB092B">
        <w:rPr>
          <w:rFonts w:cs="Arial"/>
          <w:szCs w:val="24"/>
        </w:rPr>
        <w:t>the 2018 SHOT S</w:t>
      </w:r>
      <w:bookmarkStart w:id="0" w:name="_GoBack"/>
      <w:bookmarkEnd w:id="0"/>
      <w:r w:rsidR="00901A99" w:rsidRPr="00DB092B">
        <w:rPr>
          <w:rFonts w:cs="Arial"/>
          <w:szCs w:val="24"/>
        </w:rPr>
        <w:t>how</w:t>
      </w:r>
      <w:r w:rsidR="00E07BE1" w:rsidRPr="00DB092B">
        <w:rPr>
          <w:rFonts w:cs="Arial"/>
          <w:szCs w:val="24"/>
        </w:rPr>
        <w:t xml:space="preserve"> (Booth No. 14551)</w:t>
      </w:r>
      <w:r w:rsidR="00E53C1B" w:rsidRPr="00DB092B">
        <w:rPr>
          <w:rFonts w:cs="Arial"/>
          <w:szCs w:val="24"/>
        </w:rPr>
        <w:t>,</w:t>
      </w:r>
      <w:r w:rsidR="00901A99" w:rsidRPr="007E1EDD">
        <w:rPr>
          <w:rFonts w:cs="Arial"/>
          <w:szCs w:val="24"/>
        </w:rPr>
        <w:t xml:space="preserve"> January 23-26 at the Sands Expo Center in Las Vegas, Nevada.</w:t>
      </w:r>
    </w:p>
    <w:p w14:paraId="0499CE9D" w14:textId="77777777" w:rsidR="005F419D" w:rsidRPr="002D7ECC" w:rsidRDefault="005F419D" w:rsidP="005F419D">
      <w:pPr>
        <w:rPr>
          <w:rFonts w:cs="Arial"/>
          <w:color w:val="000000" w:themeColor="text1"/>
        </w:rPr>
      </w:pPr>
    </w:p>
    <w:p w14:paraId="1B981648" w14:textId="77777777" w:rsidR="005F419D" w:rsidRPr="002D7ECC" w:rsidRDefault="005F419D" w:rsidP="005F419D">
      <w:pPr>
        <w:autoSpaceDE w:val="0"/>
        <w:autoSpaceDN w:val="0"/>
        <w:adjustRightInd w:val="0"/>
        <w:rPr>
          <w:rFonts w:cs="Arial"/>
        </w:rPr>
      </w:pPr>
      <w:r w:rsidRPr="002D7ECC">
        <w:rPr>
          <w:rFonts w:cs="Arial"/>
        </w:rPr>
        <w:t>Improved Alliant Powder</w:t>
      </w:r>
      <w:r w:rsidRPr="002D7ECC">
        <w:rPr>
          <w:rFonts w:cs="Arial"/>
          <w:vertAlign w:val="superscript"/>
        </w:rPr>
        <w:t xml:space="preserve"> </w:t>
      </w:r>
      <w:r w:rsidRPr="002D7ECC">
        <w:rPr>
          <w:rFonts w:cs="Arial"/>
        </w:rPr>
        <w:t>Red Dot now burns significantly cleaner and offers better flow characteristics with the same clay-crushing performance the world’s best shooters have trusted since 1932. Red Dot is optimized for 12-gauge target loads, offers Alliant Powder’s legendary lot-to-lot consistency and is proudly made in America.</w:t>
      </w:r>
    </w:p>
    <w:p w14:paraId="792A723C" w14:textId="77777777" w:rsidR="005F419D" w:rsidRPr="00DB2A8C" w:rsidRDefault="005F419D" w:rsidP="005F419D">
      <w:pPr>
        <w:rPr>
          <w:rFonts w:cs="Arial"/>
          <w:color w:val="000000" w:themeColor="text1"/>
        </w:rPr>
      </w:pPr>
    </w:p>
    <w:p w14:paraId="6C6D71D0" w14:textId="646F8595" w:rsidR="005F419D" w:rsidRDefault="005F419D" w:rsidP="005F419D">
      <w:pPr>
        <w:autoSpaceDE w:val="0"/>
        <w:autoSpaceDN w:val="0"/>
        <w:adjustRightInd w:val="0"/>
        <w:rPr>
          <w:rFonts w:cs="Arial"/>
        </w:rPr>
      </w:pPr>
      <w:r w:rsidRPr="00DB2A8C">
        <w:rPr>
          <w:rFonts w:cs="Arial"/>
        </w:rPr>
        <w:t xml:space="preserve">Enhanced Green Dot is optimized for handicap trap loads, yet versatile enough for a variety of target and field applications. It </w:t>
      </w:r>
      <w:r w:rsidR="00FD616B">
        <w:rPr>
          <w:rFonts w:cs="Arial"/>
        </w:rPr>
        <w:t xml:space="preserve">also </w:t>
      </w:r>
      <w:r w:rsidRPr="00DB2A8C">
        <w:rPr>
          <w:rFonts w:cs="Arial"/>
        </w:rPr>
        <w:t xml:space="preserve">offers Alliant Powder’s lot-to-lot consistency and is made in </w:t>
      </w:r>
      <w:r w:rsidR="00FD616B">
        <w:rPr>
          <w:rFonts w:cs="Arial"/>
        </w:rPr>
        <w:t>the U.S.A</w:t>
      </w:r>
      <w:r w:rsidRPr="00DB2A8C">
        <w:rPr>
          <w:rFonts w:cs="Arial"/>
        </w:rPr>
        <w:t>.</w:t>
      </w:r>
      <w:r>
        <w:rPr>
          <w:rFonts w:cs="Arial"/>
        </w:rPr>
        <w:t xml:space="preserve"> </w:t>
      </w:r>
      <w:r w:rsidRPr="00DB2A8C">
        <w:rPr>
          <w:rFonts w:cs="Arial"/>
        </w:rPr>
        <w:t>The improved formulation burns much cleaner, with precise burn rates that produce dense, uniform patterns, as well as less felt recoil.</w:t>
      </w:r>
    </w:p>
    <w:p w14:paraId="25879F9C" w14:textId="77777777" w:rsidR="00ED2350" w:rsidRDefault="00ED2350" w:rsidP="005F419D">
      <w:pPr>
        <w:autoSpaceDE w:val="0"/>
        <w:autoSpaceDN w:val="0"/>
        <w:adjustRightInd w:val="0"/>
        <w:rPr>
          <w:rFonts w:cs="Arial"/>
        </w:rPr>
      </w:pPr>
    </w:p>
    <w:p w14:paraId="5F02E77B" w14:textId="754D8379" w:rsidR="00ED2350" w:rsidRDefault="00ED2350" w:rsidP="00A203DD">
      <w:pPr>
        <w:rPr>
          <w:rFonts w:cs="Arial"/>
        </w:rPr>
      </w:pPr>
      <w:r>
        <w:rPr>
          <w:rFonts w:cs="Arial"/>
        </w:rPr>
        <w:t>“</w:t>
      </w:r>
      <w:r w:rsidRPr="002D7ECC">
        <w:rPr>
          <w:rFonts w:cs="Arial"/>
        </w:rPr>
        <w:t xml:space="preserve">Alliant </w:t>
      </w:r>
      <w:r>
        <w:rPr>
          <w:rFonts w:cs="Arial"/>
          <w:color w:val="000000" w:themeColor="text1"/>
        </w:rPr>
        <w:t xml:space="preserve">Powder </w:t>
      </w:r>
      <w:r w:rsidR="002B6A68">
        <w:rPr>
          <w:rFonts w:cs="Arial"/>
          <w:color w:val="000000" w:themeColor="text1"/>
        </w:rPr>
        <w:t xml:space="preserve">offers </w:t>
      </w:r>
      <w:r w:rsidRPr="002D7ECC">
        <w:rPr>
          <w:rFonts w:cs="Arial"/>
          <w:color w:val="000000" w:themeColor="text1"/>
        </w:rPr>
        <w:t xml:space="preserve">shooters </w:t>
      </w:r>
      <w:r w:rsidR="002B6A68">
        <w:rPr>
          <w:rFonts w:cs="Arial"/>
          <w:color w:val="000000" w:themeColor="text1"/>
        </w:rPr>
        <w:t xml:space="preserve">even more consistent and </w:t>
      </w:r>
      <w:r w:rsidRPr="002D7ECC">
        <w:rPr>
          <w:rFonts w:cs="Arial"/>
          <w:color w:val="000000" w:themeColor="text1"/>
        </w:rPr>
        <w:t>clean</w:t>
      </w:r>
      <w:r w:rsidR="002B6A68">
        <w:rPr>
          <w:rFonts w:cs="Arial"/>
          <w:color w:val="000000" w:themeColor="text1"/>
        </w:rPr>
        <w:t>er</w:t>
      </w:r>
      <w:r w:rsidRPr="002D7ECC">
        <w:rPr>
          <w:rFonts w:cs="Arial"/>
          <w:color w:val="000000" w:themeColor="text1"/>
        </w:rPr>
        <w:t xml:space="preserve">-burning </w:t>
      </w:r>
      <w:r w:rsidR="007E03E8">
        <w:rPr>
          <w:rFonts w:cs="Arial"/>
          <w:color w:val="000000" w:themeColor="text1"/>
        </w:rPr>
        <w:t>performance</w:t>
      </w:r>
      <w:r w:rsidRPr="002D7ECC">
        <w:rPr>
          <w:rFonts w:cs="Arial"/>
          <w:color w:val="000000" w:themeColor="text1"/>
        </w:rPr>
        <w:t xml:space="preserve"> with the release of </w:t>
      </w:r>
      <w:r>
        <w:rPr>
          <w:rFonts w:cs="Arial"/>
          <w:color w:val="000000" w:themeColor="text1"/>
        </w:rPr>
        <w:t xml:space="preserve">these </w:t>
      </w:r>
      <w:r w:rsidRPr="002D7ECC">
        <w:rPr>
          <w:rFonts w:cs="Arial"/>
          <w:color w:val="000000" w:themeColor="text1"/>
        </w:rPr>
        <w:t xml:space="preserve">improved </w:t>
      </w:r>
      <w:r>
        <w:rPr>
          <w:rFonts w:cs="Arial"/>
          <w:color w:val="000000" w:themeColor="text1"/>
        </w:rPr>
        <w:t>products</w:t>
      </w:r>
      <w:r w:rsidR="002B6A68">
        <w:rPr>
          <w:rFonts w:cs="Arial"/>
        </w:rPr>
        <w:t>,” said Brian Anderson, Senior Marketing Manager for Alliant Powder. “</w:t>
      </w:r>
      <w:r w:rsidRPr="002D7ECC">
        <w:rPr>
          <w:rFonts w:cs="Arial"/>
        </w:rPr>
        <w:t>The original high-performance clay tar</w:t>
      </w:r>
      <w:r>
        <w:rPr>
          <w:rFonts w:cs="Arial"/>
        </w:rPr>
        <w:t>get powders just got even better</w:t>
      </w:r>
      <w:r w:rsidR="002B6A68">
        <w:rPr>
          <w:rFonts w:cs="Arial"/>
        </w:rPr>
        <w:t>.”</w:t>
      </w:r>
    </w:p>
    <w:p w14:paraId="2B9A9B38" w14:textId="77777777" w:rsidR="00B30B85" w:rsidRDefault="00B30B85" w:rsidP="005F419D">
      <w:pPr>
        <w:autoSpaceDE w:val="0"/>
        <w:autoSpaceDN w:val="0"/>
        <w:adjustRightInd w:val="0"/>
        <w:rPr>
          <w:rFonts w:cs="Arial"/>
        </w:rPr>
      </w:pPr>
    </w:p>
    <w:p w14:paraId="0891840A" w14:textId="1B3BBA90" w:rsidR="00B30B85" w:rsidRPr="00DB2A8C" w:rsidRDefault="008567FA" w:rsidP="005F419D">
      <w:pPr>
        <w:autoSpaceDE w:val="0"/>
        <w:autoSpaceDN w:val="0"/>
        <w:adjustRightInd w:val="0"/>
        <w:rPr>
          <w:rFonts w:cs="Arial"/>
        </w:rPr>
      </w:pPr>
      <w:r>
        <w:rPr>
          <w:rFonts w:cs="Arial"/>
        </w:rPr>
        <w:t>Both Red Dot and Green Dot</w:t>
      </w:r>
      <w:r w:rsidR="00B30B85" w:rsidRPr="000E65C1">
        <w:rPr>
          <w:rFonts w:cs="Arial"/>
        </w:rPr>
        <w:t xml:space="preserve"> will be available in three container sizes</w:t>
      </w:r>
      <w:r w:rsidR="00E07BE1">
        <w:rPr>
          <w:rFonts w:cs="Arial"/>
        </w:rPr>
        <w:t>; 1-, 4- and 8-pound bottles</w:t>
      </w:r>
      <w:r w:rsidR="00B30B85" w:rsidRPr="000E65C1">
        <w:rPr>
          <w:rFonts w:cs="Arial"/>
        </w:rPr>
        <w:t>.</w:t>
      </w:r>
    </w:p>
    <w:p w14:paraId="75E311D1" w14:textId="77777777" w:rsidR="004869BF" w:rsidRDefault="004869BF" w:rsidP="005F419D">
      <w:pPr>
        <w:rPr>
          <w:rFonts w:cs="Arial"/>
          <w:bCs/>
          <w:color w:val="000000" w:themeColor="text1"/>
        </w:rPr>
      </w:pPr>
    </w:p>
    <w:p w14:paraId="562A031A" w14:textId="2166EE8F" w:rsidR="00C83136" w:rsidRDefault="005F419D" w:rsidP="00242D45">
      <w:pPr>
        <w:rPr>
          <w:rFonts w:cs="Arial"/>
          <w:szCs w:val="24"/>
        </w:rPr>
      </w:pPr>
      <w:r w:rsidRPr="00DB2A8C">
        <w:rPr>
          <w:rFonts w:cs="Arial"/>
          <w:bCs/>
          <w:color w:val="000000" w:themeColor="text1"/>
        </w:rPr>
        <w:t xml:space="preserve">Alliant Powder </w:t>
      </w:r>
      <w:r w:rsidRPr="00DB2A8C">
        <w:rPr>
          <w:rFonts w:cs="Arial"/>
        </w:rPr>
        <w:t>is a brand of Vista Outdoor Inc., an outdoor sports and recreation company. For more information and</w:t>
      </w:r>
      <w:r w:rsidRPr="00DB2A8C">
        <w:rPr>
          <w:rFonts w:cs="Arial"/>
          <w:bCs/>
          <w:color w:val="000000" w:themeColor="text1"/>
        </w:rPr>
        <w:t xml:space="preserve"> load data, visit </w:t>
      </w:r>
      <w:hyperlink r:id="rId10" w:history="1">
        <w:r w:rsidRPr="00DB2A8C">
          <w:rPr>
            <w:rStyle w:val="Hyperlink"/>
            <w:rFonts w:cs="Arial"/>
            <w:bCs/>
          </w:rPr>
          <w:t>www.alliantpowder.com</w:t>
        </w:r>
      </w:hyperlink>
      <w:r w:rsidR="00242D45">
        <w:rPr>
          <w:rFonts w:cs="Arial"/>
          <w:szCs w:val="24"/>
        </w:rPr>
        <w:t>.</w:t>
      </w:r>
    </w:p>
    <w:p w14:paraId="6603E07E" w14:textId="77777777" w:rsidR="00E07BE1" w:rsidRDefault="00E07BE1" w:rsidP="00A02FBB">
      <w:pPr>
        <w:rPr>
          <w:rFonts w:cs="Arial"/>
          <w:szCs w:val="24"/>
        </w:rPr>
      </w:pPr>
    </w:p>
    <w:p w14:paraId="3DC82B59" w14:textId="77777777" w:rsidR="00E07BE1" w:rsidRDefault="00E07BE1" w:rsidP="00A02FBB">
      <w:pPr>
        <w:rPr>
          <w:rFonts w:cs="Arial"/>
          <w:szCs w:val="24"/>
        </w:rPr>
      </w:pPr>
    </w:p>
    <w:p w14:paraId="4333CC8C" w14:textId="77777777" w:rsidR="00E07BE1" w:rsidRDefault="00E07BE1" w:rsidP="00A02FBB">
      <w:pPr>
        <w:rPr>
          <w:rFonts w:cs="Arial"/>
          <w:szCs w:val="24"/>
        </w:rPr>
      </w:pPr>
    </w:p>
    <w:p w14:paraId="353B012F" w14:textId="77777777" w:rsidR="00E07BE1" w:rsidRPr="00584062" w:rsidRDefault="00E07BE1" w:rsidP="00A02FBB">
      <w:pPr>
        <w:rPr>
          <w:rFonts w:cs="Arial"/>
          <w:szCs w:val="24"/>
        </w:rPr>
      </w:pPr>
    </w:p>
    <w:p w14:paraId="0867FD98" w14:textId="77777777" w:rsidR="00A236BD" w:rsidRPr="00584062" w:rsidRDefault="00A236BD" w:rsidP="00A236BD">
      <w:pPr>
        <w:rPr>
          <w:rFonts w:cs="Arial"/>
          <w:b/>
          <w:bCs/>
          <w:szCs w:val="24"/>
        </w:rPr>
      </w:pPr>
      <w:r w:rsidRPr="00584062">
        <w:rPr>
          <w:b/>
          <w:bCs/>
        </w:rPr>
        <w:lastRenderedPageBreak/>
        <w:t>About Vista Outdoor</w:t>
      </w:r>
    </w:p>
    <w:p w14:paraId="187866D8" w14:textId="77777777" w:rsidR="00A236BD" w:rsidRPr="00584062" w:rsidRDefault="00A236BD" w:rsidP="00A236BD">
      <w:pPr>
        <w:rPr>
          <w:rFonts w:ascii="Calibri" w:hAnsi="Calibri"/>
          <w:sz w:val="22"/>
          <w:szCs w:val="22"/>
        </w:rPr>
      </w:pPr>
      <w:r w:rsidRPr="00584062">
        <w:t xml:space="preserve">Vista Outdoor is a leading global designer, manufacturer and marketer of consumer products in the growing outdoor sports and recreation markets. The company operates in two segments, Shooting Sports and Outdoor Products, and has a portfolio of well-recognized brands that provides consumers with a wide range of performance-driven, high-quality and innovative products for individual outdoor recreational pursuits. Vista Outdoor products are sold at leading retailers and distributors across North America and worldwide. Vista Outdoor is headquartered in Utah and has manufacturing operations and facilities in 13 U.S. States, Canada, Mexico and Puerto Rico along with international customer service, sales and sourcing operations in Asia, Australia, Canada, and Europe. For news and information, visit </w:t>
      </w:r>
      <w:hyperlink r:id="rId11" w:history="1">
        <w:r w:rsidRPr="00584062">
          <w:rPr>
            <w:rStyle w:val="Hyperlink"/>
          </w:rPr>
          <w:t>www.vistaoutdoor.com</w:t>
        </w:r>
      </w:hyperlink>
      <w:r w:rsidRPr="00584062">
        <w:t xml:space="preserve"> or follow us on Twitter @</w:t>
      </w:r>
      <w:proofErr w:type="spellStart"/>
      <w:r w:rsidRPr="00584062">
        <w:t>VistaOutdoorInc</w:t>
      </w:r>
      <w:proofErr w:type="spellEnd"/>
      <w:r w:rsidRPr="00584062">
        <w:t xml:space="preserve"> and Facebook at </w:t>
      </w:r>
      <w:hyperlink r:id="rId12" w:history="1">
        <w:r w:rsidRPr="00584062">
          <w:rPr>
            <w:rStyle w:val="Hyperlink"/>
          </w:rPr>
          <w:t>www.facebook.com/vistaoutdoor</w:t>
        </w:r>
      </w:hyperlink>
      <w:r w:rsidRPr="00584062">
        <w:t>.</w:t>
      </w:r>
    </w:p>
    <w:p w14:paraId="0054E2F4" w14:textId="5DF34164" w:rsidR="00FA36C5" w:rsidRPr="006817C0" w:rsidRDefault="00FA36C5" w:rsidP="00C83136">
      <w:pPr>
        <w:rPr>
          <w:rFonts w:cs="Arial"/>
          <w:szCs w:val="24"/>
        </w:rPr>
      </w:pPr>
    </w:p>
    <w:sectPr w:rsidR="00FA36C5" w:rsidRPr="006817C0" w:rsidSect="0024700C">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EB4A93" w14:textId="77777777" w:rsidR="001615B9" w:rsidRDefault="001615B9">
      <w:r>
        <w:separator/>
      </w:r>
    </w:p>
  </w:endnote>
  <w:endnote w:type="continuationSeparator" w:id="0">
    <w:p w14:paraId="4119E39F" w14:textId="77777777" w:rsidR="001615B9" w:rsidRDefault="00161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0281997"/>
      <w:docPartObj>
        <w:docPartGallery w:val="Page Numbers (Bottom of Page)"/>
        <w:docPartUnique/>
      </w:docPartObj>
    </w:sdtPr>
    <w:sdtEndPr/>
    <w:sdtContent>
      <w:sdt>
        <w:sdtPr>
          <w:id w:val="860082579"/>
          <w:docPartObj>
            <w:docPartGallery w:val="Page Numbers (Top of Page)"/>
            <w:docPartUnique/>
          </w:docPartObj>
        </w:sdtPr>
        <w:sdtEndPr/>
        <w:sdtContent>
          <w:p w14:paraId="7D6358E2" w14:textId="61B5DC46" w:rsidR="00C00C5D" w:rsidRDefault="00C00C5D">
            <w:pPr>
              <w:pStyle w:val="Footer"/>
              <w:jc w:val="right"/>
            </w:pPr>
            <w:r>
              <w:t xml:space="preserve">Page </w:t>
            </w:r>
            <w:r>
              <w:rPr>
                <w:b/>
                <w:bCs/>
              </w:rPr>
              <w:fldChar w:fldCharType="begin"/>
            </w:r>
            <w:r>
              <w:rPr>
                <w:b/>
                <w:bCs/>
              </w:rPr>
              <w:instrText xml:space="preserve"> PAGE </w:instrText>
            </w:r>
            <w:r>
              <w:rPr>
                <w:b/>
                <w:bCs/>
              </w:rPr>
              <w:fldChar w:fldCharType="separate"/>
            </w:r>
            <w:r w:rsidR="00DB092B">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DB092B">
              <w:rPr>
                <w:b/>
                <w:bCs/>
                <w:noProof/>
              </w:rPr>
              <w:t>2</w:t>
            </w:r>
            <w:r>
              <w:rPr>
                <w:b/>
                <w:bCs/>
              </w:rPr>
              <w:fldChar w:fldCharType="end"/>
            </w:r>
          </w:p>
        </w:sdtContent>
      </w:sdt>
    </w:sdtContent>
  </w:sdt>
  <w:p w14:paraId="6755DCE5" w14:textId="77777777" w:rsidR="00C00C5D" w:rsidRDefault="00C00C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39F8E4" w14:textId="77777777" w:rsidR="001615B9" w:rsidRDefault="001615B9">
      <w:r>
        <w:separator/>
      </w:r>
    </w:p>
  </w:footnote>
  <w:footnote w:type="continuationSeparator" w:id="0">
    <w:p w14:paraId="034F81C0" w14:textId="77777777" w:rsidR="001615B9" w:rsidRDefault="001615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D1840"/>
    <w:multiLevelType w:val="hybridMultilevel"/>
    <w:tmpl w:val="23944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D316F"/>
    <w:multiLevelType w:val="multilevel"/>
    <w:tmpl w:val="52A84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36735C"/>
    <w:multiLevelType w:val="hybridMultilevel"/>
    <w:tmpl w:val="DA5EF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FC5474"/>
    <w:multiLevelType w:val="hybridMultilevel"/>
    <w:tmpl w:val="5D7A8FC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F8853DC"/>
    <w:multiLevelType w:val="hybridMultilevel"/>
    <w:tmpl w:val="A4B40C7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C368E3"/>
    <w:multiLevelType w:val="hybridMultilevel"/>
    <w:tmpl w:val="54A6E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CE29A4"/>
    <w:multiLevelType w:val="hybridMultilevel"/>
    <w:tmpl w:val="6A70A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9E25F3"/>
    <w:multiLevelType w:val="hybridMultilevel"/>
    <w:tmpl w:val="365C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580BEA"/>
    <w:multiLevelType w:val="hybridMultilevel"/>
    <w:tmpl w:val="6CB03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7D43FF"/>
    <w:multiLevelType w:val="hybridMultilevel"/>
    <w:tmpl w:val="855EF9FE"/>
    <w:lvl w:ilvl="0" w:tplc="AB066F2A">
      <w:numFmt w:val="bullet"/>
      <w:lvlText w:val=""/>
      <w:lvlJc w:val="left"/>
      <w:pPr>
        <w:tabs>
          <w:tab w:val="num" w:pos="1080"/>
        </w:tabs>
        <w:ind w:left="1080" w:hanging="720"/>
      </w:pPr>
      <w:rPr>
        <w:rFonts w:ascii="Symbol" w:eastAsia="Maiandra GD"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07B1BBE"/>
    <w:multiLevelType w:val="hybridMultilevel"/>
    <w:tmpl w:val="DD3A7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22248A"/>
    <w:multiLevelType w:val="hybridMultilevel"/>
    <w:tmpl w:val="3432CC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B130852"/>
    <w:multiLevelType w:val="hybridMultilevel"/>
    <w:tmpl w:val="CAD2805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2"/>
  </w:num>
  <w:num w:numId="3">
    <w:abstractNumId w:val="1"/>
  </w:num>
  <w:num w:numId="4">
    <w:abstractNumId w:val="11"/>
  </w:num>
  <w:num w:numId="5">
    <w:abstractNumId w:val="9"/>
  </w:num>
  <w:num w:numId="6">
    <w:abstractNumId w:val="7"/>
  </w:num>
  <w:num w:numId="7">
    <w:abstractNumId w:val="0"/>
  </w:num>
  <w:num w:numId="8">
    <w:abstractNumId w:val="10"/>
  </w:num>
  <w:num w:numId="9">
    <w:abstractNumId w:val="2"/>
  </w:num>
  <w:num w:numId="10">
    <w:abstractNumId w:val="8"/>
  </w:num>
  <w:num w:numId="11">
    <w:abstractNumId w:val="4"/>
  </w:num>
  <w:num w:numId="12">
    <w:abstractNumId w:val="6"/>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658"/>
    <w:rsid w:val="000053C6"/>
    <w:rsid w:val="00011F39"/>
    <w:rsid w:val="00015FEC"/>
    <w:rsid w:val="000201AB"/>
    <w:rsid w:val="0002403B"/>
    <w:rsid w:val="00024A0A"/>
    <w:rsid w:val="00025392"/>
    <w:rsid w:val="00032010"/>
    <w:rsid w:val="00033B84"/>
    <w:rsid w:val="000340DE"/>
    <w:rsid w:val="0003685F"/>
    <w:rsid w:val="000370B8"/>
    <w:rsid w:val="00041E40"/>
    <w:rsid w:val="00044786"/>
    <w:rsid w:val="000456A6"/>
    <w:rsid w:val="00050658"/>
    <w:rsid w:val="000514A3"/>
    <w:rsid w:val="00053CCE"/>
    <w:rsid w:val="0007365F"/>
    <w:rsid w:val="00074A37"/>
    <w:rsid w:val="000777EE"/>
    <w:rsid w:val="0008122B"/>
    <w:rsid w:val="00082079"/>
    <w:rsid w:val="000851D6"/>
    <w:rsid w:val="000858B4"/>
    <w:rsid w:val="0008653B"/>
    <w:rsid w:val="00091A08"/>
    <w:rsid w:val="00097E5A"/>
    <w:rsid w:val="000A485F"/>
    <w:rsid w:val="000C5FC6"/>
    <w:rsid w:val="000C666D"/>
    <w:rsid w:val="000C6CEB"/>
    <w:rsid w:val="000C7FF7"/>
    <w:rsid w:val="000D0311"/>
    <w:rsid w:val="000D64A8"/>
    <w:rsid w:val="000D7E43"/>
    <w:rsid w:val="000E0552"/>
    <w:rsid w:val="000E3362"/>
    <w:rsid w:val="000E435B"/>
    <w:rsid w:val="000E44A2"/>
    <w:rsid w:val="000E5706"/>
    <w:rsid w:val="000E65C1"/>
    <w:rsid w:val="000F7114"/>
    <w:rsid w:val="00100CBE"/>
    <w:rsid w:val="00100EDC"/>
    <w:rsid w:val="00101FC5"/>
    <w:rsid w:val="001055B3"/>
    <w:rsid w:val="001067AB"/>
    <w:rsid w:val="00111120"/>
    <w:rsid w:val="0011346A"/>
    <w:rsid w:val="00114C66"/>
    <w:rsid w:val="00116DD3"/>
    <w:rsid w:val="00126186"/>
    <w:rsid w:val="0013019B"/>
    <w:rsid w:val="00136A6D"/>
    <w:rsid w:val="00141070"/>
    <w:rsid w:val="001441F5"/>
    <w:rsid w:val="00155654"/>
    <w:rsid w:val="0015613C"/>
    <w:rsid w:val="00157444"/>
    <w:rsid w:val="0016021F"/>
    <w:rsid w:val="001615B9"/>
    <w:rsid w:val="00166B05"/>
    <w:rsid w:val="00167CDA"/>
    <w:rsid w:val="00170137"/>
    <w:rsid w:val="00170AA7"/>
    <w:rsid w:val="00180ECF"/>
    <w:rsid w:val="001864F4"/>
    <w:rsid w:val="00194956"/>
    <w:rsid w:val="001A0634"/>
    <w:rsid w:val="001A06FE"/>
    <w:rsid w:val="001A0CFE"/>
    <w:rsid w:val="001A42F8"/>
    <w:rsid w:val="001A4C25"/>
    <w:rsid w:val="001A5467"/>
    <w:rsid w:val="001A7096"/>
    <w:rsid w:val="001B1B9B"/>
    <w:rsid w:val="001B1D8D"/>
    <w:rsid w:val="001B42CA"/>
    <w:rsid w:val="001C182A"/>
    <w:rsid w:val="001C55B9"/>
    <w:rsid w:val="001C663D"/>
    <w:rsid w:val="001D236D"/>
    <w:rsid w:val="001D2B8B"/>
    <w:rsid w:val="001D36E2"/>
    <w:rsid w:val="001D4ADD"/>
    <w:rsid w:val="001D506B"/>
    <w:rsid w:val="001D695F"/>
    <w:rsid w:val="001D7C12"/>
    <w:rsid w:val="001E215D"/>
    <w:rsid w:val="001E2B16"/>
    <w:rsid w:val="001E543F"/>
    <w:rsid w:val="001E5A94"/>
    <w:rsid w:val="001E738A"/>
    <w:rsid w:val="00200A2E"/>
    <w:rsid w:val="0020112A"/>
    <w:rsid w:val="002039BE"/>
    <w:rsid w:val="002043A0"/>
    <w:rsid w:val="00210408"/>
    <w:rsid w:val="002159F1"/>
    <w:rsid w:val="002167EB"/>
    <w:rsid w:val="0021710C"/>
    <w:rsid w:val="00222373"/>
    <w:rsid w:val="00237CD6"/>
    <w:rsid w:val="0024074E"/>
    <w:rsid w:val="002425BF"/>
    <w:rsid w:val="00242D45"/>
    <w:rsid w:val="0024353C"/>
    <w:rsid w:val="00245634"/>
    <w:rsid w:val="00245EEB"/>
    <w:rsid w:val="0024700C"/>
    <w:rsid w:val="002540E8"/>
    <w:rsid w:val="002579EF"/>
    <w:rsid w:val="00261445"/>
    <w:rsid w:val="00262BCC"/>
    <w:rsid w:val="00264279"/>
    <w:rsid w:val="00264E6D"/>
    <w:rsid w:val="00265C6C"/>
    <w:rsid w:val="00284049"/>
    <w:rsid w:val="00290E5F"/>
    <w:rsid w:val="0029227C"/>
    <w:rsid w:val="002946D0"/>
    <w:rsid w:val="0029730C"/>
    <w:rsid w:val="00297E2C"/>
    <w:rsid w:val="002A0381"/>
    <w:rsid w:val="002B2024"/>
    <w:rsid w:val="002B2E77"/>
    <w:rsid w:val="002B3015"/>
    <w:rsid w:val="002B6A68"/>
    <w:rsid w:val="002C10C5"/>
    <w:rsid w:val="002C1686"/>
    <w:rsid w:val="002C25B0"/>
    <w:rsid w:val="002D3835"/>
    <w:rsid w:val="002D616E"/>
    <w:rsid w:val="002E6BC0"/>
    <w:rsid w:val="002E703F"/>
    <w:rsid w:val="002F243B"/>
    <w:rsid w:val="002F35D8"/>
    <w:rsid w:val="002F370F"/>
    <w:rsid w:val="00302A4B"/>
    <w:rsid w:val="0030438B"/>
    <w:rsid w:val="00304EDB"/>
    <w:rsid w:val="00305B08"/>
    <w:rsid w:val="00306E6C"/>
    <w:rsid w:val="003110BE"/>
    <w:rsid w:val="0031265F"/>
    <w:rsid w:val="00315321"/>
    <w:rsid w:val="00316F02"/>
    <w:rsid w:val="00320034"/>
    <w:rsid w:val="00321CAE"/>
    <w:rsid w:val="00323E34"/>
    <w:rsid w:val="00330343"/>
    <w:rsid w:val="0033287C"/>
    <w:rsid w:val="00333285"/>
    <w:rsid w:val="00333514"/>
    <w:rsid w:val="003415DE"/>
    <w:rsid w:val="003418F2"/>
    <w:rsid w:val="00344845"/>
    <w:rsid w:val="00345E2E"/>
    <w:rsid w:val="00345EDB"/>
    <w:rsid w:val="003464BD"/>
    <w:rsid w:val="00350DEC"/>
    <w:rsid w:val="003529B3"/>
    <w:rsid w:val="0035676B"/>
    <w:rsid w:val="00356A76"/>
    <w:rsid w:val="003603C3"/>
    <w:rsid w:val="00373147"/>
    <w:rsid w:val="0037585B"/>
    <w:rsid w:val="003776CF"/>
    <w:rsid w:val="00381FF6"/>
    <w:rsid w:val="00386C09"/>
    <w:rsid w:val="00387180"/>
    <w:rsid w:val="00390666"/>
    <w:rsid w:val="0039282E"/>
    <w:rsid w:val="00397E21"/>
    <w:rsid w:val="003A1B2E"/>
    <w:rsid w:val="003A5924"/>
    <w:rsid w:val="003A5B5A"/>
    <w:rsid w:val="003A5CE6"/>
    <w:rsid w:val="003B3EEA"/>
    <w:rsid w:val="003B5E02"/>
    <w:rsid w:val="003C4638"/>
    <w:rsid w:val="003C4B44"/>
    <w:rsid w:val="003C4E71"/>
    <w:rsid w:val="003C7F8D"/>
    <w:rsid w:val="003D2909"/>
    <w:rsid w:val="003D5C60"/>
    <w:rsid w:val="003D662D"/>
    <w:rsid w:val="003E077F"/>
    <w:rsid w:val="003E24FF"/>
    <w:rsid w:val="003E3060"/>
    <w:rsid w:val="003E3144"/>
    <w:rsid w:val="003E3952"/>
    <w:rsid w:val="003E5240"/>
    <w:rsid w:val="003E5FCF"/>
    <w:rsid w:val="003E78E3"/>
    <w:rsid w:val="003F03F0"/>
    <w:rsid w:val="003F1160"/>
    <w:rsid w:val="003F1649"/>
    <w:rsid w:val="003F6159"/>
    <w:rsid w:val="00400670"/>
    <w:rsid w:val="004018D9"/>
    <w:rsid w:val="00405C49"/>
    <w:rsid w:val="00415B99"/>
    <w:rsid w:val="004176AF"/>
    <w:rsid w:val="00420AD1"/>
    <w:rsid w:val="00424011"/>
    <w:rsid w:val="0043664A"/>
    <w:rsid w:val="00437DDC"/>
    <w:rsid w:val="00446105"/>
    <w:rsid w:val="00454CFB"/>
    <w:rsid w:val="00462EBD"/>
    <w:rsid w:val="004637AA"/>
    <w:rsid w:val="004735F8"/>
    <w:rsid w:val="00482320"/>
    <w:rsid w:val="00485A0B"/>
    <w:rsid w:val="004869BF"/>
    <w:rsid w:val="00486F57"/>
    <w:rsid w:val="004873CA"/>
    <w:rsid w:val="00487FF4"/>
    <w:rsid w:val="004906F0"/>
    <w:rsid w:val="00495AE9"/>
    <w:rsid w:val="00496814"/>
    <w:rsid w:val="004A2658"/>
    <w:rsid w:val="004A3167"/>
    <w:rsid w:val="004A589D"/>
    <w:rsid w:val="004C3A52"/>
    <w:rsid w:val="004C6391"/>
    <w:rsid w:val="004D0FDB"/>
    <w:rsid w:val="004D11DA"/>
    <w:rsid w:val="004D343F"/>
    <w:rsid w:val="004D3705"/>
    <w:rsid w:val="004D4591"/>
    <w:rsid w:val="004E0357"/>
    <w:rsid w:val="004E0C27"/>
    <w:rsid w:val="004E1C98"/>
    <w:rsid w:val="004E4368"/>
    <w:rsid w:val="004E4BF8"/>
    <w:rsid w:val="004E5879"/>
    <w:rsid w:val="004E5F37"/>
    <w:rsid w:val="004F05E2"/>
    <w:rsid w:val="00501551"/>
    <w:rsid w:val="00504A6E"/>
    <w:rsid w:val="00506915"/>
    <w:rsid w:val="005163CA"/>
    <w:rsid w:val="00521918"/>
    <w:rsid w:val="00523E3D"/>
    <w:rsid w:val="00525DD2"/>
    <w:rsid w:val="005326B3"/>
    <w:rsid w:val="00537EBA"/>
    <w:rsid w:val="00542914"/>
    <w:rsid w:val="005438CF"/>
    <w:rsid w:val="0054448E"/>
    <w:rsid w:val="00551295"/>
    <w:rsid w:val="00552F05"/>
    <w:rsid w:val="005579B3"/>
    <w:rsid w:val="0056404E"/>
    <w:rsid w:val="00574085"/>
    <w:rsid w:val="0058036D"/>
    <w:rsid w:val="005829EA"/>
    <w:rsid w:val="00584062"/>
    <w:rsid w:val="005844B4"/>
    <w:rsid w:val="00590433"/>
    <w:rsid w:val="00591DC8"/>
    <w:rsid w:val="00593971"/>
    <w:rsid w:val="00594390"/>
    <w:rsid w:val="00597F6F"/>
    <w:rsid w:val="005A14CB"/>
    <w:rsid w:val="005B12A6"/>
    <w:rsid w:val="005B1AA1"/>
    <w:rsid w:val="005B24D9"/>
    <w:rsid w:val="005B5339"/>
    <w:rsid w:val="005C0C69"/>
    <w:rsid w:val="005C1914"/>
    <w:rsid w:val="005C2363"/>
    <w:rsid w:val="005D08B1"/>
    <w:rsid w:val="005E03AB"/>
    <w:rsid w:val="005E2A65"/>
    <w:rsid w:val="005F1C83"/>
    <w:rsid w:val="005F40A5"/>
    <w:rsid w:val="005F419D"/>
    <w:rsid w:val="00610558"/>
    <w:rsid w:val="0061455B"/>
    <w:rsid w:val="00616161"/>
    <w:rsid w:val="00616171"/>
    <w:rsid w:val="0061634E"/>
    <w:rsid w:val="00617AF4"/>
    <w:rsid w:val="00617EBE"/>
    <w:rsid w:val="00621371"/>
    <w:rsid w:val="006222EF"/>
    <w:rsid w:val="00624A14"/>
    <w:rsid w:val="0062505A"/>
    <w:rsid w:val="00625E33"/>
    <w:rsid w:val="00627031"/>
    <w:rsid w:val="006327B3"/>
    <w:rsid w:val="00641710"/>
    <w:rsid w:val="00651032"/>
    <w:rsid w:val="006608D8"/>
    <w:rsid w:val="006640FC"/>
    <w:rsid w:val="0067303B"/>
    <w:rsid w:val="00673D30"/>
    <w:rsid w:val="006748FE"/>
    <w:rsid w:val="00676481"/>
    <w:rsid w:val="006817C0"/>
    <w:rsid w:val="00683466"/>
    <w:rsid w:val="00690EF4"/>
    <w:rsid w:val="00691DB9"/>
    <w:rsid w:val="00693337"/>
    <w:rsid w:val="006A140F"/>
    <w:rsid w:val="006B18B4"/>
    <w:rsid w:val="006B4F30"/>
    <w:rsid w:val="006B5F05"/>
    <w:rsid w:val="006B6B5D"/>
    <w:rsid w:val="006C76FC"/>
    <w:rsid w:val="006D0224"/>
    <w:rsid w:val="006D0E06"/>
    <w:rsid w:val="006D1BA4"/>
    <w:rsid w:val="006D3B18"/>
    <w:rsid w:val="006D3E99"/>
    <w:rsid w:val="006E0BAA"/>
    <w:rsid w:val="006E0EC5"/>
    <w:rsid w:val="006E18E4"/>
    <w:rsid w:val="006F41A9"/>
    <w:rsid w:val="006F56A7"/>
    <w:rsid w:val="006F7676"/>
    <w:rsid w:val="0070019E"/>
    <w:rsid w:val="00702657"/>
    <w:rsid w:val="007028C7"/>
    <w:rsid w:val="00704815"/>
    <w:rsid w:val="00704EA0"/>
    <w:rsid w:val="007050C3"/>
    <w:rsid w:val="00712E07"/>
    <w:rsid w:val="00717BA2"/>
    <w:rsid w:val="007204C9"/>
    <w:rsid w:val="00720B98"/>
    <w:rsid w:val="00727A81"/>
    <w:rsid w:val="007325DB"/>
    <w:rsid w:val="007405F1"/>
    <w:rsid w:val="00742DA9"/>
    <w:rsid w:val="00744A7B"/>
    <w:rsid w:val="007542BF"/>
    <w:rsid w:val="00756EA0"/>
    <w:rsid w:val="007626FA"/>
    <w:rsid w:val="0077255E"/>
    <w:rsid w:val="00772C45"/>
    <w:rsid w:val="00773D22"/>
    <w:rsid w:val="00774AE9"/>
    <w:rsid w:val="00780846"/>
    <w:rsid w:val="00783D02"/>
    <w:rsid w:val="0078692A"/>
    <w:rsid w:val="00787D75"/>
    <w:rsid w:val="00790264"/>
    <w:rsid w:val="00793050"/>
    <w:rsid w:val="007A1120"/>
    <w:rsid w:val="007A3259"/>
    <w:rsid w:val="007A3812"/>
    <w:rsid w:val="007A4801"/>
    <w:rsid w:val="007A4CB1"/>
    <w:rsid w:val="007B071D"/>
    <w:rsid w:val="007B1014"/>
    <w:rsid w:val="007C2CF1"/>
    <w:rsid w:val="007C5A23"/>
    <w:rsid w:val="007C5C2D"/>
    <w:rsid w:val="007D122B"/>
    <w:rsid w:val="007D5624"/>
    <w:rsid w:val="007E03E8"/>
    <w:rsid w:val="007E1410"/>
    <w:rsid w:val="007E205F"/>
    <w:rsid w:val="007E2E7D"/>
    <w:rsid w:val="007E2ECB"/>
    <w:rsid w:val="007E48A1"/>
    <w:rsid w:val="007E5589"/>
    <w:rsid w:val="007E7805"/>
    <w:rsid w:val="007F03B4"/>
    <w:rsid w:val="007F308A"/>
    <w:rsid w:val="007F66E3"/>
    <w:rsid w:val="007F6801"/>
    <w:rsid w:val="00800053"/>
    <w:rsid w:val="008008DD"/>
    <w:rsid w:val="00804122"/>
    <w:rsid w:val="00806D90"/>
    <w:rsid w:val="00811BD4"/>
    <w:rsid w:val="008120FC"/>
    <w:rsid w:val="00812C28"/>
    <w:rsid w:val="00813E9A"/>
    <w:rsid w:val="00817116"/>
    <w:rsid w:val="00820800"/>
    <w:rsid w:val="00821CED"/>
    <w:rsid w:val="0082283A"/>
    <w:rsid w:val="00825EC1"/>
    <w:rsid w:val="00826AF0"/>
    <w:rsid w:val="00831C76"/>
    <w:rsid w:val="00832351"/>
    <w:rsid w:val="00844837"/>
    <w:rsid w:val="0084520D"/>
    <w:rsid w:val="00845A70"/>
    <w:rsid w:val="00855517"/>
    <w:rsid w:val="008567C4"/>
    <w:rsid w:val="008567FA"/>
    <w:rsid w:val="0085717A"/>
    <w:rsid w:val="00857432"/>
    <w:rsid w:val="008601F6"/>
    <w:rsid w:val="00862779"/>
    <w:rsid w:val="008642F4"/>
    <w:rsid w:val="00866A32"/>
    <w:rsid w:val="00874E24"/>
    <w:rsid w:val="00881200"/>
    <w:rsid w:val="00881EE4"/>
    <w:rsid w:val="00882972"/>
    <w:rsid w:val="00884A8C"/>
    <w:rsid w:val="00884B82"/>
    <w:rsid w:val="00887CD8"/>
    <w:rsid w:val="00892124"/>
    <w:rsid w:val="00893A04"/>
    <w:rsid w:val="008966C8"/>
    <w:rsid w:val="00896CE8"/>
    <w:rsid w:val="00896E44"/>
    <w:rsid w:val="008A72C4"/>
    <w:rsid w:val="008B37C8"/>
    <w:rsid w:val="008B3E98"/>
    <w:rsid w:val="008B5270"/>
    <w:rsid w:val="008C2E3E"/>
    <w:rsid w:val="008C52B3"/>
    <w:rsid w:val="008D32CD"/>
    <w:rsid w:val="008E017C"/>
    <w:rsid w:val="008E4322"/>
    <w:rsid w:val="008E6150"/>
    <w:rsid w:val="008F168E"/>
    <w:rsid w:val="008F1EE7"/>
    <w:rsid w:val="00901A99"/>
    <w:rsid w:val="00901C02"/>
    <w:rsid w:val="009056E1"/>
    <w:rsid w:val="00905EFE"/>
    <w:rsid w:val="00906EC7"/>
    <w:rsid w:val="009073C6"/>
    <w:rsid w:val="00912CBB"/>
    <w:rsid w:val="0091361B"/>
    <w:rsid w:val="009137AA"/>
    <w:rsid w:val="00913E6B"/>
    <w:rsid w:val="0091418A"/>
    <w:rsid w:val="0091419E"/>
    <w:rsid w:val="009150BB"/>
    <w:rsid w:val="009150E8"/>
    <w:rsid w:val="00923F6C"/>
    <w:rsid w:val="00926105"/>
    <w:rsid w:val="009265B2"/>
    <w:rsid w:val="00926F53"/>
    <w:rsid w:val="009346C0"/>
    <w:rsid w:val="009378BF"/>
    <w:rsid w:val="009412F3"/>
    <w:rsid w:val="009423E6"/>
    <w:rsid w:val="009449B2"/>
    <w:rsid w:val="009512DC"/>
    <w:rsid w:val="00952B4E"/>
    <w:rsid w:val="00952EFF"/>
    <w:rsid w:val="0095608D"/>
    <w:rsid w:val="00963A5F"/>
    <w:rsid w:val="0097477D"/>
    <w:rsid w:val="0097511D"/>
    <w:rsid w:val="00986C8A"/>
    <w:rsid w:val="00990AF1"/>
    <w:rsid w:val="009932DD"/>
    <w:rsid w:val="009978F2"/>
    <w:rsid w:val="009A66BA"/>
    <w:rsid w:val="009B0853"/>
    <w:rsid w:val="009C1249"/>
    <w:rsid w:val="009C171B"/>
    <w:rsid w:val="009C44A6"/>
    <w:rsid w:val="009C742A"/>
    <w:rsid w:val="009D0871"/>
    <w:rsid w:val="009D2972"/>
    <w:rsid w:val="009D4680"/>
    <w:rsid w:val="009E4649"/>
    <w:rsid w:val="009E58C5"/>
    <w:rsid w:val="009E59B0"/>
    <w:rsid w:val="009E6B41"/>
    <w:rsid w:val="009F3EF8"/>
    <w:rsid w:val="00A02FBB"/>
    <w:rsid w:val="00A06FD2"/>
    <w:rsid w:val="00A102AF"/>
    <w:rsid w:val="00A107AC"/>
    <w:rsid w:val="00A11143"/>
    <w:rsid w:val="00A1343C"/>
    <w:rsid w:val="00A142A5"/>
    <w:rsid w:val="00A203DD"/>
    <w:rsid w:val="00A203E9"/>
    <w:rsid w:val="00A220E0"/>
    <w:rsid w:val="00A23362"/>
    <w:rsid w:val="00A236BD"/>
    <w:rsid w:val="00A23807"/>
    <w:rsid w:val="00A23878"/>
    <w:rsid w:val="00A2778E"/>
    <w:rsid w:val="00A508B0"/>
    <w:rsid w:val="00A571CA"/>
    <w:rsid w:val="00A613FA"/>
    <w:rsid w:val="00A63708"/>
    <w:rsid w:val="00A63AEE"/>
    <w:rsid w:val="00A6438A"/>
    <w:rsid w:val="00A644A5"/>
    <w:rsid w:val="00A66A0D"/>
    <w:rsid w:val="00A674F8"/>
    <w:rsid w:val="00A747E1"/>
    <w:rsid w:val="00A81FC7"/>
    <w:rsid w:val="00A826F8"/>
    <w:rsid w:val="00A86640"/>
    <w:rsid w:val="00A901D6"/>
    <w:rsid w:val="00A90608"/>
    <w:rsid w:val="00A935AB"/>
    <w:rsid w:val="00A94CFF"/>
    <w:rsid w:val="00A94EA2"/>
    <w:rsid w:val="00AA0664"/>
    <w:rsid w:val="00AA5121"/>
    <w:rsid w:val="00AA5BE7"/>
    <w:rsid w:val="00AB4EAC"/>
    <w:rsid w:val="00AB56BB"/>
    <w:rsid w:val="00AB6814"/>
    <w:rsid w:val="00AB69B4"/>
    <w:rsid w:val="00AC08DA"/>
    <w:rsid w:val="00AC0EB7"/>
    <w:rsid w:val="00AC181A"/>
    <w:rsid w:val="00AD355B"/>
    <w:rsid w:val="00AD35FB"/>
    <w:rsid w:val="00AD3DE6"/>
    <w:rsid w:val="00AD4D84"/>
    <w:rsid w:val="00AD7B85"/>
    <w:rsid w:val="00AE2D3F"/>
    <w:rsid w:val="00AE3993"/>
    <w:rsid w:val="00AE7FA7"/>
    <w:rsid w:val="00AF4B61"/>
    <w:rsid w:val="00AF5BC9"/>
    <w:rsid w:val="00B02918"/>
    <w:rsid w:val="00B0380E"/>
    <w:rsid w:val="00B071D0"/>
    <w:rsid w:val="00B127C6"/>
    <w:rsid w:val="00B149DE"/>
    <w:rsid w:val="00B16797"/>
    <w:rsid w:val="00B2054D"/>
    <w:rsid w:val="00B20D2F"/>
    <w:rsid w:val="00B22486"/>
    <w:rsid w:val="00B24FFF"/>
    <w:rsid w:val="00B256F2"/>
    <w:rsid w:val="00B27002"/>
    <w:rsid w:val="00B30B85"/>
    <w:rsid w:val="00B3251F"/>
    <w:rsid w:val="00B5324B"/>
    <w:rsid w:val="00B62699"/>
    <w:rsid w:val="00B67B22"/>
    <w:rsid w:val="00B67CEB"/>
    <w:rsid w:val="00B713DF"/>
    <w:rsid w:val="00B73CD9"/>
    <w:rsid w:val="00B85079"/>
    <w:rsid w:val="00B86C40"/>
    <w:rsid w:val="00B915C1"/>
    <w:rsid w:val="00B958BF"/>
    <w:rsid w:val="00BA0008"/>
    <w:rsid w:val="00BA03CA"/>
    <w:rsid w:val="00BA070E"/>
    <w:rsid w:val="00BA2F9F"/>
    <w:rsid w:val="00BA38E2"/>
    <w:rsid w:val="00BB3AA7"/>
    <w:rsid w:val="00BC0ACE"/>
    <w:rsid w:val="00BC0F94"/>
    <w:rsid w:val="00BC1F43"/>
    <w:rsid w:val="00BC22F8"/>
    <w:rsid w:val="00BC4642"/>
    <w:rsid w:val="00BC4983"/>
    <w:rsid w:val="00BC593A"/>
    <w:rsid w:val="00BC6791"/>
    <w:rsid w:val="00BC75F5"/>
    <w:rsid w:val="00BD0484"/>
    <w:rsid w:val="00BD7F6C"/>
    <w:rsid w:val="00BE48D4"/>
    <w:rsid w:val="00BE53B9"/>
    <w:rsid w:val="00BE56FD"/>
    <w:rsid w:val="00BF2949"/>
    <w:rsid w:val="00BF6D3F"/>
    <w:rsid w:val="00BF6E03"/>
    <w:rsid w:val="00C00610"/>
    <w:rsid w:val="00C00A12"/>
    <w:rsid w:val="00C00C5D"/>
    <w:rsid w:val="00C046AB"/>
    <w:rsid w:val="00C05038"/>
    <w:rsid w:val="00C051F3"/>
    <w:rsid w:val="00C0521B"/>
    <w:rsid w:val="00C056A6"/>
    <w:rsid w:val="00C05952"/>
    <w:rsid w:val="00C06938"/>
    <w:rsid w:val="00C12902"/>
    <w:rsid w:val="00C21758"/>
    <w:rsid w:val="00C21981"/>
    <w:rsid w:val="00C22A6D"/>
    <w:rsid w:val="00C24037"/>
    <w:rsid w:val="00C32BCE"/>
    <w:rsid w:val="00C33E28"/>
    <w:rsid w:val="00C50991"/>
    <w:rsid w:val="00C50F7F"/>
    <w:rsid w:val="00C51701"/>
    <w:rsid w:val="00C51EA3"/>
    <w:rsid w:val="00C52FAC"/>
    <w:rsid w:val="00C56555"/>
    <w:rsid w:val="00C576FC"/>
    <w:rsid w:val="00C641FC"/>
    <w:rsid w:val="00C7331F"/>
    <w:rsid w:val="00C73B04"/>
    <w:rsid w:val="00C73B7D"/>
    <w:rsid w:val="00C74AFE"/>
    <w:rsid w:val="00C8146F"/>
    <w:rsid w:val="00C8203C"/>
    <w:rsid w:val="00C82610"/>
    <w:rsid w:val="00C83136"/>
    <w:rsid w:val="00C83894"/>
    <w:rsid w:val="00C83F44"/>
    <w:rsid w:val="00C841D4"/>
    <w:rsid w:val="00C8706C"/>
    <w:rsid w:val="00C93F11"/>
    <w:rsid w:val="00C94CEC"/>
    <w:rsid w:val="00CA17C6"/>
    <w:rsid w:val="00CA4ED1"/>
    <w:rsid w:val="00CB1380"/>
    <w:rsid w:val="00CB1533"/>
    <w:rsid w:val="00CB1AE8"/>
    <w:rsid w:val="00CB5A2F"/>
    <w:rsid w:val="00CD2364"/>
    <w:rsid w:val="00CD5C2A"/>
    <w:rsid w:val="00CE5F3B"/>
    <w:rsid w:val="00CF00BA"/>
    <w:rsid w:val="00CF1DCA"/>
    <w:rsid w:val="00D009F8"/>
    <w:rsid w:val="00D027E4"/>
    <w:rsid w:val="00D02BA2"/>
    <w:rsid w:val="00D04547"/>
    <w:rsid w:val="00D048E8"/>
    <w:rsid w:val="00D06767"/>
    <w:rsid w:val="00D07B0C"/>
    <w:rsid w:val="00D10016"/>
    <w:rsid w:val="00D11455"/>
    <w:rsid w:val="00D120BD"/>
    <w:rsid w:val="00D22881"/>
    <w:rsid w:val="00D23039"/>
    <w:rsid w:val="00D23948"/>
    <w:rsid w:val="00D24957"/>
    <w:rsid w:val="00D24CBE"/>
    <w:rsid w:val="00D34F2E"/>
    <w:rsid w:val="00D362DE"/>
    <w:rsid w:val="00D37439"/>
    <w:rsid w:val="00D5100B"/>
    <w:rsid w:val="00D53FF6"/>
    <w:rsid w:val="00D54B32"/>
    <w:rsid w:val="00D56B4E"/>
    <w:rsid w:val="00D601DA"/>
    <w:rsid w:val="00D72634"/>
    <w:rsid w:val="00D76D66"/>
    <w:rsid w:val="00D80A54"/>
    <w:rsid w:val="00D81906"/>
    <w:rsid w:val="00D87FF2"/>
    <w:rsid w:val="00D95AC3"/>
    <w:rsid w:val="00DA43ED"/>
    <w:rsid w:val="00DA6BE8"/>
    <w:rsid w:val="00DB092B"/>
    <w:rsid w:val="00DB292B"/>
    <w:rsid w:val="00DB3F7F"/>
    <w:rsid w:val="00DB4783"/>
    <w:rsid w:val="00DB50E0"/>
    <w:rsid w:val="00DC23B7"/>
    <w:rsid w:val="00DD04C3"/>
    <w:rsid w:val="00DD5B7D"/>
    <w:rsid w:val="00DD6CC5"/>
    <w:rsid w:val="00DE2343"/>
    <w:rsid w:val="00DE5990"/>
    <w:rsid w:val="00DF6584"/>
    <w:rsid w:val="00E018A7"/>
    <w:rsid w:val="00E03F71"/>
    <w:rsid w:val="00E07BE1"/>
    <w:rsid w:val="00E10A04"/>
    <w:rsid w:val="00E11465"/>
    <w:rsid w:val="00E17409"/>
    <w:rsid w:val="00E22588"/>
    <w:rsid w:val="00E246C3"/>
    <w:rsid w:val="00E24E19"/>
    <w:rsid w:val="00E253FB"/>
    <w:rsid w:val="00E3361B"/>
    <w:rsid w:val="00E474A5"/>
    <w:rsid w:val="00E51E2C"/>
    <w:rsid w:val="00E53C1B"/>
    <w:rsid w:val="00E554D5"/>
    <w:rsid w:val="00E6171C"/>
    <w:rsid w:val="00E6416B"/>
    <w:rsid w:val="00E64ACB"/>
    <w:rsid w:val="00E67419"/>
    <w:rsid w:val="00E67E34"/>
    <w:rsid w:val="00E801F3"/>
    <w:rsid w:val="00E86CDF"/>
    <w:rsid w:val="00E91571"/>
    <w:rsid w:val="00E951ED"/>
    <w:rsid w:val="00EA2C3D"/>
    <w:rsid w:val="00EA48F3"/>
    <w:rsid w:val="00EA7C85"/>
    <w:rsid w:val="00EB0A8C"/>
    <w:rsid w:val="00EB2163"/>
    <w:rsid w:val="00EB227D"/>
    <w:rsid w:val="00EB26C2"/>
    <w:rsid w:val="00EB320C"/>
    <w:rsid w:val="00EB329F"/>
    <w:rsid w:val="00EC7ECC"/>
    <w:rsid w:val="00ED0271"/>
    <w:rsid w:val="00ED2350"/>
    <w:rsid w:val="00ED31AF"/>
    <w:rsid w:val="00ED3394"/>
    <w:rsid w:val="00ED45CB"/>
    <w:rsid w:val="00ED6345"/>
    <w:rsid w:val="00ED71AF"/>
    <w:rsid w:val="00EE4B80"/>
    <w:rsid w:val="00EE5328"/>
    <w:rsid w:val="00EF0164"/>
    <w:rsid w:val="00EF1797"/>
    <w:rsid w:val="00F0736B"/>
    <w:rsid w:val="00F11377"/>
    <w:rsid w:val="00F15801"/>
    <w:rsid w:val="00F166B9"/>
    <w:rsid w:val="00F1783C"/>
    <w:rsid w:val="00F20D7A"/>
    <w:rsid w:val="00F236FD"/>
    <w:rsid w:val="00F257E6"/>
    <w:rsid w:val="00F258B1"/>
    <w:rsid w:val="00F348CD"/>
    <w:rsid w:val="00F438B0"/>
    <w:rsid w:val="00F507A4"/>
    <w:rsid w:val="00F52A61"/>
    <w:rsid w:val="00F53183"/>
    <w:rsid w:val="00F54910"/>
    <w:rsid w:val="00F569A7"/>
    <w:rsid w:val="00F60726"/>
    <w:rsid w:val="00F67152"/>
    <w:rsid w:val="00F67E68"/>
    <w:rsid w:val="00F67F23"/>
    <w:rsid w:val="00F70BD3"/>
    <w:rsid w:val="00F759B6"/>
    <w:rsid w:val="00F7618F"/>
    <w:rsid w:val="00F80CA2"/>
    <w:rsid w:val="00F929B7"/>
    <w:rsid w:val="00F93C32"/>
    <w:rsid w:val="00F96BBF"/>
    <w:rsid w:val="00FA36C5"/>
    <w:rsid w:val="00FA4D3A"/>
    <w:rsid w:val="00FA698D"/>
    <w:rsid w:val="00FB25C6"/>
    <w:rsid w:val="00FC113B"/>
    <w:rsid w:val="00FC6819"/>
    <w:rsid w:val="00FC6D9C"/>
    <w:rsid w:val="00FC7F72"/>
    <w:rsid w:val="00FD064F"/>
    <w:rsid w:val="00FD579D"/>
    <w:rsid w:val="00FD616B"/>
    <w:rsid w:val="00FD6E93"/>
    <w:rsid w:val="00FD7A95"/>
    <w:rsid w:val="00FE052F"/>
    <w:rsid w:val="00FE2916"/>
    <w:rsid w:val="00FE4114"/>
    <w:rsid w:val="00FE4B2D"/>
    <w:rsid w:val="00FF0D79"/>
    <w:rsid w:val="00FF3379"/>
    <w:rsid w:val="00FF7549"/>
    <w:rsid w:val="00FF75E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7FF0E"/>
  <w15:docId w15:val="{D3BA9A00-DA09-4719-82FC-0F28B1980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658"/>
    <w:rPr>
      <w:rFonts w:ascii="Arial" w:hAnsi="Arial"/>
      <w:sz w:val="24"/>
    </w:rPr>
  </w:style>
  <w:style w:type="paragraph" w:styleId="Heading1">
    <w:name w:val="heading 1"/>
    <w:basedOn w:val="Normal"/>
    <w:next w:val="Normal"/>
    <w:qFormat/>
    <w:rsid w:val="002043A0"/>
    <w:pPr>
      <w:keepNext/>
      <w:spacing w:before="240" w:after="60"/>
      <w:outlineLvl w:val="0"/>
    </w:pPr>
    <w:rPr>
      <w:rFonts w:cs="Arial"/>
      <w:b/>
      <w:bCs/>
      <w:kern w:val="32"/>
      <w:sz w:val="32"/>
      <w:szCs w:val="32"/>
    </w:rPr>
  </w:style>
  <w:style w:type="paragraph" w:styleId="Heading2">
    <w:name w:val="heading 2"/>
    <w:basedOn w:val="Normal"/>
    <w:next w:val="Normal"/>
    <w:qFormat/>
    <w:rsid w:val="0005065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1"/>
    </w:pPr>
    <w:rPr>
      <w:b/>
      <w:sz w:val="28"/>
      <w:szCs w:val="24"/>
    </w:rPr>
  </w:style>
  <w:style w:type="paragraph" w:styleId="Heading3">
    <w:name w:val="heading 3"/>
    <w:basedOn w:val="Normal"/>
    <w:next w:val="Normal"/>
    <w:qFormat/>
    <w:rsid w:val="0005065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outlineLvl w:val="2"/>
    </w:pPr>
    <w:rPr>
      <w:b/>
      <w:szCs w:val="24"/>
    </w:rPr>
  </w:style>
  <w:style w:type="paragraph" w:styleId="Heading5">
    <w:name w:val="heading 5"/>
    <w:basedOn w:val="Normal"/>
    <w:next w:val="Normal"/>
    <w:qFormat/>
    <w:rsid w:val="009978F2"/>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50658"/>
    <w:rPr>
      <w:color w:val="0000FF"/>
      <w:u w:val="single"/>
    </w:rPr>
  </w:style>
  <w:style w:type="paragraph" w:styleId="Header">
    <w:name w:val="header"/>
    <w:basedOn w:val="Normal"/>
    <w:link w:val="HeaderChar"/>
    <w:uiPriority w:val="99"/>
    <w:rsid w:val="00EA7C85"/>
    <w:pPr>
      <w:tabs>
        <w:tab w:val="center" w:pos="4320"/>
        <w:tab w:val="right" w:pos="8640"/>
      </w:tabs>
    </w:pPr>
    <w:rPr>
      <w:rFonts w:ascii="Times New Roman" w:hAnsi="Times New Roman"/>
      <w:szCs w:val="24"/>
    </w:rPr>
  </w:style>
  <w:style w:type="paragraph" w:styleId="BalloonText">
    <w:name w:val="Balloon Text"/>
    <w:basedOn w:val="Normal"/>
    <w:semiHidden/>
    <w:rsid w:val="00FD7A95"/>
    <w:rPr>
      <w:rFonts w:ascii="Tahoma" w:hAnsi="Tahoma" w:cs="Tahoma"/>
      <w:sz w:val="16"/>
      <w:szCs w:val="16"/>
    </w:rPr>
  </w:style>
  <w:style w:type="paragraph" w:styleId="BodyTextIndent">
    <w:name w:val="Body Text Indent"/>
    <w:basedOn w:val="Normal"/>
    <w:rsid w:val="00D80A54"/>
    <w:pPr>
      <w:spacing w:after="120"/>
      <w:ind w:left="360"/>
    </w:pPr>
  </w:style>
  <w:style w:type="paragraph" w:styleId="NormalWeb">
    <w:name w:val="Normal (Web)"/>
    <w:basedOn w:val="Normal"/>
    <w:rsid w:val="00A23878"/>
    <w:pPr>
      <w:spacing w:before="100" w:beforeAutospacing="1" w:after="100" w:afterAutospacing="1"/>
    </w:pPr>
    <w:rPr>
      <w:rFonts w:ascii="Times New Roman" w:hAnsi="Times New Roman"/>
      <w:color w:val="000000"/>
      <w:szCs w:val="24"/>
    </w:rPr>
  </w:style>
  <w:style w:type="paragraph" w:styleId="Footer">
    <w:name w:val="footer"/>
    <w:basedOn w:val="Normal"/>
    <w:link w:val="FooterChar"/>
    <w:uiPriority w:val="99"/>
    <w:rsid w:val="0039282E"/>
    <w:pPr>
      <w:tabs>
        <w:tab w:val="center" w:pos="4320"/>
        <w:tab w:val="right" w:pos="8640"/>
      </w:tabs>
    </w:pPr>
    <w:rPr>
      <w:rFonts w:ascii="Times New Roman" w:hAnsi="Times New Roman"/>
      <w:szCs w:val="24"/>
    </w:rPr>
  </w:style>
  <w:style w:type="character" w:styleId="Strong">
    <w:name w:val="Strong"/>
    <w:basedOn w:val="DefaultParagraphFont"/>
    <w:qFormat/>
    <w:rsid w:val="00FB25C6"/>
    <w:rPr>
      <w:b/>
      <w:bCs/>
    </w:rPr>
  </w:style>
  <w:style w:type="character" w:customStyle="1" w:styleId="FooterChar">
    <w:name w:val="Footer Char"/>
    <w:basedOn w:val="DefaultParagraphFont"/>
    <w:link w:val="Footer"/>
    <w:uiPriority w:val="99"/>
    <w:rsid w:val="00963A5F"/>
    <w:rPr>
      <w:sz w:val="24"/>
      <w:szCs w:val="24"/>
    </w:rPr>
  </w:style>
  <w:style w:type="character" w:styleId="CommentReference">
    <w:name w:val="annotation reference"/>
    <w:basedOn w:val="DefaultParagraphFont"/>
    <w:rsid w:val="00806D90"/>
    <w:rPr>
      <w:sz w:val="16"/>
      <w:szCs w:val="16"/>
    </w:rPr>
  </w:style>
  <w:style w:type="paragraph" w:styleId="CommentText">
    <w:name w:val="annotation text"/>
    <w:basedOn w:val="Normal"/>
    <w:link w:val="CommentTextChar"/>
    <w:rsid w:val="00806D90"/>
    <w:rPr>
      <w:sz w:val="20"/>
    </w:rPr>
  </w:style>
  <w:style w:type="character" w:customStyle="1" w:styleId="CommentTextChar">
    <w:name w:val="Comment Text Char"/>
    <w:basedOn w:val="DefaultParagraphFont"/>
    <w:link w:val="CommentText"/>
    <w:rsid w:val="00806D90"/>
    <w:rPr>
      <w:rFonts w:ascii="Arial" w:hAnsi="Arial"/>
    </w:rPr>
  </w:style>
  <w:style w:type="paragraph" w:styleId="CommentSubject">
    <w:name w:val="annotation subject"/>
    <w:basedOn w:val="CommentText"/>
    <w:next w:val="CommentText"/>
    <w:link w:val="CommentSubjectChar"/>
    <w:rsid w:val="00806D90"/>
    <w:rPr>
      <w:b/>
      <w:bCs/>
    </w:rPr>
  </w:style>
  <w:style w:type="character" w:customStyle="1" w:styleId="CommentSubjectChar">
    <w:name w:val="Comment Subject Char"/>
    <w:basedOn w:val="CommentTextChar"/>
    <w:link w:val="CommentSubject"/>
    <w:rsid w:val="00806D90"/>
    <w:rPr>
      <w:rFonts w:ascii="Arial" w:hAnsi="Arial"/>
      <w:b/>
      <w:bCs/>
    </w:rPr>
  </w:style>
  <w:style w:type="paragraph" w:customStyle="1" w:styleId="Default">
    <w:name w:val="Default"/>
    <w:basedOn w:val="Normal"/>
    <w:rsid w:val="00521918"/>
    <w:rPr>
      <w:rFonts w:ascii="Helvetica" w:eastAsiaTheme="minorHAnsi" w:hAnsi="Helvetica" w:cs="Helvetica"/>
      <w:color w:val="000000"/>
      <w:sz w:val="22"/>
      <w:szCs w:val="22"/>
    </w:rPr>
  </w:style>
  <w:style w:type="character" w:styleId="FollowedHyperlink">
    <w:name w:val="FollowedHyperlink"/>
    <w:basedOn w:val="DefaultParagraphFont"/>
    <w:semiHidden/>
    <w:unhideWhenUsed/>
    <w:rsid w:val="00D362DE"/>
    <w:rPr>
      <w:color w:val="800080" w:themeColor="followedHyperlink"/>
      <w:u w:val="single"/>
    </w:rPr>
  </w:style>
  <w:style w:type="character" w:customStyle="1" w:styleId="HeaderChar">
    <w:name w:val="Header Char"/>
    <w:basedOn w:val="DefaultParagraphFont"/>
    <w:link w:val="Header"/>
    <w:uiPriority w:val="99"/>
    <w:rsid w:val="00AA5BE7"/>
    <w:rPr>
      <w:sz w:val="24"/>
      <w:szCs w:val="24"/>
    </w:rPr>
  </w:style>
  <w:style w:type="paragraph" w:styleId="ListParagraph">
    <w:name w:val="List Paragraph"/>
    <w:basedOn w:val="Normal"/>
    <w:uiPriority w:val="34"/>
    <w:qFormat/>
    <w:rsid w:val="00AA5BE7"/>
    <w:pPr>
      <w:ind w:left="720"/>
      <w:contextualSpacing/>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72873">
      <w:bodyDiv w:val="1"/>
      <w:marLeft w:val="0"/>
      <w:marRight w:val="0"/>
      <w:marTop w:val="0"/>
      <w:marBottom w:val="0"/>
      <w:divBdr>
        <w:top w:val="none" w:sz="0" w:space="0" w:color="auto"/>
        <w:left w:val="none" w:sz="0" w:space="0" w:color="auto"/>
        <w:bottom w:val="none" w:sz="0" w:space="0" w:color="auto"/>
        <w:right w:val="none" w:sz="0" w:space="0" w:color="auto"/>
      </w:divBdr>
    </w:div>
    <w:div w:id="218438354">
      <w:bodyDiv w:val="1"/>
      <w:marLeft w:val="0"/>
      <w:marRight w:val="0"/>
      <w:marTop w:val="0"/>
      <w:marBottom w:val="0"/>
      <w:divBdr>
        <w:top w:val="none" w:sz="0" w:space="0" w:color="auto"/>
        <w:left w:val="none" w:sz="0" w:space="0" w:color="auto"/>
        <w:bottom w:val="none" w:sz="0" w:space="0" w:color="auto"/>
        <w:right w:val="none" w:sz="0" w:space="0" w:color="auto"/>
      </w:divBdr>
    </w:div>
    <w:div w:id="335691381">
      <w:bodyDiv w:val="1"/>
      <w:marLeft w:val="0"/>
      <w:marRight w:val="0"/>
      <w:marTop w:val="0"/>
      <w:marBottom w:val="0"/>
      <w:divBdr>
        <w:top w:val="none" w:sz="0" w:space="0" w:color="auto"/>
        <w:left w:val="none" w:sz="0" w:space="0" w:color="auto"/>
        <w:bottom w:val="none" w:sz="0" w:space="0" w:color="auto"/>
        <w:right w:val="none" w:sz="0" w:space="0" w:color="auto"/>
      </w:divBdr>
    </w:div>
    <w:div w:id="393965244">
      <w:bodyDiv w:val="1"/>
      <w:marLeft w:val="0"/>
      <w:marRight w:val="0"/>
      <w:marTop w:val="0"/>
      <w:marBottom w:val="0"/>
      <w:divBdr>
        <w:top w:val="none" w:sz="0" w:space="0" w:color="auto"/>
        <w:left w:val="none" w:sz="0" w:space="0" w:color="auto"/>
        <w:bottom w:val="none" w:sz="0" w:space="0" w:color="auto"/>
        <w:right w:val="none" w:sz="0" w:space="0" w:color="auto"/>
      </w:divBdr>
    </w:div>
    <w:div w:id="397439291">
      <w:bodyDiv w:val="1"/>
      <w:marLeft w:val="0"/>
      <w:marRight w:val="0"/>
      <w:marTop w:val="0"/>
      <w:marBottom w:val="0"/>
      <w:divBdr>
        <w:top w:val="none" w:sz="0" w:space="0" w:color="auto"/>
        <w:left w:val="none" w:sz="0" w:space="0" w:color="auto"/>
        <w:bottom w:val="none" w:sz="0" w:space="0" w:color="auto"/>
        <w:right w:val="none" w:sz="0" w:space="0" w:color="auto"/>
      </w:divBdr>
    </w:div>
    <w:div w:id="446043169">
      <w:bodyDiv w:val="1"/>
      <w:marLeft w:val="0"/>
      <w:marRight w:val="0"/>
      <w:marTop w:val="0"/>
      <w:marBottom w:val="0"/>
      <w:divBdr>
        <w:top w:val="none" w:sz="0" w:space="0" w:color="auto"/>
        <w:left w:val="none" w:sz="0" w:space="0" w:color="auto"/>
        <w:bottom w:val="none" w:sz="0" w:space="0" w:color="auto"/>
        <w:right w:val="none" w:sz="0" w:space="0" w:color="auto"/>
      </w:divBdr>
    </w:div>
    <w:div w:id="501243482">
      <w:bodyDiv w:val="1"/>
      <w:marLeft w:val="0"/>
      <w:marRight w:val="0"/>
      <w:marTop w:val="0"/>
      <w:marBottom w:val="0"/>
      <w:divBdr>
        <w:top w:val="none" w:sz="0" w:space="0" w:color="auto"/>
        <w:left w:val="none" w:sz="0" w:space="0" w:color="auto"/>
        <w:bottom w:val="none" w:sz="0" w:space="0" w:color="auto"/>
        <w:right w:val="none" w:sz="0" w:space="0" w:color="auto"/>
      </w:divBdr>
    </w:div>
    <w:div w:id="617679993">
      <w:bodyDiv w:val="1"/>
      <w:marLeft w:val="0"/>
      <w:marRight w:val="0"/>
      <w:marTop w:val="0"/>
      <w:marBottom w:val="0"/>
      <w:divBdr>
        <w:top w:val="none" w:sz="0" w:space="0" w:color="auto"/>
        <w:left w:val="none" w:sz="0" w:space="0" w:color="auto"/>
        <w:bottom w:val="none" w:sz="0" w:space="0" w:color="auto"/>
        <w:right w:val="none" w:sz="0" w:space="0" w:color="auto"/>
      </w:divBdr>
    </w:div>
    <w:div w:id="706486681">
      <w:bodyDiv w:val="1"/>
      <w:marLeft w:val="0"/>
      <w:marRight w:val="0"/>
      <w:marTop w:val="0"/>
      <w:marBottom w:val="0"/>
      <w:divBdr>
        <w:top w:val="none" w:sz="0" w:space="0" w:color="auto"/>
        <w:left w:val="none" w:sz="0" w:space="0" w:color="auto"/>
        <w:bottom w:val="none" w:sz="0" w:space="0" w:color="auto"/>
        <w:right w:val="none" w:sz="0" w:space="0" w:color="auto"/>
      </w:divBdr>
    </w:div>
    <w:div w:id="764690593">
      <w:bodyDiv w:val="1"/>
      <w:marLeft w:val="0"/>
      <w:marRight w:val="0"/>
      <w:marTop w:val="0"/>
      <w:marBottom w:val="0"/>
      <w:divBdr>
        <w:top w:val="none" w:sz="0" w:space="0" w:color="auto"/>
        <w:left w:val="none" w:sz="0" w:space="0" w:color="auto"/>
        <w:bottom w:val="none" w:sz="0" w:space="0" w:color="auto"/>
        <w:right w:val="none" w:sz="0" w:space="0" w:color="auto"/>
      </w:divBdr>
    </w:div>
    <w:div w:id="904800403">
      <w:bodyDiv w:val="1"/>
      <w:marLeft w:val="0"/>
      <w:marRight w:val="0"/>
      <w:marTop w:val="0"/>
      <w:marBottom w:val="0"/>
      <w:divBdr>
        <w:top w:val="none" w:sz="0" w:space="0" w:color="auto"/>
        <w:left w:val="none" w:sz="0" w:space="0" w:color="auto"/>
        <w:bottom w:val="none" w:sz="0" w:space="0" w:color="auto"/>
        <w:right w:val="none" w:sz="0" w:space="0" w:color="auto"/>
      </w:divBdr>
    </w:div>
    <w:div w:id="947350728">
      <w:bodyDiv w:val="1"/>
      <w:marLeft w:val="0"/>
      <w:marRight w:val="0"/>
      <w:marTop w:val="0"/>
      <w:marBottom w:val="0"/>
      <w:divBdr>
        <w:top w:val="none" w:sz="0" w:space="0" w:color="auto"/>
        <w:left w:val="none" w:sz="0" w:space="0" w:color="auto"/>
        <w:bottom w:val="none" w:sz="0" w:space="0" w:color="auto"/>
        <w:right w:val="none" w:sz="0" w:space="0" w:color="auto"/>
      </w:divBdr>
      <w:divsChild>
        <w:div w:id="533691102">
          <w:marLeft w:val="0"/>
          <w:marRight w:val="0"/>
          <w:marTop w:val="0"/>
          <w:marBottom w:val="0"/>
          <w:divBdr>
            <w:top w:val="none" w:sz="0" w:space="0" w:color="auto"/>
            <w:left w:val="none" w:sz="0" w:space="0" w:color="auto"/>
            <w:bottom w:val="none" w:sz="0" w:space="0" w:color="auto"/>
            <w:right w:val="none" w:sz="0" w:space="0" w:color="auto"/>
          </w:divBdr>
        </w:div>
        <w:div w:id="1011026753">
          <w:marLeft w:val="0"/>
          <w:marRight w:val="0"/>
          <w:marTop w:val="0"/>
          <w:marBottom w:val="0"/>
          <w:divBdr>
            <w:top w:val="none" w:sz="0" w:space="0" w:color="auto"/>
            <w:left w:val="none" w:sz="0" w:space="0" w:color="auto"/>
            <w:bottom w:val="none" w:sz="0" w:space="0" w:color="auto"/>
            <w:right w:val="none" w:sz="0" w:space="0" w:color="auto"/>
          </w:divBdr>
          <w:divsChild>
            <w:div w:id="10995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96864">
      <w:bodyDiv w:val="1"/>
      <w:marLeft w:val="0"/>
      <w:marRight w:val="0"/>
      <w:marTop w:val="0"/>
      <w:marBottom w:val="0"/>
      <w:divBdr>
        <w:top w:val="none" w:sz="0" w:space="0" w:color="auto"/>
        <w:left w:val="none" w:sz="0" w:space="0" w:color="auto"/>
        <w:bottom w:val="none" w:sz="0" w:space="0" w:color="auto"/>
        <w:right w:val="none" w:sz="0" w:space="0" w:color="auto"/>
      </w:divBdr>
    </w:div>
    <w:div w:id="1063138200">
      <w:bodyDiv w:val="1"/>
      <w:marLeft w:val="0"/>
      <w:marRight w:val="0"/>
      <w:marTop w:val="0"/>
      <w:marBottom w:val="0"/>
      <w:divBdr>
        <w:top w:val="none" w:sz="0" w:space="0" w:color="auto"/>
        <w:left w:val="none" w:sz="0" w:space="0" w:color="auto"/>
        <w:bottom w:val="none" w:sz="0" w:space="0" w:color="auto"/>
        <w:right w:val="none" w:sz="0" w:space="0" w:color="auto"/>
      </w:divBdr>
    </w:div>
    <w:div w:id="1217862285">
      <w:bodyDiv w:val="1"/>
      <w:marLeft w:val="0"/>
      <w:marRight w:val="0"/>
      <w:marTop w:val="0"/>
      <w:marBottom w:val="0"/>
      <w:divBdr>
        <w:top w:val="none" w:sz="0" w:space="0" w:color="auto"/>
        <w:left w:val="none" w:sz="0" w:space="0" w:color="auto"/>
        <w:bottom w:val="none" w:sz="0" w:space="0" w:color="auto"/>
        <w:right w:val="none" w:sz="0" w:space="0" w:color="auto"/>
      </w:divBdr>
    </w:div>
    <w:div w:id="1305351963">
      <w:bodyDiv w:val="1"/>
      <w:marLeft w:val="0"/>
      <w:marRight w:val="0"/>
      <w:marTop w:val="0"/>
      <w:marBottom w:val="0"/>
      <w:divBdr>
        <w:top w:val="none" w:sz="0" w:space="0" w:color="auto"/>
        <w:left w:val="none" w:sz="0" w:space="0" w:color="auto"/>
        <w:bottom w:val="none" w:sz="0" w:space="0" w:color="auto"/>
        <w:right w:val="none" w:sz="0" w:space="0" w:color="auto"/>
      </w:divBdr>
    </w:div>
    <w:div w:id="1335374575">
      <w:bodyDiv w:val="1"/>
      <w:marLeft w:val="0"/>
      <w:marRight w:val="0"/>
      <w:marTop w:val="0"/>
      <w:marBottom w:val="0"/>
      <w:divBdr>
        <w:top w:val="none" w:sz="0" w:space="0" w:color="auto"/>
        <w:left w:val="none" w:sz="0" w:space="0" w:color="auto"/>
        <w:bottom w:val="none" w:sz="0" w:space="0" w:color="auto"/>
        <w:right w:val="none" w:sz="0" w:space="0" w:color="auto"/>
      </w:divBdr>
    </w:div>
    <w:div w:id="1396051699">
      <w:bodyDiv w:val="1"/>
      <w:marLeft w:val="0"/>
      <w:marRight w:val="0"/>
      <w:marTop w:val="0"/>
      <w:marBottom w:val="0"/>
      <w:divBdr>
        <w:top w:val="none" w:sz="0" w:space="0" w:color="auto"/>
        <w:left w:val="none" w:sz="0" w:space="0" w:color="auto"/>
        <w:bottom w:val="none" w:sz="0" w:space="0" w:color="auto"/>
        <w:right w:val="none" w:sz="0" w:space="0" w:color="auto"/>
      </w:divBdr>
    </w:div>
    <w:div w:id="1512723071">
      <w:bodyDiv w:val="1"/>
      <w:marLeft w:val="0"/>
      <w:marRight w:val="0"/>
      <w:marTop w:val="0"/>
      <w:marBottom w:val="0"/>
      <w:divBdr>
        <w:top w:val="none" w:sz="0" w:space="0" w:color="auto"/>
        <w:left w:val="none" w:sz="0" w:space="0" w:color="auto"/>
        <w:bottom w:val="none" w:sz="0" w:space="0" w:color="auto"/>
        <w:right w:val="none" w:sz="0" w:space="0" w:color="auto"/>
      </w:divBdr>
    </w:div>
    <w:div w:id="1675716817">
      <w:bodyDiv w:val="1"/>
      <w:marLeft w:val="0"/>
      <w:marRight w:val="0"/>
      <w:marTop w:val="0"/>
      <w:marBottom w:val="0"/>
      <w:divBdr>
        <w:top w:val="none" w:sz="0" w:space="0" w:color="auto"/>
        <w:left w:val="none" w:sz="0" w:space="0" w:color="auto"/>
        <w:bottom w:val="none" w:sz="0" w:space="0" w:color="auto"/>
        <w:right w:val="none" w:sz="0" w:space="0" w:color="auto"/>
      </w:divBdr>
    </w:div>
    <w:div w:id="1723599481">
      <w:bodyDiv w:val="1"/>
      <w:marLeft w:val="0"/>
      <w:marRight w:val="0"/>
      <w:marTop w:val="0"/>
      <w:marBottom w:val="0"/>
      <w:divBdr>
        <w:top w:val="none" w:sz="0" w:space="0" w:color="auto"/>
        <w:left w:val="none" w:sz="0" w:space="0" w:color="auto"/>
        <w:bottom w:val="none" w:sz="0" w:space="0" w:color="auto"/>
        <w:right w:val="none" w:sz="0" w:space="0" w:color="auto"/>
      </w:divBdr>
    </w:div>
    <w:div w:id="1933392065">
      <w:bodyDiv w:val="1"/>
      <w:marLeft w:val="0"/>
      <w:marRight w:val="0"/>
      <w:marTop w:val="0"/>
      <w:marBottom w:val="0"/>
      <w:divBdr>
        <w:top w:val="none" w:sz="0" w:space="0" w:color="auto"/>
        <w:left w:val="none" w:sz="0" w:space="0" w:color="auto"/>
        <w:bottom w:val="none" w:sz="0" w:space="0" w:color="auto"/>
        <w:right w:val="none" w:sz="0" w:space="0" w:color="auto"/>
      </w:divBdr>
    </w:div>
    <w:div w:id="1975334410">
      <w:bodyDiv w:val="1"/>
      <w:marLeft w:val="0"/>
      <w:marRight w:val="0"/>
      <w:marTop w:val="0"/>
      <w:marBottom w:val="0"/>
      <w:divBdr>
        <w:top w:val="none" w:sz="0" w:space="0" w:color="auto"/>
        <w:left w:val="none" w:sz="0" w:space="0" w:color="auto"/>
        <w:bottom w:val="none" w:sz="0" w:space="0" w:color="auto"/>
        <w:right w:val="none" w:sz="0" w:space="0" w:color="auto"/>
      </w:divBdr>
    </w:div>
    <w:div w:id="1991203544">
      <w:bodyDiv w:val="1"/>
      <w:marLeft w:val="0"/>
      <w:marRight w:val="0"/>
      <w:marTop w:val="0"/>
      <w:marBottom w:val="0"/>
      <w:divBdr>
        <w:top w:val="none" w:sz="0" w:space="0" w:color="auto"/>
        <w:left w:val="none" w:sz="0" w:space="0" w:color="auto"/>
        <w:bottom w:val="none" w:sz="0" w:space="0" w:color="auto"/>
        <w:right w:val="none" w:sz="0" w:space="0" w:color="auto"/>
      </w:divBdr>
    </w:div>
    <w:div w:id="2028434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cebook.com/vistaoutdoo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staoutdoor.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lliantpowder.com" TargetMode="External"/><Relationship Id="rId4" Type="http://schemas.openxmlformats.org/officeDocument/2006/relationships/settings" Target="settings.xml"/><Relationship Id="rId9" Type="http://schemas.openxmlformats.org/officeDocument/2006/relationships/hyperlink" Target="mailto:pressroom@vistaoutdoor.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CA34F2-9A40-44A0-A432-C7E001C6C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425</Words>
  <Characters>2426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ATK</Company>
  <LinksUpToDate>false</LinksUpToDate>
  <CharactersWithSpaces>2846</CharactersWithSpaces>
  <SharedDoc>false</SharedDoc>
  <HLinks>
    <vt:vector size="24" baseType="variant">
      <vt:variant>
        <vt:i4>3080293</vt:i4>
      </vt:variant>
      <vt:variant>
        <vt:i4>9</vt:i4>
      </vt:variant>
      <vt:variant>
        <vt:i4>0</vt:i4>
      </vt:variant>
      <vt:variant>
        <vt:i4>5</vt:i4>
      </vt:variant>
      <vt:variant>
        <vt:lpwstr>http://www.atk.com/</vt:lpwstr>
      </vt:variant>
      <vt:variant>
        <vt:lpwstr/>
      </vt:variant>
      <vt:variant>
        <vt:i4>3866670</vt:i4>
      </vt:variant>
      <vt:variant>
        <vt:i4>6</vt:i4>
      </vt:variant>
      <vt:variant>
        <vt:i4>0</vt:i4>
      </vt:variant>
      <vt:variant>
        <vt:i4>5</vt:i4>
      </vt:variant>
      <vt:variant>
        <vt:lpwstr>http://www.championtarget.com/</vt:lpwstr>
      </vt:variant>
      <vt:variant>
        <vt:lpwstr/>
      </vt:variant>
      <vt:variant>
        <vt:i4>2228332</vt:i4>
      </vt:variant>
      <vt:variant>
        <vt:i4>3</vt:i4>
      </vt:variant>
      <vt:variant>
        <vt:i4>0</vt:i4>
      </vt:variant>
      <vt:variant>
        <vt:i4>5</vt:i4>
      </vt:variant>
      <vt:variant>
        <vt:lpwstr>http://www.champtiontarget.com/</vt:lpwstr>
      </vt:variant>
      <vt:variant>
        <vt:lpwstr/>
      </vt:variant>
      <vt:variant>
        <vt:i4>131107</vt:i4>
      </vt:variant>
      <vt:variant>
        <vt:i4>0</vt:i4>
      </vt:variant>
      <vt:variant>
        <vt:i4>0</vt:i4>
      </vt:variant>
      <vt:variant>
        <vt:i4>5</vt:i4>
      </vt:variant>
      <vt:variant>
        <vt:lpwstr>mailto:pressroom@atk.com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e41594</dc:creator>
  <cp:lastModifiedBy>Reich, JJ (John)</cp:lastModifiedBy>
  <cp:revision>8</cp:revision>
  <cp:lastPrinted>2016-11-30T19:44:00Z</cp:lastPrinted>
  <dcterms:created xsi:type="dcterms:W3CDTF">2018-01-03T19:38:00Z</dcterms:created>
  <dcterms:modified xsi:type="dcterms:W3CDTF">2018-01-10T14:54:00Z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244986a4-502c-4f15-932e-cdc70d14d78d</vt:lpwstr>
  </property>
  <property fmtid="{D5CDD505-2E9C-101B-9397-08002B2CF9AE}" pid="3" name="ATKCategory">
    <vt:lpwstr>Alliant Techsystems Proprietary - Unmarked</vt:lpwstr>
  </property>
</Properties>
</file>