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24BD48E2" w:rsidR="001067AB" w:rsidRPr="0030438B" w:rsidRDefault="00905EFE" w:rsidP="00800053">
      <w:pPr>
        <w:jc w:val="center"/>
        <w:rPr>
          <w:rFonts w:eastAsia="Arial Unicode MS" w:cs="Arial"/>
          <w:b/>
          <w:sz w:val="28"/>
          <w:szCs w:val="28"/>
        </w:rPr>
      </w:pPr>
      <w:r>
        <w:rPr>
          <w:rFonts w:cs="Arial"/>
          <w:b/>
          <w:sz w:val="28"/>
          <w:szCs w:val="28"/>
        </w:rPr>
        <w:t xml:space="preserve">Federal Premium </w:t>
      </w:r>
      <w:r w:rsidR="0067233B">
        <w:rPr>
          <w:rFonts w:cs="Arial"/>
          <w:b/>
          <w:sz w:val="28"/>
          <w:szCs w:val="28"/>
        </w:rPr>
        <w:t xml:space="preserve">Launches </w:t>
      </w:r>
      <w:r w:rsidR="00870ACE">
        <w:rPr>
          <w:rFonts w:cs="Arial"/>
          <w:b/>
          <w:sz w:val="28"/>
          <w:szCs w:val="28"/>
        </w:rPr>
        <w:t xml:space="preserve">New </w:t>
      </w:r>
      <w:r w:rsidR="0067233B">
        <w:rPr>
          <w:rFonts w:cs="Arial"/>
          <w:b/>
          <w:sz w:val="28"/>
          <w:szCs w:val="28"/>
        </w:rPr>
        <w:t>Gold Medal Grand Paper Hull Shotgun Ammunition</w:t>
      </w:r>
    </w:p>
    <w:p w14:paraId="198D276E" w14:textId="77777777" w:rsidR="00E11465" w:rsidRPr="0030438B" w:rsidRDefault="00E11465" w:rsidP="00E11465">
      <w:pPr>
        <w:jc w:val="center"/>
        <w:rPr>
          <w:rFonts w:cs="Arial"/>
          <w:szCs w:val="24"/>
        </w:rPr>
      </w:pPr>
    </w:p>
    <w:p w14:paraId="2F18BC9F" w14:textId="249F5AD5" w:rsidR="0024371C" w:rsidRPr="00FA11A7" w:rsidRDefault="00BC4983" w:rsidP="0024371C">
      <w:pPr>
        <w:rPr>
          <w:rFonts w:cs="Arial"/>
          <w:szCs w:val="24"/>
          <w:highlight w:val="yellow"/>
        </w:rPr>
      </w:pPr>
      <w:r w:rsidRPr="00FA11A7">
        <w:rPr>
          <w:rFonts w:cs="Arial"/>
          <w:b/>
          <w:szCs w:val="24"/>
        </w:rPr>
        <w:t>ANOKA, Minneso</w:t>
      </w:r>
      <w:r w:rsidRPr="00A63B85">
        <w:rPr>
          <w:rFonts w:cs="Arial"/>
          <w:b/>
          <w:szCs w:val="24"/>
        </w:rPr>
        <w:t>ta</w:t>
      </w:r>
      <w:r w:rsidR="00A02FBB" w:rsidRPr="00A63B85">
        <w:rPr>
          <w:rFonts w:cs="Arial"/>
          <w:b/>
          <w:szCs w:val="24"/>
        </w:rPr>
        <w:t xml:space="preserve"> –</w:t>
      </w:r>
      <w:r w:rsidR="00825EC1" w:rsidRPr="00A63B85">
        <w:rPr>
          <w:rFonts w:cs="Arial"/>
          <w:b/>
          <w:szCs w:val="24"/>
        </w:rPr>
        <w:t xml:space="preserve"> </w:t>
      </w:r>
      <w:r w:rsidR="00163718" w:rsidRPr="00A63B85">
        <w:rPr>
          <w:rFonts w:cs="Arial"/>
          <w:b/>
          <w:szCs w:val="24"/>
        </w:rPr>
        <w:t>September 13</w:t>
      </w:r>
      <w:r w:rsidR="006222EF" w:rsidRPr="00A63B85">
        <w:rPr>
          <w:rFonts w:cs="Arial"/>
          <w:b/>
          <w:szCs w:val="24"/>
        </w:rPr>
        <w:t>, 20</w:t>
      </w:r>
      <w:r w:rsidR="006222EF" w:rsidRPr="00FA11A7">
        <w:rPr>
          <w:rFonts w:cs="Arial"/>
          <w:b/>
          <w:szCs w:val="24"/>
        </w:rPr>
        <w:t>18</w:t>
      </w:r>
      <w:r w:rsidR="009E4649" w:rsidRPr="00FA11A7">
        <w:rPr>
          <w:rFonts w:cs="Arial"/>
          <w:b/>
          <w:szCs w:val="24"/>
        </w:rPr>
        <w:t xml:space="preserve"> </w:t>
      </w:r>
      <w:r w:rsidR="00896CE8" w:rsidRPr="00FA11A7">
        <w:rPr>
          <w:rFonts w:cs="Arial"/>
          <w:b/>
          <w:szCs w:val="24"/>
        </w:rPr>
        <w:t>–</w:t>
      </w:r>
      <w:r w:rsidR="0024371C" w:rsidRPr="00FA11A7">
        <w:rPr>
          <w:rFonts w:cs="Arial"/>
          <w:szCs w:val="24"/>
        </w:rPr>
        <w:t xml:space="preserve">Federal Premium </w:t>
      </w:r>
      <w:r w:rsidR="00870ACE">
        <w:rPr>
          <w:rFonts w:cs="Arial"/>
          <w:szCs w:val="24"/>
        </w:rPr>
        <w:t>is proud to announce</w:t>
      </w:r>
      <w:r w:rsidR="0067233B" w:rsidRPr="00FA11A7">
        <w:rPr>
          <w:rFonts w:cs="Arial"/>
          <w:szCs w:val="24"/>
        </w:rPr>
        <w:t xml:space="preserve"> new paper-h</w:t>
      </w:r>
      <w:bookmarkStart w:id="0" w:name="_GoBack"/>
      <w:bookmarkEnd w:id="0"/>
      <w:r w:rsidR="0067233B" w:rsidRPr="00FA11A7">
        <w:rPr>
          <w:rFonts w:cs="Arial"/>
          <w:szCs w:val="24"/>
        </w:rPr>
        <w:t>ull shotgun shells to it</w:t>
      </w:r>
      <w:r w:rsidR="00870ACE">
        <w:rPr>
          <w:rFonts w:cs="Arial"/>
          <w:szCs w:val="24"/>
        </w:rPr>
        <w:t>s</w:t>
      </w:r>
      <w:r w:rsidR="0067233B" w:rsidRPr="00FA11A7">
        <w:rPr>
          <w:rFonts w:cs="Arial"/>
          <w:szCs w:val="24"/>
        </w:rPr>
        <w:t xml:space="preserve"> Gold Medal Grand product lineup</w:t>
      </w:r>
      <w:r w:rsidR="0024371C" w:rsidRPr="00FA11A7">
        <w:rPr>
          <w:rFonts w:cs="Arial"/>
          <w:szCs w:val="24"/>
        </w:rPr>
        <w:t xml:space="preserve">. </w:t>
      </w:r>
      <w:r w:rsidR="0067233B" w:rsidRPr="00FA11A7">
        <w:rPr>
          <w:rFonts w:cs="Arial"/>
        </w:rPr>
        <w:t>The look, feel, smell</w:t>
      </w:r>
      <w:r w:rsidR="00870ACE">
        <w:rPr>
          <w:rFonts w:cs="Arial"/>
        </w:rPr>
        <w:t xml:space="preserve"> </w:t>
      </w:r>
      <w:r w:rsidR="0067233B" w:rsidRPr="00FA11A7">
        <w:rPr>
          <w:rFonts w:cs="Arial"/>
        </w:rPr>
        <w:t xml:space="preserve">and performance of Gold Medal Paper </w:t>
      </w:r>
      <w:proofErr w:type="spellStart"/>
      <w:r w:rsidR="0067233B" w:rsidRPr="00FA11A7">
        <w:rPr>
          <w:rFonts w:cs="Arial"/>
        </w:rPr>
        <w:t>shotshells</w:t>
      </w:r>
      <w:proofErr w:type="spellEnd"/>
      <w:r w:rsidR="0067233B" w:rsidRPr="00FA11A7">
        <w:rPr>
          <w:rFonts w:cs="Arial"/>
        </w:rPr>
        <w:t xml:space="preserve"> made them the favorite of the most serious clay target shooters. Now there’s an even better option with the all-new Gold Medal Grand Paper which includes </w:t>
      </w:r>
      <w:r w:rsidR="0024371C" w:rsidRPr="00FA11A7">
        <w:rPr>
          <w:rFonts w:cs="Arial"/>
          <w:szCs w:val="24"/>
        </w:rPr>
        <w:t>various</w:t>
      </w:r>
      <w:r w:rsidR="0067233B" w:rsidRPr="00FA11A7">
        <w:rPr>
          <w:rFonts w:cs="Arial"/>
          <w:szCs w:val="24"/>
        </w:rPr>
        <w:t xml:space="preserve"> new 12-gauge loads in shot size No. 7.5 and No. 8</w:t>
      </w:r>
      <w:r w:rsidR="0024371C" w:rsidRPr="00FA11A7">
        <w:rPr>
          <w:rFonts w:cs="Arial"/>
          <w:szCs w:val="24"/>
        </w:rPr>
        <w:t>. Shipments of this ammunition are being delivered to dealers now.</w:t>
      </w:r>
    </w:p>
    <w:p w14:paraId="15302999" w14:textId="77777777" w:rsidR="0024371C" w:rsidRPr="00FA11A7" w:rsidRDefault="0024371C" w:rsidP="0024371C">
      <w:pPr>
        <w:tabs>
          <w:tab w:val="center" w:pos="4320"/>
          <w:tab w:val="right" w:pos="8640"/>
        </w:tabs>
        <w:rPr>
          <w:rFonts w:cs="Arial"/>
          <w:szCs w:val="24"/>
        </w:rPr>
      </w:pPr>
    </w:p>
    <w:p w14:paraId="4F24213D" w14:textId="680A0B5C" w:rsidR="0067233B" w:rsidRPr="00FA11A7" w:rsidRDefault="0067233B" w:rsidP="0067233B">
      <w:pPr>
        <w:tabs>
          <w:tab w:val="center" w:pos="4320"/>
          <w:tab w:val="right" w:pos="8640"/>
        </w:tabs>
        <w:rPr>
          <w:rFonts w:cs="Arial"/>
        </w:rPr>
      </w:pPr>
      <w:r w:rsidRPr="00FA11A7">
        <w:rPr>
          <w:rFonts w:cs="Arial"/>
        </w:rPr>
        <w:t>These new paper-hull loads combine Federal Premium Ammunition’s classic paper hull with an improved design that provides less felt recoil, more reliable ignition and improved shot hardness.</w:t>
      </w:r>
    </w:p>
    <w:p w14:paraId="381BEE30" w14:textId="77777777" w:rsidR="0067233B" w:rsidRPr="00FA11A7" w:rsidRDefault="0067233B" w:rsidP="0067233B">
      <w:pPr>
        <w:tabs>
          <w:tab w:val="center" w:pos="4320"/>
          <w:tab w:val="right" w:pos="8640"/>
        </w:tabs>
        <w:rPr>
          <w:rFonts w:cs="Arial"/>
        </w:rPr>
      </w:pPr>
    </w:p>
    <w:p w14:paraId="228D76CA" w14:textId="77777777" w:rsidR="0067233B" w:rsidRPr="00FA11A7" w:rsidRDefault="0067233B" w:rsidP="0067233B">
      <w:pPr>
        <w:tabs>
          <w:tab w:val="center" w:pos="4320"/>
          <w:tab w:val="right" w:pos="8640"/>
        </w:tabs>
        <w:rPr>
          <w:rFonts w:cs="Arial"/>
          <w:b/>
          <w:bCs/>
        </w:rPr>
      </w:pPr>
      <w:r w:rsidRPr="00FA11A7">
        <w:rPr>
          <w:rFonts w:cs="Arial"/>
          <w:b/>
          <w:bCs/>
        </w:rPr>
        <w:t>Features &amp; Benefits</w:t>
      </w:r>
    </w:p>
    <w:p w14:paraId="2812E492" w14:textId="77777777" w:rsidR="0067233B" w:rsidRPr="00FA11A7" w:rsidRDefault="0067233B" w:rsidP="0067233B">
      <w:pPr>
        <w:numPr>
          <w:ilvl w:val="0"/>
          <w:numId w:val="14"/>
        </w:numPr>
        <w:tabs>
          <w:tab w:val="left" w:pos="1440"/>
          <w:tab w:val="left" w:pos="6480"/>
          <w:tab w:val="left" w:pos="8730"/>
        </w:tabs>
        <w:autoSpaceDE w:val="0"/>
        <w:autoSpaceDN w:val="0"/>
        <w:adjustRightInd w:val="0"/>
        <w:contextualSpacing/>
        <w:rPr>
          <w:rFonts w:cs="Arial"/>
        </w:rPr>
      </w:pPr>
      <w:r w:rsidRPr="00FA11A7">
        <w:rPr>
          <w:rFonts w:cs="Arial"/>
        </w:rPr>
        <w:t>Exclusive Federal Premium paper hull design</w:t>
      </w:r>
    </w:p>
    <w:p w14:paraId="77D78FED" w14:textId="01EAECF4" w:rsidR="0067233B" w:rsidRPr="00FA11A7" w:rsidRDefault="00870ACE" w:rsidP="0067233B">
      <w:pPr>
        <w:numPr>
          <w:ilvl w:val="0"/>
          <w:numId w:val="14"/>
        </w:numPr>
        <w:tabs>
          <w:tab w:val="left" w:pos="1440"/>
          <w:tab w:val="left" w:pos="6480"/>
          <w:tab w:val="left" w:pos="8730"/>
        </w:tabs>
        <w:autoSpaceDE w:val="0"/>
        <w:autoSpaceDN w:val="0"/>
        <w:adjustRightInd w:val="0"/>
        <w:contextualSpacing/>
        <w:rPr>
          <w:rFonts w:cs="Arial"/>
        </w:rPr>
      </w:pPr>
      <w:r>
        <w:rPr>
          <w:rFonts w:cs="Arial"/>
        </w:rPr>
        <w:t xml:space="preserve">Two-piece wad utilizes </w:t>
      </w:r>
      <w:proofErr w:type="spellStart"/>
      <w:r>
        <w:rPr>
          <w:rFonts w:cs="Arial"/>
        </w:rPr>
        <w:t>SoftCell</w:t>
      </w:r>
      <w:proofErr w:type="spellEnd"/>
      <w:r w:rsidR="0067233B" w:rsidRPr="00FA11A7">
        <w:rPr>
          <w:rFonts w:cs="Arial"/>
        </w:rPr>
        <w:t xml:space="preserve"> technology to decrease perceived recoil and produce more uniform patterns than one-piece designs</w:t>
      </w:r>
    </w:p>
    <w:p w14:paraId="23B95D9A" w14:textId="4FE6E5C8" w:rsidR="0067233B" w:rsidRPr="00FA11A7" w:rsidRDefault="00870ACE" w:rsidP="0067233B">
      <w:pPr>
        <w:numPr>
          <w:ilvl w:val="0"/>
          <w:numId w:val="14"/>
        </w:numPr>
        <w:contextualSpacing/>
        <w:rPr>
          <w:rFonts w:cs="Arial"/>
        </w:rPr>
      </w:pPr>
      <w:r>
        <w:rPr>
          <w:rFonts w:cs="Arial"/>
        </w:rPr>
        <w:t xml:space="preserve">Rigid </w:t>
      </w:r>
      <w:proofErr w:type="spellStart"/>
      <w:r>
        <w:rPr>
          <w:rFonts w:cs="Arial"/>
        </w:rPr>
        <w:t>PrimerLock</w:t>
      </w:r>
      <w:proofErr w:type="spellEnd"/>
      <w:r w:rsidR="0067233B" w:rsidRPr="00FA11A7">
        <w:rPr>
          <w:rFonts w:cs="Arial"/>
        </w:rPr>
        <w:t xml:space="preserve"> head improves primer sensitivity, ensuring proper ignition in the event of a light hit</w:t>
      </w:r>
    </w:p>
    <w:p w14:paraId="1948A302" w14:textId="77777777" w:rsidR="0067233B" w:rsidRPr="00FA11A7" w:rsidRDefault="0067233B" w:rsidP="0067233B">
      <w:pPr>
        <w:numPr>
          <w:ilvl w:val="0"/>
          <w:numId w:val="14"/>
        </w:numPr>
        <w:contextualSpacing/>
        <w:rPr>
          <w:rFonts w:cs="Arial"/>
        </w:rPr>
      </w:pPr>
      <w:r w:rsidRPr="00FA11A7">
        <w:rPr>
          <w:rFonts w:cs="Arial"/>
        </w:rPr>
        <w:t>Lead shot is engineered for the optimum blend of hardness and density for even patterns and maximum downrange power</w:t>
      </w:r>
    </w:p>
    <w:p w14:paraId="12A230D6" w14:textId="77777777" w:rsidR="0067233B" w:rsidRPr="00B416A0" w:rsidRDefault="0067233B" w:rsidP="0067233B">
      <w:pPr>
        <w:tabs>
          <w:tab w:val="left" w:pos="1440"/>
          <w:tab w:val="left" w:pos="6480"/>
          <w:tab w:val="left" w:pos="8730"/>
        </w:tabs>
        <w:autoSpaceDE w:val="0"/>
        <w:autoSpaceDN w:val="0"/>
        <w:adjustRightInd w:val="0"/>
        <w:rPr>
          <w:rFonts w:cs="Arial"/>
        </w:rPr>
      </w:pPr>
    </w:p>
    <w:p w14:paraId="7338428D" w14:textId="602C41D6" w:rsidR="0067233B" w:rsidRPr="00194758" w:rsidRDefault="00194758" w:rsidP="0067233B">
      <w:pPr>
        <w:tabs>
          <w:tab w:val="left" w:pos="1350"/>
          <w:tab w:val="left" w:pos="7020"/>
          <w:tab w:val="left" w:pos="8730"/>
        </w:tabs>
        <w:autoSpaceDE w:val="0"/>
        <w:autoSpaceDN w:val="0"/>
        <w:adjustRightInd w:val="0"/>
        <w:rPr>
          <w:rFonts w:cs="Arial"/>
          <w:b/>
          <w:szCs w:val="24"/>
        </w:rPr>
      </w:pPr>
      <w:r w:rsidRPr="00194758">
        <w:rPr>
          <w:rFonts w:cs="Arial"/>
          <w:b/>
          <w:szCs w:val="24"/>
        </w:rPr>
        <w:t>Part No.</w:t>
      </w:r>
      <w:r w:rsidRPr="00194758">
        <w:rPr>
          <w:rFonts w:eastAsia="Arial Unicode MS" w:cs="Arial"/>
          <w:b/>
          <w:szCs w:val="24"/>
        </w:rPr>
        <w:t xml:space="preserve"> / </w:t>
      </w:r>
      <w:r w:rsidRPr="00194758">
        <w:rPr>
          <w:rFonts w:cs="Arial"/>
          <w:b/>
          <w:szCs w:val="24"/>
        </w:rPr>
        <w:t>Description</w:t>
      </w:r>
      <w:r w:rsidRPr="00194758">
        <w:rPr>
          <w:rFonts w:eastAsia="Arial Unicode MS" w:cs="Arial"/>
          <w:b/>
          <w:szCs w:val="24"/>
        </w:rPr>
        <w:t xml:space="preserve"> / </w:t>
      </w:r>
      <w:r w:rsidR="0067233B" w:rsidRPr="00194758">
        <w:rPr>
          <w:rFonts w:cs="Arial"/>
          <w:b/>
          <w:szCs w:val="24"/>
        </w:rPr>
        <w:t>MSRP</w:t>
      </w:r>
    </w:p>
    <w:p w14:paraId="505E1FFF" w14:textId="5CD94807" w:rsidR="0067233B" w:rsidRPr="00FA11A7" w:rsidRDefault="00194758" w:rsidP="0067233B">
      <w:pPr>
        <w:tabs>
          <w:tab w:val="left" w:pos="1350"/>
          <w:tab w:val="left" w:pos="7020"/>
          <w:tab w:val="left" w:pos="8730"/>
        </w:tabs>
        <w:rPr>
          <w:rFonts w:eastAsia="Arial Unicode MS" w:cs="Arial"/>
          <w:szCs w:val="24"/>
        </w:rPr>
      </w:pPr>
      <w:r>
        <w:rPr>
          <w:rFonts w:eastAsia="Arial Unicode MS" w:cs="Arial"/>
          <w:szCs w:val="24"/>
        </w:rPr>
        <w:t xml:space="preserve">GMT175 8 / </w:t>
      </w:r>
      <w:r w:rsidR="0067233B" w:rsidRPr="00FA11A7">
        <w:rPr>
          <w:rFonts w:eastAsia="Arial Unicode MS" w:cs="Arial"/>
          <w:szCs w:val="24"/>
        </w:rPr>
        <w:t>Gold Medal Grand Paper 1</w:t>
      </w:r>
      <w:r>
        <w:rPr>
          <w:rFonts w:eastAsia="Arial Unicode MS" w:cs="Arial"/>
          <w:szCs w:val="24"/>
        </w:rPr>
        <w:t xml:space="preserve">2 gauge 2 3/4" 2 3/4 Dram 1 oz. / </w:t>
      </w:r>
      <w:r w:rsidR="0067233B" w:rsidRPr="00FA11A7">
        <w:rPr>
          <w:rFonts w:eastAsia="Arial Unicode MS" w:cs="Arial"/>
          <w:szCs w:val="24"/>
        </w:rPr>
        <w:t xml:space="preserve">$13.95 </w:t>
      </w:r>
    </w:p>
    <w:p w14:paraId="45FE4E61" w14:textId="2A8093B5" w:rsidR="0067233B" w:rsidRPr="00FA11A7" w:rsidRDefault="0067233B" w:rsidP="0067233B">
      <w:pPr>
        <w:tabs>
          <w:tab w:val="left" w:pos="1350"/>
          <w:tab w:val="left" w:pos="7020"/>
          <w:tab w:val="left" w:pos="8730"/>
        </w:tabs>
        <w:rPr>
          <w:rFonts w:cs="Arial"/>
          <w:color w:val="000000"/>
          <w:szCs w:val="24"/>
        </w:rPr>
      </w:pPr>
      <w:r w:rsidRPr="00FA11A7">
        <w:rPr>
          <w:rFonts w:eastAsia="Arial Unicode MS" w:cs="Arial"/>
          <w:szCs w:val="24"/>
        </w:rPr>
        <w:t>GMT117 7.5</w:t>
      </w:r>
      <w:r w:rsidRPr="00FA11A7">
        <w:rPr>
          <w:rFonts w:eastAsia="Arial Unicode MS" w:cs="Arial"/>
          <w:szCs w:val="24"/>
        </w:rPr>
        <w:tab/>
      </w:r>
      <w:r w:rsidR="00FA11A7">
        <w:rPr>
          <w:rFonts w:eastAsia="Arial Unicode MS" w:cs="Arial"/>
          <w:szCs w:val="24"/>
        </w:rPr>
        <w:t xml:space="preserve"> </w:t>
      </w:r>
      <w:r w:rsidRPr="00FA11A7">
        <w:rPr>
          <w:rFonts w:eastAsia="Arial Unicode MS" w:cs="Arial"/>
          <w:szCs w:val="24"/>
        </w:rPr>
        <w:t>Gold Medal Grand Paper 12 ga</w:t>
      </w:r>
      <w:r w:rsidR="00194758">
        <w:rPr>
          <w:rFonts w:eastAsia="Arial Unicode MS" w:cs="Arial"/>
          <w:szCs w:val="24"/>
        </w:rPr>
        <w:t xml:space="preserve">uge 2 3/4" 2 3/4 Dram 1 1/8 oz. / </w:t>
      </w:r>
      <w:r w:rsidRPr="00FA11A7">
        <w:rPr>
          <w:rFonts w:eastAsia="Arial Unicode MS" w:cs="Arial"/>
          <w:szCs w:val="24"/>
        </w:rPr>
        <w:t xml:space="preserve">$13.95 </w:t>
      </w:r>
    </w:p>
    <w:p w14:paraId="4811C9C9" w14:textId="36D1F48D" w:rsidR="0067233B" w:rsidRPr="00FA11A7" w:rsidRDefault="00194758" w:rsidP="0067233B">
      <w:pPr>
        <w:tabs>
          <w:tab w:val="left" w:pos="1350"/>
          <w:tab w:val="left" w:pos="7020"/>
          <w:tab w:val="left" w:pos="8730"/>
        </w:tabs>
        <w:rPr>
          <w:rFonts w:eastAsia="Arial Unicode MS" w:cs="Arial"/>
          <w:szCs w:val="24"/>
        </w:rPr>
      </w:pPr>
      <w:r>
        <w:rPr>
          <w:rFonts w:eastAsia="Arial Unicode MS" w:cs="Arial"/>
          <w:szCs w:val="24"/>
        </w:rPr>
        <w:t xml:space="preserve">GMT117 8 / </w:t>
      </w:r>
      <w:r w:rsidR="0067233B" w:rsidRPr="00FA11A7">
        <w:rPr>
          <w:rFonts w:eastAsia="Arial Unicode MS" w:cs="Arial"/>
          <w:szCs w:val="24"/>
        </w:rPr>
        <w:t>Gold Medal Grand Paper 12 ga</w:t>
      </w:r>
      <w:r>
        <w:rPr>
          <w:rFonts w:eastAsia="Arial Unicode MS" w:cs="Arial"/>
          <w:szCs w:val="24"/>
        </w:rPr>
        <w:t xml:space="preserve">uge 2 3/4" 2 3/4 Dram 1 1/8 oz. / </w:t>
      </w:r>
      <w:r w:rsidR="0067233B" w:rsidRPr="00FA11A7">
        <w:rPr>
          <w:rFonts w:eastAsia="Arial Unicode MS" w:cs="Arial"/>
          <w:szCs w:val="24"/>
        </w:rPr>
        <w:t xml:space="preserve">$13.95 </w:t>
      </w:r>
    </w:p>
    <w:p w14:paraId="6D770918" w14:textId="3C737CC4" w:rsidR="0067233B" w:rsidRPr="00FA11A7" w:rsidRDefault="0067233B" w:rsidP="0067233B">
      <w:pPr>
        <w:tabs>
          <w:tab w:val="left" w:pos="1350"/>
          <w:tab w:val="left" w:pos="7020"/>
          <w:tab w:val="left" w:pos="8730"/>
        </w:tabs>
        <w:rPr>
          <w:rFonts w:eastAsia="Arial Unicode MS" w:cs="Arial"/>
          <w:b/>
          <w:szCs w:val="24"/>
        </w:rPr>
      </w:pPr>
      <w:r w:rsidRPr="00FA11A7">
        <w:rPr>
          <w:rFonts w:eastAsia="Arial Unicode MS" w:cs="Arial"/>
          <w:szCs w:val="24"/>
        </w:rPr>
        <w:t>GMT118 7.5</w:t>
      </w:r>
      <w:r w:rsidRPr="00FA11A7">
        <w:rPr>
          <w:rFonts w:eastAsia="Arial Unicode MS" w:cs="Arial"/>
          <w:szCs w:val="24"/>
        </w:rPr>
        <w:tab/>
      </w:r>
      <w:r w:rsidR="00194758">
        <w:rPr>
          <w:rFonts w:eastAsia="Arial Unicode MS" w:cs="Arial"/>
          <w:szCs w:val="24"/>
        </w:rPr>
        <w:t xml:space="preserve"> / </w:t>
      </w:r>
      <w:r w:rsidRPr="00FA11A7">
        <w:rPr>
          <w:rFonts w:eastAsia="Arial Unicode MS" w:cs="Arial"/>
          <w:szCs w:val="24"/>
        </w:rPr>
        <w:t>Gold Medal Grand Paper 1</w:t>
      </w:r>
      <w:r w:rsidR="00194758">
        <w:rPr>
          <w:rFonts w:eastAsia="Arial Unicode MS" w:cs="Arial"/>
          <w:szCs w:val="24"/>
        </w:rPr>
        <w:t xml:space="preserve">2 gauge 2 3/4" 3 Dram 1 1/8 oz. / </w:t>
      </w:r>
      <w:r w:rsidRPr="00FA11A7">
        <w:rPr>
          <w:rFonts w:eastAsia="Arial Unicode MS" w:cs="Arial"/>
          <w:szCs w:val="24"/>
        </w:rPr>
        <w:t xml:space="preserve">$13.95 </w:t>
      </w:r>
    </w:p>
    <w:p w14:paraId="0AA4DF33" w14:textId="6F29C62D" w:rsidR="0067233B" w:rsidRPr="00FA11A7" w:rsidRDefault="00194758" w:rsidP="0067233B">
      <w:pPr>
        <w:tabs>
          <w:tab w:val="left" w:pos="1350"/>
          <w:tab w:val="left" w:pos="7020"/>
          <w:tab w:val="left" w:pos="8730"/>
        </w:tabs>
        <w:rPr>
          <w:rFonts w:eastAsia="Arial Unicode MS" w:cs="Arial"/>
          <w:szCs w:val="24"/>
        </w:rPr>
      </w:pPr>
      <w:r>
        <w:rPr>
          <w:rFonts w:eastAsia="Arial Unicode MS" w:cs="Arial"/>
          <w:szCs w:val="24"/>
        </w:rPr>
        <w:t xml:space="preserve">GMT118 8 / </w:t>
      </w:r>
      <w:r w:rsidR="0067233B" w:rsidRPr="00FA11A7">
        <w:rPr>
          <w:rFonts w:eastAsia="Arial Unicode MS" w:cs="Arial"/>
          <w:szCs w:val="24"/>
        </w:rPr>
        <w:t>Gold Medal Grand Paper 1</w:t>
      </w:r>
      <w:r>
        <w:rPr>
          <w:rFonts w:eastAsia="Arial Unicode MS" w:cs="Arial"/>
          <w:szCs w:val="24"/>
        </w:rPr>
        <w:t xml:space="preserve">2 gauge 2 3/4" 3 Dram 1 1/8 oz. / </w:t>
      </w:r>
      <w:r w:rsidR="0067233B" w:rsidRPr="00FA11A7">
        <w:rPr>
          <w:rFonts w:eastAsia="Arial Unicode MS" w:cs="Arial"/>
          <w:szCs w:val="24"/>
        </w:rPr>
        <w:t xml:space="preserve">$13.95 </w:t>
      </w:r>
    </w:p>
    <w:p w14:paraId="72135634" w14:textId="2B0C3265" w:rsidR="0067233B" w:rsidRPr="00FA11A7" w:rsidRDefault="0067233B" w:rsidP="0067233B">
      <w:pPr>
        <w:tabs>
          <w:tab w:val="left" w:pos="1350"/>
          <w:tab w:val="left" w:pos="7020"/>
          <w:tab w:val="left" w:pos="8730"/>
        </w:tabs>
        <w:rPr>
          <w:rFonts w:eastAsia="Arial Unicode MS" w:cs="Arial"/>
          <w:b/>
          <w:szCs w:val="24"/>
        </w:rPr>
      </w:pPr>
      <w:r w:rsidRPr="00FA11A7">
        <w:rPr>
          <w:rFonts w:eastAsia="Arial Unicode MS" w:cs="Arial"/>
          <w:szCs w:val="24"/>
        </w:rPr>
        <w:t>GMT171 7.5</w:t>
      </w:r>
      <w:r w:rsidRPr="00FA11A7">
        <w:rPr>
          <w:rFonts w:eastAsia="Arial Unicode MS" w:cs="Arial"/>
          <w:szCs w:val="24"/>
        </w:rPr>
        <w:tab/>
      </w:r>
      <w:r w:rsidR="00194758">
        <w:rPr>
          <w:rFonts w:eastAsia="Arial Unicode MS" w:cs="Arial"/>
          <w:szCs w:val="24"/>
        </w:rPr>
        <w:t xml:space="preserve">/ </w:t>
      </w:r>
      <w:r w:rsidRPr="00FA11A7">
        <w:rPr>
          <w:rFonts w:eastAsia="Arial Unicode MS" w:cs="Arial"/>
          <w:szCs w:val="24"/>
        </w:rPr>
        <w:t>Gold Medal Grand Paper 12 gauge 2 3/4" HDCP 1 1/8</w:t>
      </w:r>
      <w:r w:rsidR="00194758">
        <w:rPr>
          <w:rFonts w:eastAsia="Arial Unicode MS" w:cs="Arial"/>
          <w:szCs w:val="24"/>
        </w:rPr>
        <w:t xml:space="preserve"> oz. / </w:t>
      </w:r>
      <w:r w:rsidRPr="00FA11A7">
        <w:rPr>
          <w:rFonts w:eastAsia="Arial Unicode MS" w:cs="Arial"/>
          <w:szCs w:val="24"/>
        </w:rPr>
        <w:t xml:space="preserve">$13.95 </w:t>
      </w:r>
    </w:p>
    <w:p w14:paraId="6ADF0F4F" w14:textId="41AE93A9" w:rsidR="0067233B" w:rsidRPr="00FA11A7" w:rsidRDefault="00194758" w:rsidP="0067233B">
      <w:pPr>
        <w:tabs>
          <w:tab w:val="left" w:pos="1350"/>
          <w:tab w:val="left" w:pos="7020"/>
          <w:tab w:val="left" w:pos="8730"/>
        </w:tabs>
        <w:rPr>
          <w:rFonts w:eastAsia="Arial Unicode MS" w:cs="Arial"/>
          <w:b/>
          <w:szCs w:val="24"/>
        </w:rPr>
      </w:pPr>
      <w:r>
        <w:rPr>
          <w:rFonts w:eastAsia="Arial Unicode MS" w:cs="Arial"/>
          <w:szCs w:val="24"/>
        </w:rPr>
        <w:t xml:space="preserve">GMT171 8 / </w:t>
      </w:r>
      <w:r w:rsidR="0067233B" w:rsidRPr="00FA11A7">
        <w:rPr>
          <w:rFonts w:eastAsia="Arial Unicode MS" w:cs="Arial"/>
          <w:szCs w:val="24"/>
        </w:rPr>
        <w:t>Gold Medal Grand Paper</w:t>
      </w:r>
      <w:r>
        <w:rPr>
          <w:rFonts w:eastAsia="Arial Unicode MS" w:cs="Arial"/>
          <w:szCs w:val="24"/>
        </w:rPr>
        <w:t xml:space="preserve"> 12 gauge 2 3/4" HDCP 1 1/8 oz. / </w:t>
      </w:r>
      <w:r w:rsidR="0067233B" w:rsidRPr="00FA11A7">
        <w:rPr>
          <w:rFonts w:eastAsia="Arial Unicode MS" w:cs="Arial"/>
          <w:szCs w:val="24"/>
        </w:rPr>
        <w:t xml:space="preserve">$13.95 </w:t>
      </w:r>
    </w:p>
    <w:p w14:paraId="655473B5" w14:textId="77777777" w:rsidR="00772C45" w:rsidRPr="0024371C" w:rsidRDefault="00772C45" w:rsidP="00C8146F">
      <w:pPr>
        <w:tabs>
          <w:tab w:val="left" w:pos="2340"/>
          <w:tab w:val="left" w:pos="6930"/>
          <w:tab w:val="left" w:pos="9270"/>
        </w:tabs>
        <w:rPr>
          <w:rFonts w:cs="Arial"/>
          <w:szCs w:val="24"/>
        </w:rPr>
      </w:pPr>
    </w:p>
    <w:p w14:paraId="01137C5F" w14:textId="61CCF012" w:rsidR="00E018A7" w:rsidRPr="0024371C" w:rsidRDefault="003B4AF7" w:rsidP="00B5324B">
      <w:pPr>
        <w:tabs>
          <w:tab w:val="left" w:pos="2340"/>
          <w:tab w:val="left" w:pos="6930"/>
          <w:tab w:val="left" w:pos="9270"/>
        </w:tabs>
        <w:rPr>
          <w:rFonts w:eastAsia="Arial Unicode MS" w:cs="Arial"/>
          <w:szCs w:val="24"/>
        </w:rPr>
      </w:pPr>
      <w:r>
        <w:rPr>
          <w:rFonts w:cs="Arial"/>
          <w:szCs w:val="24"/>
        </w:rPr>
        <w:t>Federal</w:t>
      </w:r>
      <w:r w:rsidR="005844B4" w:rsidRPr="0024371C">
        <w:rPr>
          <w:rFonts w:cs="Arial"/>
          <w:szCs w:val="24"/>
        </w:rPr>
        <w:t xml:space="preserve"> </w:t>
      </w:r>
      <w:r w:rsidR="009C1249" w:rsidRPr="0024371C">
        <w:rPr>
          <w:rFonts w:cs="Arial"/>
          <w:szCs w:val="24"/>
        </w:rPr>
        <w:t>is a</w:t>
      </w:r>
      <w:r w:rsidR="005844B4" w:rsidRPr="0024371C">
        <w:rPr>
          <w:rFonts w:cs="Arial"/>
          <w:szCs w:val="24"/>
        </w:rPr>
        <w:t xml:space="preserve"> brand of Vista Outdoor Inc., an outdoor sports and recreation company. For mor</w:t>
      </w:r>
      <w:r w:rsidR="003776CF" w:rsidRPr="0024371C">
        <w:rPr>
          <w:rFonts w:cs="Arial"/>
          <w:szCs w:val="24"/>
        </w:rPr>
        <w:t>e information</w:t>
      </w:r>
      <w:r w:rsidR="009C1249" w:rsidRPr="0024371C">
        <w:rPr>
          <w:rFonts w:cs="Arial"/>
          <w:szCs w:val="24"/>
        </w:rPr>
        <w:t xml:space="preserve"> on Federal Premium</w:t>
      </w:r>
      <w:r w:rsidR="005844B4" w:rsidRPr="0024371C">
        <w:rPr>
          <w:rFonts w:cs="Arial"/>
          <w:szCs w:val="24"/>
        </w:rPr>
        <w:t xml:space="preserve">, go to </w:t>
      </w:r>
      <w:hyperlink r:id="rId9" w:history="1">
        <w:r w:rsidR="005844B4" w:rsidRPr="0024371C">
          <w:rPr>
            <w:rStyle w:val="Hyperlink"/>
            <w:rFonts w:cs="Arial"/>
            <w:szCs w:val="24"/>
          </w:rPr>
          <w:t>www.federalpremium.com</w:t>
        </w:r>
      </w:hyperlink>
      <w:r w:rsidR="009C1249" w:rsidRPr="0024371C">
        <w:rPr>
          <w:rFonts w:cs="Arial"/>
          <w:szCs w:val="24"/>
        </w:rPr>
        <w:t>.</w:t>
      </w:r>
    </w:p>
    <w:p w14:paraId="286BEDBD" w14:textId="77777777" w:rsidR="0024371C" w:rsidRDefault="0024371C" w:rsidP="00A02FBB">
      <w:pPr>
        <w:rPr>
          <w:rFonts w:cs="Arial"/>
          <w:szCs w:val="24"/>
        </w:rPr>
      </w:pPr>
    </w:p>
    <w:p w14:paraId="2763A7DA" w14:textId="77777777" w:rsidR="00163718" w:rsidRDefault="00163718"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52B1E34" w14:textId="77777777" w:rsidR="00163718" w:rsidRDefault="00163718"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F1FE7F3" w14:textId="106C5774" w:rsidR="003B4AF7" w:rsidRPr="002C1107" w:rsidRDefault="00163718"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rFonts w:cs="Arial"/>
          <w:b/>
          <w:szCs w:val="24"/>
        </w:rPr>
        <w:lastRenderedPageBreak/>
        <w:t xml:space="preserve">Press Release </w:t>
      </w:r>
      <w:r w:rsidR="003B4AF7" w:rsidRPr="002C1107">
        <w:rPr>
          <w:rFonts w:cs="Arial"/>
          <w:b/>
          <w:szCs w:val="24"/>
        </w:rPr>
        <w:t>Contact: JJ Reich</w:t>
      </w:r>
    </w:p>
    <w:p w14:paraId="36124FC9" w14:textId="77777777" w:rsidR="003B4AF7" w:rsidRPr="00D44E6D" w:rsidRDefault="003B4AF7"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Senior </w:t>
      </w:r>
      <w:r w:rsidRPr="002C1107">
        <w:rPr>
          <w:rFonts w:cs="Arial"/>
          <w:szCs w:val="24"/>
        </w:rPr>
        <w:t>Communications Manager</w:t>
      </w:r>
      <w:r>
        <w:rPr>
          <w:rFonts w:cs="Arial"/>
          <w:szCs w:val="24"/>
        </w:rPr>
        <w:t xml:space="preserve"> - </w:t>
      </w:r>
      <w:r w:rsidRPr="002C1107">
        <w:rPr>
          <w:rFonts w:cs="Arial"/>
          <w:szCs w:val="24"/>
        </w:rPr>
        <w:t>Firearms and Am</w:t>
      </w:r>
      <w:r w:rsidRPr="00D44E6D">
        <w:rPr>
          <w:rFonts w:cs="Arial"/>
          <w:szCs w:val="24"/>
        </w:rPr>
        <w:t>munition</w:t>
      </w:r>
    </w:p>
    <w:p w14:paraId="778BAB42" w14:textId="77777777" w:rsidR="003B4AF7" w:rsidRPr="00D44E6D" w:rsidRDefault="003B4AF7" w:rsidP="003B4AF7">
      <w:pPr>
        <w:rPr>
          <w:rFonts w:cs="Arial"/>
          <w:b/>
          <w:bCs/>
          <w:szCs w:val="24"/>
        </w:rPr>
      </w:pPr>
      <w:r w:rsidRPr="00D44E6D">
        <w:rPr>
          <w:rFonts w:cs="Arial"/>
          <w:szCs w:val="24"/>
        </w:rPr>
        <w:t xml:space="preserve">E-mail: </w:t>
      </w:r>
      <w:hyperlink r:id="rId10" w:history="1">
        <w:r w:rsidRPr="00300BBD">
          <w:rPr>
            <w:rStyle w:val="Hyperlink"/>
            <w:rFonts w:cs="Arial"/>
            <w:szCs w:val="24"/>
          </w:rPr>
          <w:t>VistaPressroom@VistaOutdoor.com</w:t>
        </w:r>
      </w:hyperlink>
      <w:r>
        <w:rPr>
          <w:rFonts w:cs="Arial"/>
          <w:szCs w:val="24"/>
        </w:rPr>
        <w:t xml:space="preserve"> </w:t>
      </w:r>
    </w:p>
    <w:p w14:paraId="0E22C513" w14:textId="77777777" w:rsidR="003B4AF7" w:rsidRDefault="003B4AF7" w:rsidP="00A02FBB">
      <w:pPr>
        <w:rPr>
          <w:rFonts w:cs="Arial"/>
          <w:szCs w:val="24"/>
        </w:rPr>
      </w:pPr>
    </w:p>
    <w:p w14:paraId="4435E9A1" w14:textId="77777777" w:rsidR="003B4AF7" w:rsidRDefault="003B4AF7" w:rsidP="00A02FBB">
      <w:pPr>
        <w:rPr>
          <w:rFonts w:cs="Arial"/>
          <w:szCs w:val="24"/>
        </w:rPr>
      </w:pPr>
    </w:p>
    <w:p w14:paraId="0867FD98" w14:textId="77777777" w:rsidR="00A236BD" w:rsidRDefault="00A236BD" w:rsidP="00A236BD">
      <w:pPr>
        <w:rPr>
          <w:rFonts w:cs="Arial"/>
          <w:b/>
          <w:bCs/>
          <w:szCs w:val="24"/>
        </w:rPr>
      </w:pPr>
      <w:r>
        <w:rPr>
          <w:b/>
          <w:bCs/>
        </w:rPr>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Default="00A02FBB" w:rsidP="00A02FBB">
      <w:pPr>
        <w:rPr>
          <w:rFonts w:cs="Arial"/>
          <w:szCs w:val="24"/>
        </w:rPr>
      </w:pPr>
    </w:p>
    <w:p w14:paraId="6D5CE7AE" w14:textId="77777777" w:rsidR="006222EF" w:rsidRPr="00F7618F" w:rsidRDefault="006222EF"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100CBE" w:rsidRDefault="00100CBE">
      <w:r>
        <w:separator/>
      </w:r>
    </w:p>
  </w:endnote>
  <w:endnote w:type="continuationSeparator" w:id="0">
    <w:p w14:paraId="257E5ACF" w14:textId="77777777" w:rsidR="00100CBE" w:rsidRDefault="0010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A63B8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63B85">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100CBE" w:rsidRDefault="00100CBE">
      <w:r>
        <w:separator/>
      </w:r>
    </w:p>
  </w:footnote>
  <w:footnote w:type="continuationSeparator" w:id="0">
    <w:p w14:paraId="4A8D4DF3" w14:textId="77777777" w:rsidR="00100CBE" w:rsidRDefault="0010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BB3F-D6C7-4D06-962F-E3285CFA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518</Words>
  <Characters>2711</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3199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24</cp:revision>
  <cp:lastPrinted>2016-11-30T19:44:00Z</cp:lastPrinted>
  <dcterms:created xsi:type="dcterms:W3CDTF">2017-04-26T14:53:00Z</dcterms:created>
  <dcterms:modified xsi:type="dcterms:W3CDTF">2018-09-13T21:08:00Z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