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1D1E5E8" w:rsidR="000777EE" w:rsidRPr="00B434F2" w:rsidRDefault="00813DA0"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434F2">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B434F2" w:rsidRDefault="00BC4983"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00050658" w:rsidRPr="00B434F2">
        <w:rPr>
          <w:rFonts w:cs="Arial"/>
          <w:szCs w:val="24"/>
        </w:rPr>
        <w:t xml:space="preserve"> </w:t>
      </w:r>
    </w:p>
    <w:p w14:paraId="2DD5DD10" w14:textId="236C08D5" w:rsidR="00FE2916" w:rsidRPr="00B434F2" w:rsidRDefault="001067AB"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434F2">
        <w:rPr>
          <w:rFonts w:cs="Arial"/>
          <w:szCs w:val="24"/>
        </w:rPr>
        <w:t xml:space="preserve">FOR IMMEDIATE RELEASE </w:t>
      </w:r>
      <w:r w:rsidRPr="00B434F2">
        <w:rPr>
          <w:rFonts w:cs="Arial"/>
          <w:szCs w:val="24"/>
        </w:rPr>
        <w:tab/>
      </w:r>
      <w:r w:rsidRPr="00B434F2">
        <w:rPr>
          <w:rFonts w:cs="Arial"/>
          <w:szCs w:val="24"/>
        </w:rPr>
        <w:tab/>
        <w:t xml:space="preserve"> </w:t>
      </w:r>
      <w:r w:rsidRPr="00B434F2">
        <w:rPr>
          <w:rFonts w:cs="Arial"/>
          <w:szCs w:val="24"/>
        </w:rPr>
        <w:tab/>
      </w:r>
      <w:r w:rsidRPr="00B434F2">
        <w:rPr>
          <w:rFonts w:cs="Arial"/>
          <w:szCs w:val="24"/>
        </w:rPr>
        <w:tab/>
      </w:r>
      <w:r w:rsidR="006817C0" w:rsidRPr="00B434F2">
        <w:rPr>
          <w:rFonts w:cs="Arial"/>
          <w:szCs w:val="24"/>
        </w:rPr>
        <w:t xml:space="preserve"> </w:t>
      </w:r>
    </w:p>
    <w:p w14:paraId="008E89DB" w14:textId="77777777" w:rsidR="009512DC" w:rsidRPr="00B434F2" w:rsidRDefault="009512DC"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B434F2" w:rsidRDefault="009E4649" w:rsidP="00B434F2">
      <w:pPr>
        <w:rPr>
          <w:rFonts w:cs="Arial"/>
          <w:b/>
          <w:szCs w:val="24"/>
        </w:rPr>
      </w:pPr>
    </w:p>
    <w:p w14:paraId="1CA0C140" w14:textId="51FEE90F" w:rsidR="001067AB" w:rsidRPr="00B434F2" w:rsidRDefault="00692B81" w:rsidP="00692B81">
      <w:pPr>
        <w:jc w:val="center"/>
        <w:rPr>
          <w:rFonts w:eastAsia="Arial Unicode MS" w:cs="Arial"/>
          <w:b/>
          <w:sz w:val="28"/>
          <w:szCs w:val="28"/>
        </w:rPr>
      </w:pPr>
      <w:r>
        <w:rPr>
          <w:rFonts w:cs="Arial"/>
          <w:b/>
          <w:sz w:val="28"/>
          <w:szCs w:val="28"/>
        </w:rPr>
        <w:t xml:space="preserve">Federal Ammunition </w:t>
      </w:r>
      <w:r w:rsidR="00F9238C">
        <w:rPr>
          <w:rFonts w:cs="Arial"/>
          <w:b/>
          <w:sz w:val="28"/>
          <w:szCs w:val="28"/>
        </w:rPr>
        <w:t xml:space="preserve">Sponsored </w:t>
      </w:r>
      <w:r w:rsidR="009B3E87">
        <w:rPr>
          <w:rFonts w:cs="Arial"/>
          <w:b/>
          <w:sz w:val="28"/>
          <w:szCs w:val="28"/>
        </w:rPr>
        <w:t>Athlete</w:t>
      </w:r>
      <w:r w:rsidR="009D6C0B">
        <w:rPr>
          <w:rFonts w:cs="Arial"/>
          <w:b/>
          <w:sz w:val="28"/>
          <w:szCs w:val="28"/>
        </w:rPr>
        <w:t>s</w:t>
      </w:r>
      <w:r w:rsidR="009B3E87">
        <w:rPr>
          <w:rFonts w:cs="Arial"/>
          <w:b/>
          <w:sz w:val="28"/>
          <w:szCs w:val="28"/>
        </w:rPr>
        <w:t xml:space="preserve"> </w:t>
      </w:r>
      <w:r w:rsidR="009D6C0B">
        <w:rPr>
          <w:rFonts w:cs="Arial"/>
          <w:b/>
          <w:sz w:val="28"/>
          <w:szCs w:val="28"/>
        </w:rPr>
        <w:t xml:space="preserve">Earn Key Wins at </w:t>
      </w:r>
      <w:r w:rsidR="00F9238C">
        <w:rPr>
          <w:rFonts w:cs="Arial"/>
          <w:b/>
          <w:sz w:val="28"/>
          <w:szCs w:val="28"/>
        </w:rPr>
        <w:t xml:space="preserve">the </w:t>
      </w:r>
      <w:r w:rsidR="009D6C0B">
        <w:rPr>
          <w:rFonts w:cs="Arial"/>
          <w:b/>
          <w:sz w:val="28"/>
          <w:szCs w:val="28"/>
        </w:rPr>
        <w:t>Championship of the Americas</w:t>
      </w:r>
    </w:p>
    <w:p w14:paraId="5E226DB8" w14:textId="77777777" w:rsidR="00E11465" w:rsidRPr="00B434F2" w:rsidRDefault="00E11465" w:rsidP="00B434F2">
      <w:pPr>
        <w:rPr>
          <w:rFonts w:cs="Arial"/>
          <w:szCs w:val="24"/>
        </w:rPr>
      </w:pPr>
    </w:p>
    <w:p w14:paraId="7E5CF058" w14:textId="1FC1570E" w:rsidR="00175EEB" w:rsidRDefault="00BC4983" w:rsidP="00175EEB">
      <w:pPr>
        <w:rPr>
          <w:rFonts w:cs="Arial"/>
          <w:szCs w:val="24"/>
        </w:rPr>
      </w:pPr>
      <w:r w:rsidRPr="00692B81">
        <w:rPr>
          <w:rFonts w:cs="Arial"/>
          <w:b/>
        </w:rPr>
        <w:t>ANOKA, Minnesota</w:t>
      </w:r>
      <w:r w:rsidR="00A02FBB" w:rsidRPr="00692B81">
        <w:rPr>
          <w:rFonts w:cs="Arial"/>
          <w:b/>
        </w:rPr>
        <w:t xml:space="preserve"> –</w:t>
      </w:r>
      <w:r w:rsidR="00825EC1" w:rsidRPr="00692B81">
        <w:rPr>
          <w:rFonts w:cs="Arial"/>
          <w:b/>
        </w:rPr>
        <w:t xml:space="preserve"> </w:t>
      </w:r>
      <w:r w:rsidR="00E02E69">
        <w:rPr>
          <w:rFonts w:cs="Arial"/>
          <w:b/>
        </w:rPr>
        <w:t>Novem</w:t>
      </w:r>
      <w:r w:rsidR="00E02E69" w:rsidRPr="00512368">
        <w:rPr>
          <w:rFonts w:cs="Arial"/>
          <w:b/>
        </w:rPr>
        <w:t xml:space="preserve">ber </w:t>
      </w:r>
      <w:r w:rsidR="00512368" w:rsidRPr="00512368">
        <w:rPr>
          <w:rFonts w:cs="Arial"/>
          <w:b/>
        </w:rPr>
        <w:t>14</w:t>
      </w:r>
      <w:r w:rsidR="006222EF" w:rsidRPr="00512368">
        <w:rPr>
          <w:rFonts w:cs="Arial"/>
          <w:b/>
        </w:rPr>
        <w:t>, 2018</w:t>
      </w:r>
      <w:r w:rsidR="009E4649" w:rsidRPr="00512368">
        <w:rPr>
          <w:rFonts w:cs="Arial"/>
          <w:b/>
        </w:rPr>
        <w:t xml:space="preserve"> </w:t>
      </w:r>
      <w:r w:rsidR="00896CE8" w:rsidRPr="00512368">
        <w:rPr>
          <w:rFonts w:cs="Arial"/>
          <w:b/>
        </w:rPr>
        <w:t>–</w:t>
      </w:r>
      <w:r w:rsidR="00210B00" w:rsidRPr="00512368">
        <w:rPr>
          <w:rFonts w:cs="Arial"/>
          <w:b/>
        </w:rPr>
        <w:t xml:space="preserve"> </w:t>
      </w:r>
      <w:r w:rsidR="00F16096" w:rsidRPr="00512368">
        <w:rPr>
          <w:rFonts w:cs="Arial"/>
        </w:rPr>
        <w:t>Federal Premium Ammunition sponsored shooter</w:t>
      </w:r>
      <w:r w:rsidR="009D6C0B" w:rsidRPr="00512368">
        <w:rPr>
          <w:rFonts w:cs="Arial"/>
        </w:rPr>
        <w:t>s</w:t>
      </w:r>
      <w:r w:rsidR="00F16096" w:rsidRPr="00512368">
        <w:rPr>
          <w:rFonts w:cs="Arial"/>
        </w:rPr>
        <w:t xml:space="preserve"> and brand ambassador</w:t>
      </w:r>
      <w:r w:rsidR="009D6C0B" w:rsidRPr="00512368">
        <w:rPr>
          <w:rFonts w:cs="Arial"/>
        </w:rPr>
        <w:t>s</w:t>
      </w:r>
      <w:r w:rsidR="00BE4ADB" w:rsidRPr="00512368">
        <w:rPr>
          <w:rFonts w:cs="Arial"/>
        </w:rPr>
        <w:t xml:space="preserve"> </w:t>
      </w:r>
      <w:r w:rsidR="00175EEB" w:rsidRPr="00512368">
        <w:rPr>
          <w:rFonts w:cs="Arial"/>
          <w:szCs w:val="24"/>
        </w:rPr>
        <w:t>Kayle Browning</w:t>
      </w:r>
      <w:r w:rsidR="009D6C0B" w:rsidRPr="00512368">
        <w:rPr>
          <w:rFonts w:cs="Arial"/>
          <w:szCs w:val="24"/>
        </w:rPr>
        <w:t xml:space="preserve"> and Ashley Carroll each earned gold medal victories</w:t>
      </w:r>
      <w:r w:rsidR="00175EEB" w:rsidRPr="00512368">
        <w:rPr>
          <w:rFonts w:cs="Arial"/>
          <w:szCs w:val="24"/>
        </w:rPr>
        <w:t xml:space="preserve"> at the Championshi</w:t>
      </w:r>
      <w:r w:rsidR="00175EEB" w:rsidRPr="00F9238C">
        <w:rPr>
          <w:rFonts w:cs="Arial"/>
          <w:szCs w:val="24"/>
        </w:rPr>
        <w:t>p of the Americas in Guadalajara, Mexico, November 2</w:t>
      </w:r>
      <w:r w:rsidR="00F9238C">
        <w:rPr>
          <w:rFonts w:cs="Arial"/>
          <w:szCs w:val="24"/>
        </w:rPr>
        <w:t xml:space="preserve"> to </w:t>
      </w:r>
      <w:r w:rsidR="00175EEB" w:rsidRPr="00F9238C">
        <w:rPr>
          <w:rFonts w:cs="Arial"/>
          <w:szCs w:val="24"/>
        </w:rPr>
        <w:t>10, 2018.</w:t>
      </w:r>
    </w:p>
    <w:p w14:paraId="5B7E7BB7" w14:textId="1E5D146B" w:rsidR="000F1B1B" w:rsidRDefault="000F1B1B" w:rsidP="00175EEB">
      <w:pPr>
        <w:rPr>
          <w:rFonts w:cs="Arial"/>
          <w:szCs w:val="24"/>
        </w:rPr>
      </w:pPr>
    </w:p>
    <w:p w14:paraId="3F2A8788" w14:textId="126D761F" w:rsidR="000F1B1B" w:rsidRDefault="000F1B1B" w:rsidP="00175EEB">
      <w:pPr>
        <w:rPr>
          <w:rFonts w:cs="Arial"/>
          <w:szCs w:val="24"/>
        </w:rPr>
      </w:pPr>
      <w:r>
        <w:rPr>
          <w:rFonts w:cs="Arial"/>
          <w:szCs w:val="24"/>
        </w:rPr>
        <w:t xml:space="preserve">This year’s Championship of the Americas was a key qualification event on the Road to the Tokyo 2020 Olympic Games for members of the USA Shooting Team.  Olympic and Pan American Games quotas were on the line for shooting athletes from North and South America. </w:t>
      </w:r>
    </w:p>
    <w:p w14:paraId="18C9554A" w14:textId="77777777" w:rsidR="000F1B1B" w:rsidRDefault="000F1B1B" w:rsidP="00175EEB">
      <w:pPr>
        <w:rPr>
          <w:rFonts w:cs="Arial"/>
          <w:szCs w:val="24"/>
        </w:rPr>
      </w:pPr>
    </w:p>
    <w:p w14:paraId="355BEC72" w14:textId="77777777" w:rsidR="00F9238C" w:rsidRDefault="000F1B1B" w:rsidP="00954778">
      <w:pPr>
        <w:rPr>
          <w:rFonts w:cs="Arial"/>
          <w:szCs w:val="24"/>
        </w:rPr>
      </w:pPr>
      <w:r>
        <w:rPr>
          <w:rFonts w:cs="Arial"/>
          <w:szCs w:val="24"/>
        </w:rPr>
        <w:t xml:space="preserve">Browning earned one of those quota spots competing in Women’s Trap after </w:t>
      </w:r>
      <w:r w:rsidR="00A96376">
        <w:rPr>
          <w:rFonts w:cs="Arial"/>
          <w:szCs w:val="24"/>
        </w:rPr>
        <w:t xml:space="preserve">shooting to a </w:t>
      </w:r>
      <w:r>
        <w:rPr>
          <w:rFonts w:cs="Arial"/>
          <w:szCs w:val="24"/>
        </w:rPr>
        <w:t xml:space="preserve">victory </w:t>
      </w:r>
      <w:r w:rsidR="005201B1">
        <w:rPr>
          <w:rFonts w:cs="Arial"/>
          <w:szCs w:val="24"/>
        </w:rPr>
        <w:t xml:space="preserve">last Monday. </w:t>
      </w:r>
      <w:r>
        <w:rPr>
          <w:rFonts w:cs="Arial"/>
          <w:szCs w:val="24"/>
        </w:rPr>
        <w:t xml:space="preserve">Carroll earned the bronze medal after </w:t>
      </w:r>
      <w:r w:rsidR="00D52FA5">
        <w:rPr>
          <w:rFonts w:cs="Arial"/>
          <w:szCs w:val="24"/>
        </w:rPr>
        <w:t xml:space="preserve">shooting </w:t>
      </w:r>
      <w:r>
        <w:rPr>
          <w:rFonts w:cs="Arial"/>
          <w:szCs w:val="24"/>
        </w:rPr>
        <w:t xml:space="preserve">the top Qualification score.   </w:t>
      </w:r>
    </w:p>
    <w:p w14:paraId="3CA4F09D" w14:textId="77777777" w:rsidR="00F9238C" w:rsidRDefault="00F9238C" w:rsidP="00954778">
      <w:pPr>
        <w:rPr>
          <w:rFonts w:cs="Arial"/>
          <w:szCs w:val="24"/>
        </w:rPr>
      </w:pPr>
    </w:p>
    <w:p w14:paraId="058CFC41" w14:textId="4FE2B838" w:rsidR="00954778" w:rsidRPr="00F9238C" w:rsidRDefault="00954778" w:rsidP="00954778">
      <w:pPr>
        <w:rPr>
          <w:rFonts w:cs="Arial"/>
          <w:szCs w:val="24"/>
        </w:rPr>
      </w:pPr>
      <w:r w:rsidRPr="00F9238C">
        <w:rPr>
          <w:rFonts w:cs="Arial"/>
          <w:szCs w:val="24"/>
        </w:rPr>
        <w:t xml:space="preserve">In </w:t>
      </w:r>
      <w:r w:rsidR="000F1B1B">
        <w:rPr>
          <w:rFonts w:cs="Arial"/>
          <w:szCs w:val="24"/>
        </w:rPr>
        <w:t>the</w:t>
      </w:r>
      <w:r w:rsidR="000F1B1B" w:rsidRPr="00F9238C">
        <w:rPr>
          <w:rFonts w:cs="Arial"/>
          <w:szCs w:val="24"/>
        </w:rPr>
        <w:t xml:space="preserve"> </w:t>
      </w:r>
      <w:r w:rsidRPr="00F9238C">
        <w:rPr>
          <w:rFonts w:cs="Arial"/>
          <w:szCs w:val="24"/>
        </w:rPr>
        <w:t xml:space="preserve">final, Browning hit 45 of </w:t>
      </w:r>
      <w:r w:rsidR="00175EEB" w:rsidRPr="00F9238C">
        <w:rPr>
          <w:rFonts w:cs="Arial"/>
          <w:szCs w:val="24"/>
        </w:rPr>
        <w:t xml:space="preserve">50 </w:t>
      </w:r>
      <w:r w:rsidRPr="00F9238C">
        <w:rPr>
          <w:rFonts w:cs="Arial"/>
          <w:szCs w:val="24"/>
        </w:rPr>
        <w:t>targets for the win which</w:t>
      </w:r>
      <w:r w:rsidR="00175EEB" w:rsidRPr="00F9238C">
        <w:rPr>
          <w:rFonts w:cs="Arial"/>
          <w:szCs w:val="24"/>
        </w:rPr>
        <w:t xml:space="preserve"> crowned </w:t>
      </w:r>
      <w:r w:rsidRPr="00F9238C">
        <w:rPr>
          <w:rFonts w:cs="Arial"/>
          <w:szCs w:val="24"/>
        </w:rPr>
        <w:t xml:space="preserve">her as gold-medal champion. </w:t>
      </w:r>
      <w:r w:rsidR="00F9238C">
        <w:rPr>
          <w:rFonts w:cs="Arial"/>
        </w:rPr>
        <w:t>The quota Browning earned</w:t>
      </w:r>
      <w:r w:rsidRPr="009D6C0B">
        <w:rPr>
          <w:rFonts w:cs="Arial"/>
        </w:rPr>
        <w:t xml:space="preserve"> is essentially a country’s ticket to participate in a specific event in the 2020 Olympic Games in Tokyo, Japan. In Shooting competition at the Olympic Games, a country can earn up to two quotas in </w:t>
      </w:r>
      <w:r w:rsidR="000F1B1B">
        <w:rPr>
          <w:rFonts w:cs="Arial"/>
        </w:rPr>
        <w:t xml:space="preserve">a </w:t>
      </w:r>
      <w:r w:rsidRPr="009D6C0B">
        <w:rPr>
          <w:rFonts w:cs="Arial"/>
        </w:rPr>
        <w:t>qualified event – but that doesn’t guarantee a specific athlete to compete in the Games, just that his/her country has a spot to do so.</w:t>
      </w:r>
    </w:p>
    <w:p w14:paraId="2B6B9916" w14:textId="59DCABD8" w:rsidR="000F1B1B" w:rsidRDefault="000F1B1B" w:rsidP="00954778">
      <w:pPr>
        <w:rPr>
          <w:rFonts w:cs="Arial"/>
        </w:rPr>
      </w:pPr>
    </w:p>
    <w:p w14:paraId="01B968EC" w14:textId="34AEC1E1" w:rsidR="000F1B1B" w:rsidRDefault="000F1B1B" w:rsidP="00954778">
      <w:pPr>
        <w:rPr>
          <w:rFonts w:cs="Arial"/>
        </w:rPr>
      </w:pPr>
      <w:r>
        <w:rPr>
          <w:rFonts w:cs="Arial"/>
        </w:rPr>
        <w:t xml:space="preserve">A day later after earning her bronze, Carroll was back on the podium, but two places higher, as she teamed with Grayson Davey to earn gold in the Mixed Team Trap event.  </w:t>
      </w:r>
    </w:p>
    <w:p w14:paraId="2F50A417" w14:textId="43B3C78B" w:rsidR="000F1B1B" w:rsidRDefault="000F1B1B" w:rsidP="00954778">
      <w:pPr>
        <w:rPr>
          <w:rFonts w:cs="Arial"/>
        </w:rPr>
      </w:pPr>
    </w:p>
    <w:p w14:paraId="62FAFA62" w14:textId="0AB9117F" w:rsidR="000F1B1B" w:rsidRPr="00F9238C" w:rsidRDefault="005201B1" w:rsidP="00954778">
      <w:pPr>
        <w:rPr>
          <w:rFonts w:cs="Arial"/>
          <w:szCs w:val="24"/>
        </w:rPr>
      </w:pPr>
      <w:r>
        <w:rPr>
          <w:rFonts w:cs="Arial"/>
        </w:rPr>
        <w:t xml:space="preserve">Federal brand ambassador and reigning World Champion Caitlin Connor finished fourth in Women’s Skeet while another Federal athlete, Jake Wallace, finished 14th.   </w:t>
      </w:r>
      <w:r w:rsidR="000F1B1B">
        <w:rPr>
          <w:rFonts w:cs="Arial"/>
        </w:rPr>
        <w:t xml:space="preserve"> </w:t>
      </w:r>
    </w:p>
    <w:p w14:paraId="52F1D8BF" w14:textId="77777777" w:rsidR="00175EEB" w:rsidRPr="00F9238C" w:rsidRDefault="00175EEB" w:rsidP="00175EEB">
      <w:pPr>
        <w:rPr>
          <w:rFonts w:cs="Arial"/>
          <w:szCs w:val="24"/>
        </w:rPr>
      </w:pPr>
    </w:p>
    <w:p w14:paraId="10E55F2B" w14:textId="353C7254" w:rsidR="00F16096" w:rsidRPr="00D52FA5" w:rsidRDefault="00D13E66" w:rsidP="00B434F2">
      <w:pPr>
        <w:rPr>
          <w:rFonts w:cs="Arial"/>
          <w:szCs w:val="24"/>
        </w:rPr>
      </w:pPr>
      <w:r w:rsidRPr="009D6C0B">
        <w:rPr>
          <w:rFonts w:cs="Arial"/>
          <w:szCs w:val="24"/>
        </w:rPr>
        <w:t xml:space="preserve">Serious shooters have long relied on Federal Premium Gold Medal </w:t>
      </w:r>
      <w:proofErr w:type="spellStart"/>
      <w:r w:rsidRPr="009D6C0B">
        <w:rPr>
          <w:rFonts w:cs="Arial"/>
          <w:szCs w:val="24"/>
        </w:rPr>
        <w:t>shotshells</w:t>
      </w:r>
      <w:proofErr w:type="spellEnd"/>
      <w:r w:rsidRPr="009D6C0B">
        <w:rPr>
          <w:rFonts w:cs="Arial"/>
          <w:szCs w:val="24"/>
        </w:rPr>
        <w:t xml:space="preserve"> to dominate the competition in trap, skeet and sporting clay events worldwide. Year after year, Gold Medal rounds have broken world records and won top honors at prestigious shoots like the World Cup and ATA Grand American, earning the respect of all leve</w:t>
      </w:r>
      <w:r w:rsidRPr="00D52FA5">
        <w:rPr>
          <w:rFonts w:cs="Arial"/>
          <w:szCs w:val="24"/>
        </w:rPr>
        <w:t xml:space="preserve">ls of competitive shooters. The enhanced design of new Gold Medal Grand </w:t>
      </w:r>
      <w:proofErr w:type="spellStart"/>
      <w:r w:rsidRPr="00D52FA5">
        <w:rPr>
          <w:rFonts w:cs="Arial"/>
          <w:szCs w:val="24"/>
        </w:rPr>
        <w:t>shotshells</w:t>
      </w:r>
      <w:proofErr w:type="spellEnd"/>
      <w:r w:rsidRPr="00D52FA5">
        <w:rPr>
          <w:rFonts w:cs="Arial"/>
          <w:szCs w:val="24"/>
        </w:rPr>
        <w:t>, introduced in 2017, builds on that tradition with less felt recoil, more reliable ignition, improved patterns, harder shot and maximum downrange power.</w:t>
      </w:r>
    </w:p>
    <w:p w14:paraId="17721FCD" w14:textId="77777777" w:rsidR="00692B81" w:rsidRPr="00D52FA5" w:rsidRDefault="00692B81" w:rsidP="00B434F2">
      <w:pPr>
        <w:rPr>
          <w:rFonts w:cs="Arial"/>
          <w:szCs w:val="24"/>
        </w:rPr>
      </w:pPr>
      <w:bookmarkStart w:id="0" w:name="_GoBack"/>
      <w:bookmarkEnd w:id="0"/>
    </w:p>
    <w:p w14:paraId="30E7F949" w14:textId="7BE0F87C" w:rsidR="00954778" w:rsidRDefault="00954778" w:rsidP="00B434F2">
      <w:pPr>
        <w:rPr>
          <w:rFonts w:cs="Arial"/>
          <w:szCs w:val="24"/>
        </w:rPr>
      </w:pPr>
      <w:r w:rsidRPr="00D52FA5">
        <w:rPr>
          <w:rFonts w:cs="Arial"/>
        </w:rPr>
        <w:t>Federal recently be</w:t>
      </w:r>
      <w:r w:rsidRPr="00A96376">
        <w:rPr>
          <w:rFonts w:cs="Arial"/>
        </w:rPr>
        <w:t xml:space="preserve">came the official </w:t>
      </w:r>
      <w:proofErr w:type="spellStart"/>
      <w:r w:rsidRPr="00A96376">
        <w:rPr>
          <w:rFonts w:cs="Arial"/>
        </w:rPr>
        <w:t>shotshell</w:t>
      </w:r>
      <w:proofErr w:type="spellEnd"/>
      <w:r w:rsidRPr="00A96376">
        <w:rPr>
          <w:rFonts w:cs="Arial"/>
        </w:rPr>
        <w:t xml:space="preserve"> ammunition sponsor and supplier of USA Shooting, a non-profit organization that promotes the shooting sports and prepares American athletes to bring home Olympic gold. </w:t>
      </w:r>
      <w:r w:rsidR="00F9238C">
        <w:rPr>
          <w:rFonts w:cs="Arial"/>
        </w:rPr>
        <w:t>Learn more abo</w:t>
      </w:r>
      <w:r w:rsidR="00340621">
        <w:rPr>
          <w:rFonts w:cs="Arial"/>
        </w:rPr>
        <w:t>u</w:t>
      </w:r>
      <w:r w:rsidR="00F9238C">
        <w:rPr>
          <w:rFonts w:cs="Arial"/>
        </w:rPr>
        <w:t xml:space="preserve">t USA Shooting at: </w:t>
      </w:r>
      <w:hyperlink r:id="rId9" w:history="1">
        <w:r w:rsidR="00F9238C" w:rsidRPr="008971C2">
          <w:rPr>
            <w:rStyle w:val="Hyperlink"/>
            <w:rFonts w:cs="Arial"/>
          </w:rPr>
          <w:t>www.usashooting.org</w:t>
        </w:r>
      </w:hyperlink>
      <w:r w:rsidR="00F9238C">
        <w:rPr>
          <w:rFonts w:cs="Arial"/>
        </w:rPr>
        <w:t xml:space="preserve">. </w:t>
      </w:r>
      <w:r w:rsidRPr="00A96376">
        <w:rPr>
          <w:rFonts w:cs="Arial"/>
          <w:szCs w:val="24"/>
        </w:rPr>
        <w:t>For more information on Federal</w:t>
      </w:r>
      <w:r w:rsidR="00F9238C">
        <w:rPr>
          <w:rFonts w:cs="Arial"/>
          <w:szCs w:val="24"/>
        </w:rPr>
        <w:t xml:space="preserve"> ammunition</w:t>
      </w:r>
      <w:r w:rsidRPr="00A96376">
        <w:rPr>
          <w:rFonts w:cs="Arial"/>
          <w:szCs w:val="24"/>
        </w:rPr>
        <w:t xml:space="preserve">, visit </w:t>
      </w:r>
      <w:hyperlink r:id="rId10" w:history="1">
        <w:r w:rsidRPr="00B434F2">
          <w:rPr>
            <w:rStyle w:val="Hyperlink"/>
            <w:rFonts w:cs="Arial"/>
            <w:szCs w:val="24"/>
          </w:rPr>
          <w:t>www.federalpremium.com</w:t>
        </w:r>
      </w:hyperlink>
      <w:r w:rsidRPr="00B434F2">
        <w:rPr>
          <w:rFonts w:cs="Arial"/>
          <w:szCs w:val="24"/>
        </w:rPr>
        <w:t>.</w:t>
      </w:r>
    </w:p>
    <w:p w14:paraId="32CFCC43" w14:textId="77777777" w:rsidR="007175A9" w:rsidRPr="00B434F2" w:rsidRDefault="007175A9" w:rsidP="00B434F2">
      <w:pPr>
        <w:rPr>
          <w:rFonts w:cs="Arial"/>
        </w:rPr>
      </w:pPr>
    </w:p>
    <w:p w14:paraId="3381EF9E" w14:textId="77777777" w:rsidR="001E65CA" w:rsidRPr="00B434F2" w:rsidRDefault="001E65CA" w:rsidP="00B434F2">
      <w:pPr>
        <w:rPr>
          <w:rFonts w:cs="Arial"/>
          <w:szCs w:val="24"/>
        </w:rPr>
      </w:pPr>
    </w:p>
    <w:p w14:paraId="278F1C95" w14:textId="34CF7551" w:rsidR="001E65CA" w:rsidRPr="00B434F2" w:rsidRDefault="001E65CA"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B434F2">
        <w:rPr>
          <w:rFonts w:cs="Arial"/>
          <w:b/>
          <w:szCs w:val="24"/>
        </w:rPr>
        <w:t>Press Release Contact: JJ Reich</w:t>
      </w:r>
    </w:p>
    <w:p w14:paraId="3848510D" w14:textId="77777777" w:rsidR="001E65CA" w:rsidRPr="00B434F2" w:rsidRDefault="001E65CA"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434F2">
        <w:rPr>
          <w:rFonts w:cs="Arial"/>
          <w:szCs w:val="24"/>
        </w:rPr>
        <w:t>Senior Communications Manager - Firearms and Ammunition</w:t>
      </w:r>
    </w:p>
    <w:p w14:paraId="495A4028" w14:textId="77777777" w:rsidR="001E65CA" w:rsidRPr="00B434F2" w:rsidRDefault="001E65CA" w:rsidP="00B434F2">
      <w:pPr>
        <w:rPr>
          <w:rFonts w:cs="Arial"/>
          <w:b/>
          <w:bCs/>
          <w:szCs w:val="24"/>
        </w:rPr>
      </w:pPr>
      <w:r w:rsidRPr="00B434F2">
        <w:rPr>
          <w:rFonts w:cs="Arial"/>
          <w:szCs w:val="24"/>
        </w:rPr>
        <w:t xml:space="preserve">E-mail: </w:t>
      </w:r>
      <w:hyperlink r:id="rId11" w:history="1">
        <w:r w:rsidRPr="00B434F2">
          <w:rPr>
            <w:rStyle w:val="Hyperlink"/>
            <w:rFonts w:cs="Arial"/>
            <w:szCs w:val="24"/>
          </w:rPr>
          <w:t>VistaPressroom@VistaOutdoor.com</w:t>
        </w:r>
      </w:hyperlink>
      <w:r w:rsidRPr="00B434F2">
        <w:rPr>
          <w:rFonts w:cs="Arial"/>
          <w:szCs w:val="24"/>
        </w:rPr>
        <w:t xml:space="preserve"> </w:t>
      </w:r>
    </w:p>
    <w:p w14:paraId="265C0F9B" w14:textId="77777777" w:rsidR="001E65CA" w:rsidRPr="00B434F2" w:rsidRDefault="001E65CA" w:rsidP="00B434F2">
      <w:pPr>
        <w:rPr>
          <w:rFonts w:cs="Arial"/>
          <w:b/>
          <w:bCs/>
        </w:rPr>
      </w:pPr>
    </w:p>
    <w:p w14:paraId="2478F378" w14:textId="77777777" w:rsidR="001E65CA" w:rsidRPr="00B434F2" w:rsidRDefault="001E65CA" w:rsidP="00B434F2">
      <w:pPr>
        <w:rPr>
          <w:rFonts w:cs="Arial"/>
          <w:b/>
          <w:bCs/>
        </w:rPr>
      </w:pPr>
    </w:p>
    <w:p w14:paraId="749D60C4" w14:textId="6FFEFE91" w:rsidR="001E65CA" w:rsidRPr="00B434F2" w:rsidRDefault="00A236BD" w:rsidP="00B434F2">
      <w:pPr>
        <w:rPr>
          <w:rFonts w:cs="Arial"/>
          <w:b/>
          <w:bCs/>
          <w:szCs w:val="24"/>
        </w:rPr>
      </w:pPr>
      <w:r w:rsidRPr="00B434F2">
        <w:rPr>
          <w:rFonts w:cs="Arial"/>
          <w:b/>
          <w:bCs/>
        </w:rPr>
        <w:t xml:space="preserve">About </w:t>
      </w:r>
      <w:r w:rsidR="00B45712" w:rsidRPr="00B434F2">
        <w:rPr>
          <w:rFonts w:cs="Arial"/>
          <w:b/>
          <w:bCs/>
        </w:rPr>
        <w:t xml:space="preserve">Federal </w:t>
      </w:r>
      <w:r w:rsidR="001E65CA" w:rsidRPr="00B434F2">
        <w:rPr>
          <w:rFonts w:cs="Arial"/>
          <w:b/>
          <w:bCs/>
        </w:rPr>
        <w:t>Ammunition</w:t>
      </w:r>
    </w:p>
    <w:p w14:paraId="5496288D" w14:textId="2155B49F" w:rsidR="001E65CA" w:rsidRPr="00B434F2" w:rsidRDefault="001E65CA" w:rsidP="00B434F2">
      <w:pPr>
        <w:rPr>
          <w:rFonts w:cs="Arial"/>
        </w:rPr>
      </w:pPr>
      <w:r w:rsidRPr="00B434F2">
        <w:rPr>
          <w:rFonts w:cs="Arial"/>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77777777" w:rsidR="00FA36C5" w:rsidRPr="00B434F2" w:rsidRDefault="00FA36C5" w:rsidP="00B434F2">
      <w:pPr>
        <w:rPr>
          <w:rFonts w:cs="Arial"/>
          <w:szCs w:val="24"/>
        </w:rPr>
      </w:pPr>
    </w:p>
    <w:sectPr w:rsidR="00FA36C5" w:rsidRPr="00B434F2"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90162" w14:textId="77777777" w:rsidR="009C39F1" w:rsidRDefault="009C39F1">
      <w:r>
        <w:separator/>
      </w:r>
    </w:p>
  </w:endnote>
  <w:endnote w:type="continuationSeparator" w:id="0">
    <w:p w14:paraId="48A2D87F" w14:textId="77777777" w:rsidR="009C39F1" w:rsidRDefault="009C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34062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40621">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6AD9D" w14:textId="77777777" w:rsidR="009C39F1" w:rsidRDefault="009C39F1">
      <w:r>
        <w:separator/>
      </w:r>
    </w:p>
  </w:footnote>
  <w:footnote w:type="continuationSeparator" w:id="0">
    <w:p w14:paraId="261213DB" w14:textId="77777777" w:rsidR="009C39F1" w:rsidRDefault="009C3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1120"/>
    <w:rsid w:val="0011346A"/>
    <w:rsid w:val="00114C66"/>
    <w:rsid w:val="00116DD3"/>
    <w:rsid w:val="00124163"/>
    <w:rsid w:val="00126186"/>
    <w:rsid w:val="0013019B"/>
    <w:rsid w:val="00136A6D"/>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70181"/>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1168F"/>
    <w:rsid w:val="00415B99"/>
    <w:rsid w:val="004176AF"/>
    <w:rsid w:val="00424011"/>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F4C"/>
    <w:rsid w:val="005B12A6"/>
    <w:rsid w:val="005B1AA1"/>
    <w:rsid w:val="005B5339"/>
    <w:rsid w:val="005C0C69"/>
    <w:rsid w:val="005C1914"/>
    <w:rsid w:val="005C2363"/>
    <w:rsid w:val="005D08B1"/>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327B3"/>
    <w:rsid w:val="00641710"/>
    <w:rsid w:val="00641E59"/>
    <w:rsid w:val="006608D8"/>
    <w:rsid w:val="00660EC4"/>
    <w:rsid w:val="006640FC"/>
    <w:rsid w:val="00673018"/>
    <w:rsid w:val="0067303B"/>
    <w:rsid w:val="00673D30"/>
    <w:rsid w:val="006748FE"/>
    <w:rsid w:val="00676481"/>
    <w:rsid w:val="006817C0"/>
    <w:rsid w:val="00683466"/>
    <w:rsid w:val="00690EF4"/>
    <w:rsid w:val="00691DB9"/>
    <w:rsid w:val="00692B81"/>
    <w:rsid w:val="006A140F"/>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A7B"/>
    <w:rsid w:val="00746A86"/>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8F3FC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608D"/>
    <w:rsid w:val="009611D4"/>
    <w:rsid w:val="00963A5F"/>
    <w:rsid w:val="0097477D"/>
    <w:rsid w:val="0097511D"/>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F0164"/>
    <w:rsid w:val="00EF1797"/>
    <w:rsid w:val="00F0736B"/>
    <w:rsid w:val="00F11377"/>
    <w:rsid w:val="00F11BBC"/>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usashoot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42A6E-CE85-4B00-A6B0-D373E24C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590</Words>
  <Characters>3228</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3800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7</cp:revision>
  <cp:lastPrinted>2016-11-30T19:44:00Z</cp:lastPrinted>
  <dcterms:created xsi:type="dcterms:W3CDTF">2018-11-08T21:07:00Z</dcterms:created>
  <dcterms:modified xsi:type="dcterms:W3CDTF">2018-11-14T21:33:00Z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