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67063E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7063E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67063E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67063E">
        <w:tab/>
      </w:r>
      <w:r w:rsidRPr="0067063E">
        <w:tab/>
      </w:r>
      <w:r w:rsidRPr="0067063E">
        <w:tab/>
      </w:r>
      <w:r w:rsidRPr="0067063E">
        <w:tab/>
      </w:r>
      <w:r w:rsidRPr="0067063E">
        <w:tab/>
      </w:r>
      <w:r w:rsidRPr="0067063E">
        <w:tab/>
      </w:r>
      <w:r w:rsidRPr="0067063E">
        <w:tab/>
      </w:r>
      <w:r w:rsidRPr="0067063E">
        <w:tab/>
      </w:r>
      <w:r w:rsidRPr="0067063E">
        <w:tab/>
      </w:r>
      <w:r w:rsidRPr="0067063E">
        <w:tab/>
      </w:r>
      <w:r w:rsidRPr="0067063E">
        <w:tab/>
      </w:r>
      <w:r w:rsidRPr="0067063E">
        <w:tab/>
      </w:r>
      <w:r w:rsidRPr="0067063E">
        <w:tab/>
      </w:r>
      <w:r w:rsidR="00050658" w:rsidRPr="0067063E">
        <w:t xml:space="preserve"> </w:t>
      </w:r>
      <w:r w:rsidR="00963A5F" w:rsidRPr="0067063E">
        <w:rPr>
          <w:rFonts w:cs="Arial"/>
          <w:b/>
        </w:rPr>
        <w:t xml:space="preserve">Contact: </w:t>
      </w:r>
      <w:r w:rsidRPr="0067063E">
        <w:rPr>
          <w:rFonts w:cs="Arial"/>
          <w:b/>
        </w:rPr>
        <w:t>JJ Reich</w:t>
      </w:r>
    </w:p>
    <w:p w14:paraId="62946E7A" w14:textId="77777777" w:rsidR="001067AB" w:rsidRPr="0067063E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67063E">
        <w:rPr>
          <w:rFonts w:cs="Arial"/>
        </w:rPr>
        <w:t>Communications Manager</w:t>
      </w:r>
    </w:p>
    <w:p w14:paraId="735F25F1" w14:textId="75BEA758" w:rsidR="00BC4983" w:rsidRPr="0067063E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67063E">
        <w:rPr>
          <w:rFonts w:cs="Arial"/>
        </w:rPr>
        <w:t>Fire</w:t>
      </w:r>
      <w:r w:rsidR="00F6232E" w:rsidRPr="0067063E">
        <w:rPr>
          <w:rFonts w:cs="Arial"/>
        </w:rPr>
        <w:t>arms</w:t>
      </w:r>
      <w:r w:rsidR="009A5E33" w:rsidRPr="0067063E">
        <w:rPr>
          <w:rFonts w:cs="Arial"/>
        </w:rPr>
        <w:t xml:space="preserve"> </w:t>
      </w:r>
      <w:r w:rsidRPr="0067063E">
        <w:rPr>
          <w:rFonts w:cs="Arial"/>
        </w:rPr>
        <w:t>and Ammunition</w:t>
      </w:r>
    </w:p>
    <w:p w14:paraId="243F96C6" w14:textId="77777777" w:rsidR="001067AB" w:rsidRPr="0067063E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67063E">
        <w:rPr>
          <w:rFonts w:cs="Arial"/>
        </w:rPr>
        <w:tab/>
        <w:t>(763) 323-386</w:t>
      </w:r>
      <w:r w:rsidR="00BC4983" w:rsidRPr="0067063E">
        <w:rPr>
          <w:rFonts w:cs="Arial"/>
        </w:rPr>
        <w:t>2</w:t>
      </w:r>
    </w:p>
    <w:p w14:paraId="3687E619" w14:textId="77777777" w:rsidR="00FE2916" w:rsidRPr="0067063E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67063E">
        <w:rPr>
          <w:rFonts w:cs="Arial"/>
        </w:rPr>
        <w:t xml:space="preserve">FOR IMMEDIATE RELEASE </w:t>
      </w:r>
      <w:r w:rsidRPr="0067063E">
        <w:rPr>
          <w:rFonts w:cs="Arial"/>
        </w:rPr>
        <w:tab/>
      </w:r>
      <w:r w:rsidRPr="0067063E">
        <w:rPr>
          <w:rFonts w:cs="Arial"/>
        </w:rPr>
        <w:tab/>
        <w:t xml:space="preserve"> </w:t>
      </w:r>
      <w:r w:rsidRPr="0067063E">
        <w:rPr>
          <w:rFonts w:cs="Arial"/>
        </w:rPr>
        <w:tab/>
      </w:r>
      <w:r w:rsidRPr="0067063E">
        <w:rPr>
          <w:rFonts w:cs="Arial"/>
        </w:rPr>
        <w:tab/>
      </w:r>
      <w:r w:rsidR="00485F5D" w:rsidRPr="0067063E">
        <w:rPr>
          <w:rFonts w:cs="Arial"/>
        </w:rPr>
        <w:t xml:space="preserve"> </w:t>
      </w:r>
      <w:r w:rsidRPr="0067063E">
        <w:rPr>
          <w:rFonts w:cs="Arial"/>
        </w:rPr>
        <w:t xml:space="preserve">E-mail: </w:t>
      </w:r>
      <w:hyperlink r:id="rId9" w:history="1">
        <w:r w:rsidR="009512DC" w:rsidRPr="0067063E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67063E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497AD1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2BA6D855" w:rsidR="001067AB" w:rsidRPr="00497AD1" w:rsidRDefault="00D517F0" w:rsidP="00497AD1">
      <w:pPr>
        <w:jc w:val="center"/>
        <w:rPr>
          <w:rFonts w:cs="Arial"/>
          <w:b/>
          <w:sz w:val="28"/>
          <w:szCs w:val="28"/>
        </w:rPr>
      </w:pPr>
      <w:r w:rsidRPr="00497AD1">
        <w:rPr>
          <w:rFonts w:cs="Arial"/>
          <w:b/>
          <w:sz w:val="28"/>
          <w:szCs w:val="28"/>
        </w:rPr>
        <w:t>Sava</w:t>
      </w:r>
      <w:r w:rsidR="00845C62" w:rsidRPr="00497AD1">
        <w:rPr>
          <w:rFonts w:cs="Arial"/>
          <w:b/>
          <w:sz w:val="28"/>
          <w:szCs w:val="28"/>
        </w:rPr>
        <w:t xml:space="preserve">ge </w:t>
      </w:r>
      <w:r w:rsidR="00497AD1" w:rsidRPr="00497AD1">
        <w:rPr>
          <w:rFonts w:cs="Arial"/>
          <w:b/>
          <w:sz w:val="28"/>
          <w:szCs w:val="28"/>
        </w:rPr>
        <w:t xml:space="preserve">Introduces New </w:t>
      </w:r>
      <w:r w:rsidR="0014686D" w:rsidRPr="00497AD1">
        <w:rPr>
          <w:rFonts w:cs="Arial"/>
          <w:b/>
          <w:sz w:val="28"/>
          <w:szCs w:val="28"/>
        </w:rPr>
        <w:t xml:space="preserve">Lineup </w:t>
      </w:r>
      <w:r w:rsidR="0014686D">
        <w:rPr>
          <w:rFonts w:cs="Arial"/>
          <w:b/>
          <w:sz w:val="28"/>
          <w:szCs w:val="28"/>
        </w:rPr>
        <w:t xml:space="preserve">of </w:t>
      </w:r>
      <w:r w:rsidR="00497AD1" w:rsidRPr="00497AD1">
        <w:rPr>
          <w:rFonts w:cs="Arial"/>
          <w:b/>
          <w:sz w:val="28"/>
          <w:szCs w:val="28"/>
        </w:rPr>
        <w:t xml:space="preserve">High-Performance 110 Tactical </w:t>
      </w:r>
      <w:r w:rsidR="0014686D">
        <w:rPr>
          <w:rFonts w:cs="Arial"/>
          <w:b/>
          <w:sz w:val="28"/>
          <w:szCs w:val="28"/>
        </w:rPr>
        <w:t>with AccuFit System</w:t>
      </w:r>
    </w:p>
    <w:p w14:paraId="52C29F6F" w14:textId="77777777" w:rsidR="001067AB" w:rsidRPr="005B1C06" w:rsidRDefault="001067AB" w:rsidP="005D08B1">
      <w:pPr>
        <w:rPr>
          <w:rFonts w:cs="Arial"/>
          <w:highlight w:val="yellow"/>
        </w:rPr>
      </w:pPr>
    </w:p>
    <w:p w14:paraId="43730338" w14:textId="798BCF2C" w:rsidR="00E005A4" w:rsidRPr="00E005A4" w:rsidRDefault="000C7CB8" w:rsidP="000D1D36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67063E">
        <w:rPr>
          <w:rFonts w:cs="Arial"/>
          <w:b/>
          <w:caps/>
        </w:rPr>
        <w:t>Westfield</w:t>
      </w:r>
      <w:r w:rsidRPr="0067063E">
        <w:rPr>
          <w:rFonts w:cs="Arial"/>
          <w:b/>
        </w:rPr>
        <w:t>, Massachusetts</w:t>
      </w:r>
      <w:r w:rsidR="00A23807" w:rsidRPr="0067063E">
        <w:rPr>
          <w:rFonts w:cs="Arial"/>
          <w:b/>
          <w:szCs w:val="24"/>
        </w:rPr>
        <w:t xml:space="preserve"> </w:t>
      </w:r>
      <w:r w:rsidR="00D52080" w:rsidRPr="0014686D">
        <w:rPr>
          <w:rFonts w:cs="Arial"/>
          <w:b/>
          <w:szCs w:val="24"/>
        </w:rPr>
        <w:t xml:space="preserve">– </w:t>
      </w:r>
      <w:r w:rsidR="0014686D" w:rsidRPr="0014686D">
        <w:rPr>
          <w:rFonts w:cs="Arial"/>
          <w:b/>
          <w:szCs w:val="24"/>
        </w:rPr>
        <w:t>June 14</w:t>
      </w:r>
      <w:r w:rsidR="00D74FC3" w:rsidRPr="0014686D">
        <w:rPr>
          <w:rFonts w:cs="Arial"/>
          <w:b/>
          <w:szCs w:val="24"/>
        </w:rPr>
        <w:t>,</w:t>
      </w:r>
      <w:r w:rsidR="00826DB4" w:rsidRPr="0014686D">
        <w:rPr>
          <w:rFonts w:cs="Arial"/>
          <w:b/>
          <w:szCs w:val="24"/>
        </w:rPr>
        <w:t xml:space="preserve"> 201</w:t>
      </w:r>
      <w:r w:rsidR="00F7306D" w:rsidRPr="0014686D">
        <w:rPr>
          <w:rFonts w:cs="Arial"/>
          <w:b/>
          <w:szCs w:val="24"/>
        </w:rPr>
        <w:t>8</w:t>
      </w:r>
      <w:r w:rsidR="00D52080" w:rsidRPr="0014686D">
        <w:rPr>
          <w:rFonts w:cs="Arial"/>
          <w:b/>
          <w:szCs w:val="24"/>
        </w:rPr>
        <w:t xml:space="preserve"> –</w:t>
      </w:r>
      <w:r w:rsidR="00845C62" w:rsidRPr="0014686D">
        <w:rPr>
          <w:rFonts w:cs="Arial"/>
          <w:b/>
          <w:szCs w:val="24"/>
        </w:rPr>
        <w:t xml:space="preserve"> </w:t>
      </w:r>
      <w:r w:rsidR="00E005A4" w:rsidRPr="0014686D">
        <w:rPr>
          <w:rFonts w:cs="Arial"/>
          <w:szCs w:val="24"/>
        </w:rPr>
        <w:t>Wh</w:t>
      </w:r>
      <w:r w:rsidR="00E005A4" w:rsidRPr="00E005A4">
        <w:rPr>
          <w:rFonts w:cs="Arial"/>
          <w:szCs w:val="24"/>
        </w:rPr>
        <w:t xml:space="preserve">en the stakes are high, settle for nothing less than the </w:t>
      </w:r>
      <w:r w:rsidR="00E005A4">
        <w:rPr>
          <w:rFonts w:cs="Arial"/>
          <w:szCs w:val="24"/>
        </w:rPr>
        <w:t xml:space="preserve">extreme </w:t>
      </w:r>
      <w:r w:rsidR="00E005A4" w:rsidRPr="00E005A4">
        <w:rPr>
          <w:rFonts w:cs="Arial"/>
          <w:szCs w:val="24"/>
        </w:rPr>
        <w:t>precision</w:t>
      </w:r>
      <w:r w:rsidR="00E005A4">
        <w:rPr>
          <w:rFonts w:cs="Arial"/>
          <w:szCs w:val="24"/>
        </w:rPr>
        <w:t>, unflinching performance</w:t>
      </w:r>
      <w:r w:rsidR="00E005A4" w:rsidRPr="00E005A4">
        <w:rPr>
          <w:rFonts w:cs="Arial"/>
          <w:szCs w:val="24"/>
        </w:rPr>
        <w:t xml:space="preserve"> and</w:t>
      </w:r>
      <w:r w:rsidR="00E005A4">
        <w:rPr>
          <w:rFonts w:cs="Arial"/>
          <w:szCs w:val="24"/>
        </w:rPr>
        <w:t xml:space="preserve"> industry-leading </w:t>
      </w:r>
      <w:r w:rsidR="00E005A4" w:rsidRPr="00E005A4">
        <w:rPr>
          <w:rFonts w:cs="Arial"/>
          <w:szCs w:val="24"/>
        </w:rPr>
        <w:t xml:space="preserve">adaptability of the </w:t>
      </w:r>
      <w:r w:rsidR="00E005A4">
        <w:rPr>
          <w:rFonts w:cs="Arial"/>
          <w:szCs w:val="24"/>
        </w:rPr>
        <w:t xml:space="preserve">new </w:t>
      </w:r>
      <w:r w:rsidR="00E005A4" w:rsidRPr="00E005A4">
        <w:rPr>
          <w:rFonts w:cs="Arial"/>
          <w:szCs w:val="24"/>
        </w:rPr>
        <w:t xml:space="preserve">Savage 110 Tactical. </w:t>
      </w:r>
      <w:r w:rsidR="0014686D">
        <w:rPr>
          <w:rFonts w:cs="Arial"/>
          <w:szCs w:val="24"/>
        </w:rPr>
        <w:t xml:space="preserve">Caliber options include 308 Win, 6.5 Creedmoor and 6mm Creedmoor. </w:t>
      </w:r>
      <w:r w:rsidR="00E005A4" w:rsidRPr="0067063E">
        <w:rPr>
          <w:rFonts w:cs="Arial"/>
          <w:szCs w:val="24"/>
        </w:rPr>
        <w:t>Shipments of these firearms are currently being delivered to dealers.</w:t>
      </w:r>
    </w:p>
    <w:p w14:paraId="02201FFD" w14:textId="77777777" w:rsidR="00E005A4" w:rsidRDefault="00E005A4" w:rsidP="000D1D36">
      <w:pPr>
        <w:autoSpaceDE w:val="0"/>
        <w:autoSpaceDN w:val="0"/>
        <w:adjustRightInd w:val="0"/>
        <w:rPr>
          <w:rFonts w:cs="Arial"/>
          <w:szCs w:val="24"/>
        </w:rPr>
      </w:pPr>
    </w:p>
    <w:p w14:paraId="65FE8FA0" w14:textId="77777777" w:rsidR="00E005A4" w:rsidRDefault="00E005A4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E005A4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110 Tactical</w:t>
      </w:r>
      <w:r w:rsidRPr="00E005A4">
        <w:rPr>
          <w:rFonts w:cs="Arial"/>
          <w:szCs w:val="24"/>
        </w:rPr>
        <w:t xml:space="preserve">’s </w:t>
      </w:r>
      <w:r>
        <w:rPr>
          <w:rFonts w:cs="Arial"/>
          <w:szCs w:val="24"/>
        </w:rPr>
        <w:t xml:space="preserve">revolutionary </w:t>
      </w:r>
      <w:r w:rsidRPr="00E005A4">
        <w:rPr>
          <w:rFonts w:cs="Arial"/>
          <w:szCs w:val="24"/>
        </w:rPr>
        <w:t>AccuFi</w:t>
      </w:r>
      <w:r>
        <w:rPr>
          <w:rFonts w:cs="Arial"/>
          <w:szCs w:val="24"/>
        </w:rPr>
        <w:t>t</w:t>
      </w:r>
      <w:r w:rsidRPr="00E005A4">
        <w:rPr>
          <w:rFonts w:cs="Arial"/>
          <w:szCs w:val="24"/>
        </w:rPr>
        <w:t xml:space="preserve"> system lets tactical and competitive shooters </w:t>
      </w:r>
      <w:r>
        <w:rPr>
          <w:rFonts w:cs="Arial"/>
          <w:szCs w:val="24"/>
        </w:rPr>
        <w:t xml:space="preserve">perfectly </w:t>
      </w:r>
      <w:r w:rsidRPr="00E005A4">
        <w:rPr>
          <w:rFonts w:cs="Arial"/>
          <w:szCs w:val="24"/>
        </w:rPr>
        <w:t xml:space="preserve">customize </w:t>
      </w:r>
      <w:r>
        <w:rPr>
          <w:rFonts w:cs="Arial"/>
          <w:szCs w:val="24"/>
        </w:rPr>
        <w:t xml:space="preserve">comb height and </w:t>
      </w:r>
      <w:r w:rsidRPr="00E005A4">
        <w:rPr>
          <w:rFonts w:cs="Arial"/>
          <w:szCs w:val="24"/>
        </w:rPr>
        <w:t>length-of-pull for the utmost consistency</w:t>
      </w:r>
      <w:r>
        <w:rPr>
          <w:rFonts w:cs="Arial"/>
          <w:szCs w:val="24"/>
        </w:rPr>
        <w:t xml:space="preserve"> in all situations, while</w:t>
      </w:r>
      <w:r w:rsidRPr="00E005A4">
        <w:rPr>
          <w:rFonts w:cs="Arial"/>
          <w:szCs w:val="24"/>
        </w:rPr>
        <w:t xml:space="preserve"> the user-adjustable AccuTrigger provides a light,</w:t>
      </w:r>
      <w:r>
        <w:rPr>
          <w:rFonts w:cs="Arial"/>
          <w:szCs w:val="24"/>
        </w:rPr>
        <w:t xml:space="preserve"> </w:t>
      </w:r>
      <w:r w:rsidRPr="00E005A4">
        <w:rPr>
          <w:rFonts w:cs="Arial"/>
          <w:szCs w:val="24"/>
        </w:rPr>
        <w:t xml:space="preserve">crisp pull. </w:t>
      </w:r>
    </w:p>
    <w:p w14:paraId="561E6E7E" w14:textId="77777777" w:rsidR="00E005A4" w:rsidRDefault="00E005A4" w:rsidP="000D1D36">
      <w:pPr>
        <w:autoSpaceDE w:val="0"/>
        <w:autoSpaceDN w:val="0"/>
        <w:adjustRightInd w:val="0"/>
        <w:rPr>
          <w:rFonts w:cs="Arial"/>
          <w:szCs w:val="24"/>
        </w:rPr>
      </w:pPr>
    </w:p>
    <w:p w14:paraId="6125C6F6" w14:textId="443686C6" w:rsidR="00E005A4" w:rsidRDefault="00E005A4" w:rsidP="000D1D36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E005A4">
        <w:rPr>
          <w:rFonts w:cs="Arial"/>
          <w:szCs w:val="24"/>
        </w:rPr>
        <w:t xml:space="preserve">Together with the AccuStock, which secures the action three-dimensionally along its entire length, the 110 Tactical provides the fit and function of a custom rifle—right out of the box. It </w:t>
      </w:r>
      <w:r>
        <w:rPr>
          <w:rFonts w:cs="Arial"/>
          <w:szCs w:val="24"/>
        </w:rPr>
        <w:t xml:space="preserve">also </w:t>
      </w:r>
      <w:r w:rsidRPr="00E005A4">
        <w:rPr>
          <w:rFonts w:cs="Arial"/>
          <w:szCs w:val="24"/>
        </w:rPr>
        <w:t>features a suppressor-ready threaded barrel, a one-piece scope rail and 10-round detachable box magazine. Available in right- and left-hand models.</w:t>
      </w:r>
    </w:p>
    <w:p w14:paraId="656D1DC2" w14:textId="18B58F15" w:rsidR="004D43CE" w:rsidRPr="00623DE9" w:rsidRDefault="004D43C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29004ECE" w14:textId="22531943" w:rsidR="00845C62" w:rsidRPr="00623DE9" w:rsidRDefault="00DA05FC" w:rsidP="00623DE9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623DE9">
        <w:rPr>
          <w:rFonts w:ascii="Arial" w:hAnsi="Arial" w:cs="Arial"/>
          <w:b/>
          <w:bCs/>
        </w:rPr>
        <w:t>Features &amp; Benefits</w:t>
      </w:r>
    </w:p>
    <w:p w14:paraId="6980AA68" w14:textId="77777777" w:rsidR="00623DE9" w:rsidRPr="00623DE9" w:rsidRDefault="00623DE9" w:rsidP="00623D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3DE9">
        <w:rPr>
          <w:rFonts w:ascii="Arial" w:hAnsi="Arial" w:cs="Arial"/>
        </w:rPr>
        <w:t>AccuFit system lets shooters quickly adjust comb height and length-of-pull</w:t>
      </w:r>
    </w:p>
    <w:p w14:paraId="55EED1E6" w14:textId="77777777" w:rsidR="00623DE9" w:rsidRPr="00623DE9" w:rsidRDefault="00623DE9" w:rsidP="00623D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3DE9">
        <w:rPr>
          <w:rFonts w:ascii="Arial" w:hAnsi="Arial" w:cs="Arial"/>
        </w:rPr>
        <w:t>User-adjustable AccuTrigger</w:t>
      </w:r>
    </w:p>
    <w:p w14:paraId="02076285" w14:textId="77777777" w:rsidR="00623DE9" w:rsidRPr="00623DE9" w:rsidRDefault="00623DE9" w:rsidP="00623D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3DE9">
        <w:rPr>
          <w:rFonts w:ascii="Arial" w:hAnsi="Arial" w:cs="Arial"/>
        </w:rPr>
        <w:t>AccuStock rail system secures the action three-dimensionally along its entire length</w:t>
      </w:r>
    </w:p>
    <w:p w14:paraId="42565D3C" w14:textId="77777777" w:rsidR="00623DE9" w:rsidRPr="00623DE9" w:rsidRDefault="00623DE9" w:rsidP="00623D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3DE9">
        <w:rPr>
          <w:rFonts w:ascii="Arial" w:hAnsi="Arial" w:cs="Arial"/>
        </w:rPr>
        <w:t>Detachable 10-round Magpul AICS magazine</w:t>
      </w:r>
    </w:p>
    <w:p w14:paraId="20B96825" w14:textId="77777777" w:rsidR="00623DE9" w:rsidRPr="00623DE9" w:rsidRDefault="00623DE9" w:rsidP="00623D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3DE9">
        <w:rPr>
          <w:rFonts w:ascii="Arial" w:hAnsi="Arial" w:cs="Arial"/>
        </w:rPr>
        <w:t>Threaded heavy barrel with end cap</w:t>
      </w:r>
    </w:p>
    <w:p w14:paraId="00BE850C" w14:textId="77777777" w:rsidR="00623DE9" w:rsidRPr="00623DE9" w:rsidRDefault="00623DE9" w:rsidP="00623D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3DE9">
        <w:rPr>
          <w:rFonts w:ascii="Arial" w:hAnsi="Arial" w:cs="Arial"/>
        </w:rPr>
        <w:t>20 MOA EGW rail</w:t>
      </w:r>
    </w:p>
    <w:p w14:paraId="09FF6395" w14:textId="043F600D" w:rsidR="00623DE9" w:rsidRPr="00750DA8" w:rsidRDefault="0014686D" w:rsidP="00750DA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Gray</w:t>
      </w:r>
      <w:r w:rsidR="00750DA8">
        <w:rPr>
          <w:rFonts w:ascii="Arial" w:hAnsi="Arial" w:cs="Arial"/>
        </w:rPr>
        <w:t xml:space="preserve"> or Desert Tan</w:t>
      </w:r>
      <w:r w:rsidR="00623DE9" w:rsidRPr="00623DE9">
        <w:rPr>
          <w:rFonts w:ascii="Arial" w:hAnsi="Arial" w:cs="Arial"/>
        </w:rPr>
        <w:t xml:space="preserve"> synthetic stock</w:t>
      </w:r>
    </w:p>
    <w:p w14:paraId="4C9C6C2A" w14:textId="77777777" w:rsidR="00623DE9" w:rsidRPr="00623DE9" w:rsidRDefault="00623DE9" w:rsidP="00623D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3DE9">
        <w:rPr>
          <w:rFonts w:ascii="Arial" w:hAnsi="Arial" w:cs="Arial"/>
        </w:rPr>
        <w:t>New Model 110 design and ergonomics</w:t>
      </w:r>
    </w:p>
    <w:p w14:paraId="645CD582" w14:textId="09A2FBA4" w:rsidR="00623DE9" w:rsidRPr="00623DE9" w:rsidRDefault="00623DE9" w:rsidP="00623D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3DE9">
        <w:rPr>
          <w:rFonts w:ascii="Arial" w:hAnsi="Arial" w:cs="Arial"/>
        </w:rPr>
        <w:t>Tactical oversized bolt handle</w:t>
      </w:r>
    </w:p>
    <w:p w14:paraId="56AE949C" w14:textId="451E5D41" w:rsidR="004E196E" w:rsidRPr="005B1C06" w:rsidRDefault="004E196E" w:rsidP="004E196E">
      <w:pPr>
        <w:pStyle w:val="ListParagraph"/>
        <w:rPr>
          <w:rFonts w:ascii="Arial" w:hAnsi="Arial" w:cs="Arial"/>
          <w:highlight w:val="yellow"/>
        </w:rPr>
      </w:pPr>
    </w:p>
    <w:p w14:paraId="38CF08A7" w14:textId="77777777" w:rsidR="0014686D" w:rsidRDefault="0014686D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6B3E780E" w14:textId="77777777" w:rsidR="0014686D" w:rsidRDefault="0014686D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0397C964" w14:textId="77777777" w:rsidR="0014686D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  <w:r w:rsidRPr="00FF3A1C">
        <w:rPr>
          <w:rFonts w:cs="Arial"/>
          <w:b/>
          <w:szCs w:val="24"/>
        </w:rPr>
        <w:lastRenderedPageBreak/>
        <w:t xml:space="preserve">Part No. / </w:t>
      </w:r>
      <w:r w:rsidR="0065741C" w:rsidRPr="00FF3A1C">
        <w:rPr>
          <w:rFonts w:cs="Arial"/>
          <w:b/>
          <w:szCs w:val="24"/>
        </w:rPr>
        <w:t>Description / MSR</w:t>
      </w:r>
      <w:r w:rsidR="00516A66" w:rsidRPr="00FF3A1C">
        <w:rPr>
          <w:rFonts w:cs="Arial"/>
          <w:b/>
          <w:szCs w:val="24"/>
        </w:rPr>
        <w:t>P</w:t>
      </w:r>
    </w:p>
    <w:p w14:paraId="3A907679" w14:textId="47423149" w:rsidR="004C5612" w:rsidRPr="00FF3A1C" w:rsidRDefault="00FF3A1C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br/>
      </w:r>
      <w:r w:rsidRPr="0014686D">
        <w:rPr>
          <w:rFonts w:cs="Arial"/>
          <w:b/>
          <w:i/>
          <w:szCs w:val="24"/>
        </w:rPr>
        <w:t>110 Tactical</w:t>
      </w:r>
      <w:r w:rsidR="0014686D">
        <w:rPr>
          <w:rFonts w:cs="Arial"/>
          <w:b/>
          <w:i/>
          <w:szCs w:val="24"/>
        </w:rPr>
        <w:t xml:space="preserve"> (Gray</w:t>
      </w:r>
      <w:r w:rsidR="00750DA8" w:rsidRPr="0014686D">
        <w:rPr>
          <w:rFonts w:cs="Arial"/>
          <w:b/>
          <w:i/>
          <w:szCs w:val="24"/>
        </w:rPr>
        <w:t>)</w:t>
      </w:r>
    </w:p>
    <w:p w14:paraId="1C3C0C2C" w14:textId="278930A8" w:rsidR="00EE0D29" w:rsidRPr="00FF3A1C" w:rsidRDefault="00370E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FF3A1C">
        <w:rPr>
          <w:rFonts w:cs="Arial"/>
          <w:szCs w:val="24"/>
        </w:rPr>
        <w:t>570</w:t>
      </w:r>
      <w:r w:rsidR="004C5612" w:rsidRPr="00FF3A1C">
        <w:rPr>
          <w:rFonts w:cs="Arial"/>
          <w:szCs w:val="24"/>
        </w:rPr>
        <w:t>06</w:t>
      </w:r>
      <w:r w:rsidRPr="00FF3A1C">
        <w:rPr>
          <w:rFonts w:cs="Arial"/>
          <w:szCs w:val="24"/>
        </w:rPr>
        <w:t xml:space="preserve"> / 308 W</w:t>
      </w:r>
      <w:r w:rsidR="00EE0D29" w:rsidRPr="00FF3A1C">
        <w:rPr>
          <w:rFonts w:cs="Arial"/>
          <w:szCs w:val="24"/>
        </w:rPr>
        <w:t xml:space="preserve">in., </w:t>
      </w:r>
      <w:r w:rsidRPr="00FF3A1C">
        <w:rPr>
          <w:rFonts w:cs="Arial"/>
          <w:szCs w:val="24"/>
        </w:rPr>
        <w:t>2</w:t>
      </w:r>
      <w:r w:rsidR="004C5612" w:rsidRPr="00FF3A1C">
        <w:rPr>
          <w:rFonts w:cs="Arial"/>
          <w:szCs w:val="24"/>
        </w:rPr>
        <w:t>0</w:t>
      </w:r>
      <w:r w:rsidR="00EE0D29" w:rsidRPr="00FF3A1C">
        <w:rPr>
          <w:rFonts w:cs="Arial"/>
          <w:szCs w:val="24"/>
        </w:rPr>
        <w:t xml:space="preserve">-inch barrel / </w:t>
      </w:r>
      <w:r w:rsidRPr="00FF3A1C">
        <w:rPr>
          <w:rFonts w:cs="Arial"/>
          <w:szCs w:val="24"/>
        </w:rPr>
        <w:t>$</w:t>
      </w:r>
      <w:r w:rsidR="004C5612" w:rsidRPr="00FF3A1C">
        <w:rPr>
          <w:rFonts w:cs="Arial"/>
          <w:szCs w:val="24"/>
        </w:rPr>
        <w:t>784</w:t>
      </w:r>
    </w:p>
    <w:p w14:paraId="03AD3C76" w14:textId="2E6709B7" w:rsidR="00FF3A1C" w:rsidRDefault="00FF3A1C" w:rsidP="00FF3A1C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FF3A1C">
        <w:rPr>
          <w:rFonts w:cs="Arial"/>
          <w:szCs w:val="24"/>
        </w:rPr>
        <w:t>57007 / 308 Win., 24-inch barrel / $784</w:t>
      </w:r>
    </w:p>
    <w:p w14:paraId="237E3CD4" w14:textId="60677052" w:rsidR="0014686D" w:rsidRPr="00FF3A1C" w:rsidRDefault="00772A54" w:rsidP="0014686D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57232</w:t>
      </w:r>
      <w:bookmarkStart w:id="0" w:name="_GoBack"/>
      <w:bookmarkEnd w:id="0"/>
      <w:r w:rsidR="0014686D" w:rsidRPr="00FF3A1C">
        <w:rPr>
          <w:rFonts w:cs="Arial"/>
          <w:szCs w:val="24"/>
        </w:rPr>
        <w:t xml:space="preserve"> / </w:t>
      </w:r>
      <w:r w:rsidR="0014686D">
        <w:rPr>
          <w:rFonts w:cs="Arial"/>
          <w:szCs w:val="24"/>
        </w:rPr>
        <w:t>6.5 Creedmoor</w:t>
      </w:r>
      <w:r w:rsidR="0014686D" w:rsidRPr="00FF3A1C">
        <w:rPr>
          <w:rFonts w:cs="Arial"/>
          <w:szCs w:val="24"/>
        </w:rPr>
        <w:t>, 24-inch barrel / $784</w:t>
      </w:r>
    </w:p>
    <w:p w14:paraId="0E1B07D7" w14:textId="6AFC496E" w:rsidR="004C5612" w:rsidRDefault="004C561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6B99EBE2" w14:textId="0E5495B6" w:rsidR="009F5C4B" w:rsidRDefault="009F5C4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14686D">
        <w:rPr>
          <w:rFonts w:cs="Arial"/>
          <w:b/>
          <w:i/>
          <w:szCs w:val="24"/>
        </w:rPr>
        <w:t>110 Tactical LH</w:t>
      </w:r>
      <w:r w:rsidR="0014686D">
        <w:rPr>
          <w:rFonts w:cs="Arial"/>
          <w:b/>
          <w:i/>
          <w:szCs w:val="24"/>
        </w:rPr>
        <w:t xml:space="preserve"> (Left-Hand)</w:t>
      </w:r>
      <w:r w:rsidRPr="009F5C4B">
        <w:rPr>
          <w:rFonts w:cs="Arial"/>
          <w:szCs w:val="24"/>
        </w:rPr>
        <w:br/>
        <w:t>57009 / 308 Win., 24-inch barrel / $784</w:t>
      </w:r>
    </w:p>
    <w:p w14:paraId="0AC53714" w14:textId="77777777" w:rsidR="009F5C4B" w:rsidRPr="009F5C4B" w:rsidRDefault="009F5C4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4248BACE" w14:textId="778FC186" w:rsidR="004C5612" w:rsidRPr="0014686D" w:rsidRDefault="009F5C4B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i/>
          <w:szCs w:val="24"/>
        </w:rPr>
      </w:pPr>
      <w:r w:rsidRPr="0014686D">
        <w:rPr>
          <w:rFonts w:cs="Arial"/>
          <w:b/>
          <w:i/>
          <w:szCs w:val="24"/>
        </w:rPr>
        <w:t>110 Tactical Desert</w:t>
      </w:r>
      <w:r w:rsidR="00750DA8" w:rsidRPr="0014686D">
        <w:rPr>
          <w:rFonts w:cs="Arial"/>
          <w:b/>
          <w:i/>
          <w:szCs w:val="24"/>
        </w:rPr>
        <w:t xml:space="preserve"> (Desert Tan)</w:t>
      </w:r>
    </w:p>
    <w:p w14:paraId="4856C06B" w14:textId="02AA12F0" w:rsidR="004C5612" w:rsidRPr="009F5C4B" w:rsidRDefault="004C561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9F5C4B">
        <w:rPr>
          <w:rFonts w:cs="Arial"/>
          <w:szCs w:val="24"/>
        </w:rPr>
        <w:t>57008 / 6.5 Creedmoor, 24-inch barrel / $769</w:t>
      </w:r>
    </w:p>
    <w:p w14:paraId="531182A7" w14:textId="47871671" w:rsidR="004C5612" w:rsidRPr="009F5C4B" w:rsidRDefault="004C5612" w:rsidP="004C561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9F5C4B">
        <w:rPr>
          <w:rFonts w:cs="Arial"/>
          <w:szCs w:val="24"/>
        </w:rPr>
        <w:t>57137 / 6mm Creedmoor, 26-inch barrel / $769</w:t>
      </w:r>
    </w:p>
    <w:p w14:paraId="395A1040" w14:textId="77777777" w:rsidR="00EE0D29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E005A4" w:rsidRDefault="00B7326F" w:rsidP="009A5E33">
      <w:pPr>
        <w:rPr>
          <w:rFonts w:cs="Arial"/>
          <w:szCs w:val="24"/>
        </w:rPr>
      </w:pPr>
      <w:r w:rsidRPr="00E005A4">
        <w:rPr>
          <w:rFonts w:cs="Arial"/>
          <w:szCs w:val="24"/>
        </w:rPr>
        <w:t>L</w:t>
      </w:r>
      <w:r w:rsidR="009A5E33" w:rsidRPr="00E005A4">
        <w:rPr>
          <w:rFonts w:cs="Arial"/>
          <w:szCs w:val="24"/>
        </w:rPr>
        <w:t xml:space="preserve">earn more about Savage, visit </w:t>
      </w:r>
      <w:hyperlink r:id="rId10" w:history="1">
        <w:r w:rsidR="009A5E33" w:rsidRPr="00E005A4">
          <w:rPr>
            <w:rStyle w:val="Hyperlink"/>
            <w:rFonts w:cs="Arial"/>
            <w:szCs w:val="24"/>
          </w:rPr>
          <w:t>www.savagearms.com</w:t>
        </w:r>
      </w:hyperlink>
      <w:r w:rsidR="009A5E33" w:rsidRPr="00E005A4">
        <w:rPr>
          <w:rFonts w:cs="Arial"/>
          <w:color w:val="0000FF"/>
          <w:szCs w:val="24"/>
        </w:rPr>
        <w:t>.</w:t>
      </w:r>
    </w:p>
    <w:p w14:paraId="557FE3A0" w14:textId="77777777" w:rsidR="009A5E33" w:rsidRDefault="009A5E33" w:rsidP="00614D51">
      <w:pPr>
        <w:rPr>
          <w:rFonts w:cs="Arial"/>
          <w:szCs w:val="24"/>
        </w:rPr>
      </w:pPr>
    </w:p>
    <w:p w14:paraId="5BD5938F" w14:textId="77777777" w:rsidR="0014686D" w:rsidRPr="00E005A4" w:rsidRDefault="0014686D" w:rsidP="00614D51">
      <w:pPr>
        <w:rPr>
          <w:rFonts w:cs="Arial"/>
          <w:szCs w:val="24"/>
        </w:rPr>
      </w:pPr>
    </w:p>
    <w:p w14:paraId="072A3CC5" w14:textId="5242648E" w:rsidR="0065741C" w:rsidRPr="00E005A4" w:rsidRDefault="0065741C" w:rsidP="0065741C">
      <w:pPr>
        <w:rPr>
          <w:rFonts w:cs="Arial"/>
          <w:b/>
          <w:szCs w:val="24"/>
        </w:rPr>
      </w:pPr>
      <w:r w:rsidRPr="00E005A4">
        <w:rPr>
          <w:rFonts w:cs="Arial"/>
          <w:b/>
          <w:szCs w:val="24"/>
        </w:rPr>
        <w:t>About Savage</w:t>
      </w:r>
      <w:r w:rsidR="009A5E33" w:rsidRPr="00E005A4">
        <w:rPr>
          <w:rFonts w:cs="Arial"/>
          <w:b/>
          <w:szCs w:val="24"/>
        </w:rPr>
        <w:t xml:space="preserve"> </w:t>
      </w:r>
    </w:p>
    <w:p w14:paraId="7A69F3A8" w14:textId="5FFF325B" w:rsidR="0065741C" w:rsidRPr="00E005A4" w:rsidRDefault="0065741C" w:rsidP="0065741C">
      <w:pPr>
        <w:rPr>
          <w:rFonts w:cs="Arial"/>
          <w:szCs w:val="24"/>
        </w:rPr>
      </w:pPr>
      <w:r w:rsidRPr="00E005A4">
        <w:rPr>
          <w:rFonts w:cs="Arial"/>
          <w:szCs w:val="24"/>
        </w:rPr>
        <w:t>Headquartered in Westfield, Massachusetts for more than 100 years, Savage</w:t>
      </w:r>
      <w:r w:rsidR="009A5E33" w:rsidRPr="00E005A4">
        <w:rPr>
          <w:rFonts w:cs="Arial"/>
          <w:szCs w:val="24"/>
        </w:rPr>
        <w:t xml:space="preserve"> </w:t>
      </w:r>
      <w:r w:rsidRPr="00E005A4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6232E" w:rsidRPr="00E005A4">
        <w:rPr>
          <w:rFonts w:cs="Arial"/>
          <w:szCs w:val="24"/>
        </w:rPr>
        <w:t>arms</w:t>
      </w:r>
      <w:r w:rsidR="009A5E33" w:rsidRPr="00E005A4">
        <w:rPr>
          <w:rFonts w:cs="Arial"/>
          <w:szCs w:val="24"/>
        </w:rPr>
        <w:t xml:space="preserve"> </w:t>
      </w:r>
      <w:r w:rsidRPr="00E005A4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E005A4" w:rsidRDefault="00896D37" w:rsidP="00896D37">
      <w:pPr>
        <w:rPr>
          <w:rFonts w:cs="Arial"/>
          <w:szCs w:val="24"/>
        </w:rPr>
      </w:pPr>
    </w:p>
    <w:p w14:paraId="77D024C4" w14:textId="77777777" w:rsidR="009A5E33" w:rsidRPr="00E005A4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E005A4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36F85" w14:textId="77777777" w:rsidR="00CA1D4E" w:rsidRDefault="00CA1D4E">
      <w:r>
        <w:separator/>
      </w:r>
    </w:p>
  </w:endnote>
  <w:endnote w:type="continuationSeparator" w:id="0">
    <w:p w14:paraId="65AA20DE" w14:textId="77777777" w:rsidR="00CA1D4E" w:rsidRDefault="00CA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A3F55A9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72A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72A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FF00" w14:textId="77777777" w:rsidR="00CA1D4E" w:rsidRDefault="00CA1D4E">
      <w:r>
        <w:separator/>
      </w:r>
    </w:p>
  </w:footnote>
  <w:footnote w:type="continuationSeparator" w:id="0">
    <w:p w14:paraId="3D823B31" w14:textId="77777777" w:rsidR="00CA1D4E" w:rsidRDefault="00CA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4686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97AD1"/>
    <w:rsid w:val="004A2658"/>
    <w:rsid w:val="004A3167"/>
    <w:rsid w:val="004A589D"/>
    <w:rsid w:val="004B0D66"/>
    <w:rsid w:val="004C3A52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0DA8"/>
    <w:rsid w:val="007513D3"/>
    <w:rsid w:val="007542BF"/>
    <w:rsid w:val="00756EA0"/>
    <w:rsid w:val="007626FA"/>
    <w:rsid w:val="007635A9"/>
    <w:rsid w:val="00763EBE"/>
    <w:rsid w:val="007715E1"/>
    <w:rsid w:val="0077255E"/>
    <w:rsid w:val="00772A54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1D4E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102C-19DB-4496-B0DA-56CB4095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2184</Characters>
  <Application>Microsoft Office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2514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11</cp:revision>
  <cp:lastPrinted>2017-04-19T20:38:00Z</cp:lastPrinted>
  <dcterms:created xsi:type="dcterms:W3CDTF">2017-12-27T22:45:00Z</dcterms:created>
  <dcterms:modified xsi:type="dcterms:W3CDTF">2018-06-14T21:07:00Z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