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9397669" w:rsidR="000777EE" w:rsidRPr="002C1107" w:rsidRDefault="00FB5D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14:anchorId="6C807422" wp14:editId="4CCE2800">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8">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3EAE8016" w14:textId="77777777" w:rsidR="00FB5DEE" w:rsidRDefault="00BC4983" w:rsidP="00FB5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p>
    <w:p w14:paraId="3AEE95EF" w14:textId="77777777" w:rsidR="00FB5DEE" w:rsidRDefault="00FB5DEE" w:rsidP="00FB5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4774999E" w:rsidR="00FE2916" w:rsidRPr="002C1107" w:rsidRDefault="001067AB" w:rsidP="00FB5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w:t>
      </w:r>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2C1107" w:rsidRDefault="009E4649" w:rsidP="005D08B1">
      <w:pPr>
        <w:jc w:val="center"/>
        <w:rPr>
          <w:rFonts w:cs="Arial"/>
          <w:b/>
          <w:szCs w:val="24"/>
        </w:rPr>
      </w:pPr>
    </w:p>
    <w:p w14:paraId="4BDD68D1" w14:textId="77777777" w:rsidR="00FB5DEE" w:rsidRDefault="00F73A7D" w:rsidP="00F47E49">
      <w:pPr>
        <w:jc w:val="center"/>
        <w:rPr>
          <w:rFonts w:cs="Arial"/>
          <w:b/>
          <w:sz w:val="28"/>
          <w:szCs w:val="28"/>
        </w:rPr>
      </w:pPr>
      <w:r>
        <w:rPr>
          <w:rFonts w:cs="Arial"/>
          <w:b/>
          <w:sz w:val="28"/>
          <w:szCs w:val="28"/>
        </w:rPr>
        <w:t>Speer</w:t>
      </w:r>
      <w:r w:rsidR="00FB5DEE">
        <w:rPr>
          <w:rFonts w:cs="Arial"/>
          <w:b/>
          <w:sz w:val="28"/>
          <w:szCs w:val="28"/>
        </w:rPr>
        <w:t>’s</w:t>
      </w:r>
      <w:r w:rsidR="003140EF">
        <w:rPr>
          <w:rFonts w:cs="Arial"/>
          <w:b/>
          <w:sz w:val="28"/>
          <w:szCs w:val="28"/>
        </w:rPr>
        <w:t xml:space="preserve"> New </w:t>
      </w:r>
      <w:r>
        <w:rPr>
          <w:rFonts w:cs="Arial"/>
          <w:b/>
          <w:sz w:val="28"/>
          <w:szCs w:val="28"/>
        </w:rPr>
        <w:t>10mm Auto Personal Defense Load</w:t>
      </w:r>
      <w:r w:rsidR="00FB5DEE">
        <w:rPr>
          <w:rFonts w:cs="Arial"/>
          <w:b/>
          <w:sz w:val="28"/>
          <w:szCs w:val="28"/>
        </w:rPr>
        <w:t xml:space="preserve"> </w:t>
      </w:r>
    </w:p>
    <w:p w14:paraId="44D7C957" w14:textId="080AF830" w:rsidR="001067AB" w:rsidRPr="002C1107" w:rsidRDefault="00FB5DEE" w:rsidP="00F47E49">
      <w:pPr>
        <w:jc w:val="center"/>
        <w:rPr>
          <w:rFonts w:cs="Arial"/>
          <w:b/>
          <w:sz w:val="28"/>
          <w:szCs w:val="28"/>
        </w:rPr>
      </w:pPr>
      <w:r>
        <w:rPr>
          <w:rFonts w:cs="Arial"/>
          <w:b/>
          <w:sz w:val="28"/>
          <w:szCs w:val="28"/>
        </w:rPr>
        <w:t>Delivers Power and Performance</w:t>
      </w:r>
    </w:p>
    <w:p w14:paraId="198D276E" w14:textId="77777777" w:rsidR="00E11465" w:rsidRDefault="00E11465" w:rsidP="00E11465">
      <w:pPr>
        <w:jc w:val="center"/>
        <w:rPr>
          <w:rFonts w:cs="Arial"/>
          <w:szCs w:val="24"/>
          <w:highlight w:val="yellow"/>
        </w:rPr>
      </w:pPr>
    </w:p>
    <w:p w14:paraId="0BE1BE01" w14:textId="77777777" w:rsidR="00FB5DEE" w:rsidRPr="002F377A" w:rsidRDefault="00FB5DEE" w:rsidP="00E11465">
      <w:pPr>
        <w:jc w:val="center"/>
        <w:rPr>
          <w:rFonts w:cs="Arial"/>
          <w:szCs w:val="24"/>
          <w:highlight w:val="yellow"/>
        </w:rPr>
      </w:pPr>
    </w:p>
    <w:p w14:paraId="1F4C311F" w14:textId="3309CCBF" w:rsidR="00145360" w:rsidRPr="003140EF" w:rsidRDefault="00C05164" w:rsidP="00145360">
      <w:pPr>
        <w:rPr>
          <w:rFonts w:cs="Arial"/>
        </w:rPr>
      </w:pPr>
      <w:r w:rsidRPr="003140EF">
        <w:rPr>
          <w:rFonts w:cs="Arial"/>
          <w:b/>
          <w:szCs w:val="24"/>
        </w:rPr>
        <w:t xml:space="preserve">LEWISTON, </w:t>
      </w:r>
      <w:r w:rsidRPr="00FB5DEE">
        <w:rPr>
          <w:rFonts w:cs="Arial"/>
          <w:b/>
          <w:szCs w:val="24"/>
        </w:rPr>
        <w:t>Idaho</w:t>
      </w:r>
      <w:r w:rsidR="00A02FBB" w:rsidRPr="00FB5DEE">
        <w:rPr>
          <w:rFonts w:cs="Arial"/>
          <w:b/>
          <w:szCs w:val="24"/>
        </w:rPr>
        <w:t xml:space="preserve"> –</w:t>
      </w:r>
      <w:r w:rsidR="00825EC1" w:rsidRPr="00FB5DEE">
        <w:rPr>
          <w:rFonts w:cs="Arial"/>
          <w:b/>
          <w:szCs w:val="24"/>
        </w:rPr>
        <w:t xml:space="preserve"> </w:t>
      </w:r>
      <w:r w:rsidR="00FB5DEE" w:rsidRPr="00FB5DEE">
        <w:rPr>
          <w:rFonts w:cs="Arial"/>
          <w:b/>
          <w:szCs w:val="24"/>
        </w:rPr>
        <w:t>August 15,</w:t>
      </w:r>
      <w:r w:rsidRPr="00FB5DEE">
        <w:rPr>
          <w:rFonts w:cs="Arial"/>
          <w:b/>
          <w:szCs w:val="24"/>
        </w:rPr>
        <w:t xml:space="preserve"> 2018</w:t>
      </w:r>
      <w:r w:rsidRPr="00FB5DEE">
        <w:rPr>
          <w:rFonts w:cs="Arial"/>
          <w:b/>
        </w:rPr>
        <w:t xml:space="preserve"> –</w:t>
      </w:r>
      <w:r w:rsidR="00F73A7D" w:rsidRPr="00FB5DEE">
        <w:rPr>
          <w:rFonts w:cs="Arial"/>
        </w:rPr>
        <w:t xml:space="preserve"> S</w:t>
      </w:r>
      <w:r w:rsidR="00F73A7D">
        <w:rPr>
          <w:rFonts w:cs="Arial"/>
        </w:rPr>
        <w:t>peer</w:t>
      </w:r>
      <w:r w:rsidRPr="003140EF">
        <w:rPr>
          <w:rFonts w:cs="Arial"/>
        </w:rPr>
        <w:t xml:space="preserve"> Ammunition is pleased to announ</w:t>
      </w:r>
      <w:r w:rsidR="003140EF" w:rsidRPr="003140EF">
        <w:rPr>
          <w:rFonts w:cs="Arial"/>
        </w:rPr>
        <w:t>c</w:t>
      </w:r>
      <w:r w:rsidR="00F73A7D">
        <w:rPr>
          <w:rFonts w:cs="Arial"/>
        </w:rPr>
        <w:t>e its</w:t>
      </w:r>
      <w:r w:rsidRPr="003140EF">
        <w:rPr>
          <w:rFonts w:cs="Arial"/>
        </w:rPr>
        <w:t xml:space="preserve"> new </w:t>
      </w:r>
      <w:r w:rsidR="00F73A7D">
        <w:rPr>
          <w:rFonts w:cs="Arial"/>
        </w:rPr>
        <w:t>10mm Auto 200-grain</w:t>
      </w:r>
      <w:r w:rsidR="003140EF" w:rsidRPr="003140EF">
        <w:rPr>
          <w:rFonts w:cs="Arial"/>
        </w:rPr>
        <w:t xml:space="preserve"> load</w:t>
      </w:r>
      <w:r w:rsidRPr="003140EF">
        <w:rPr>
          <w:rFonts w:cs="Arial"/>
        </w:rPr>
        <w:t>.</w:t>
      </w:r>
      <w:r w:rsidRPr="003140EF">
        <w:rPr>
          <w:rFonts w:cs="Arial"/>
          <w:bCs/>
        </w:rPr>
        <w:t xml:space="preserve"> </w:t>
      </w:r>
      <w:r w:rsidR="00F73A7D">
        <w:rPr>
          <w:rFonts w:cs="Arial"/>
        </w:rPr>
        <w:t>Speer</w:t>
      </w:r>
      <w:r w:rsidR="00F73A7D">
        <w:rPr>
          <w:rFonts w:cs="Arial"/>
          <w:vertAlign w:val="superscript"/>
        </w:rPr>
        <w:t xml:space="preserve"> </w:t>
      </w:r>
      <w:r w:rsidR="00F73A7D" w:rsidRPr="00BF39DA">
        <w:rPr>
          <w:rFonts w:cs="Arial"/>
        </w:rPr>
        <w:t>Gold Dot</w:t>
      </w:r>
      <w:r w:rsidR="00F73A7D">
        <w:rPr>
          <w:rFonts w:cs="Arial"/>
          <w:vertAlign w:val="superscript"/>
        </w:rPr>
        <w:t xml:space="preserve"> </w:t>
      </w:r>
      <w:r w:rsidR="00F73A7D" w:rsidRPr="00BF39DA">
        <w:rPr>
          <w:rFonts w:cs="Arial"/>
        </w:rPr>
        <w:t xml:space="preserve">ammunition’s reliability has made it the No. 1 </w:t>
      </w:r>
      <w:r w:rsidR="00F73A7D">
        <w:rPr>
          <w:rFonts w:cs="Arial"/>
        </w:rPr>
        <w:t xml:space="preserve">choice for law enforcement. The brand offers the same performance for self-defense with the addition of a powerful 10mm Auto </w:t>
      </w:r>
      <w:r w:rsidR="00F73A7D" w:rsidRPr="00BB153E">
        <w:rPr>
          <w:rFonts w:cs="Arial"/>
        </w:rPr>
        <w:t xml:space="preserve">load that takes advantage of the </w:t>
      </w:r>
      <w:r w:rsidR="00F73A7D">
        <w:rPr>
          <w:rFonts w:cs="Arial"/>
        </w:rPr>
        <w:t>cartridge’s</w:t>
      </w:r>
      <w:r w:rsidR="00F73A7D" w:rsidRPr="00BB153E">
        <w:rPr>
          <w:rFonts w:cs="Arial"/>
        </w:rPr>
        <w:t xml:space="preserve"> capability. </w:t>
      </w:r>
      <w:r w:rsidRPr="003140EF">
        <w:rPr>
          <w:rFonts w:cs="Arial"/>
        </w:rPr>
        <w:t>Shipments of this ammunition are being delivered to dealers now.</w:t>
      </w:r>
    </w:p>
    <w:p w14:paraId="0E81E9DC" w14:textId="77777777" w:rsidR="00C05164" w:rsidRPr="003140EF" w:rsidRDefault="00C05164" w:rsidP="00145360">
      <w:pPr>
        <w:rPr>
          <w:rFonts w:cs="Arial"/>
        </w:rPr>
      </w:pPr>
    </w:p>
    <w:p w14:paraId="2FCF8A12" w14:textId="539EFA8A" w:rsidR="00F73A7D" w:rsidRDefault="00F73A7D" w:rsidP="00F73A7D">
      <w:pPr>
        <w:rPr>
          <w:rFonts w:cs="Arial"/>
        </w:rPr>
      </w:pPr>
      <w:r w:rsidRPr="00BB153E">
        <w:rPr>
          <w:rFonts w:cs="Arial"/>
        </w:rPr>
        <w:t xml:space="preserve">While most 10mm </w:t>
      </w:r>
      <w:r>
        <w:rPr>
          <w:rFonts w:cs="Arial"/>
        </w:rPr>
        <w:t>Auto offerings</w:t>
      </w:r>
      <w:r w:rsidRPr="00BB153E">
        <w:rPr>
          <w:rFonts w:cs="Arial"/>
        </w:rPr>
        <w:t xml:space="preserve"> produce ballistics similar to those of 40 S&amp;W, </w:t>
      </w:r>
      <w:r>
        <w:rPr>
          <w:rFonts w:cs="Arial"/>
        </w:rPr>
        <w:t xml:space="preserve">Gold Dot’s 200-grain bullet is loaded for optimal performance from the cartridge. Like all Gold Dot loads, its bullet is built using Speer’s exclusive </w:t>
      </w:r>
      <w:proofErr w:type="spellStart"/>
      <w:r>
        <w:rPr>
          <w:rFonts w:cs="Arial"/>
        </w:rPr>
        <w:t>Uni-Cor</w:t>
      </w:r>
      <w:proofErr w:type="spellEnd"/>
      <w:r>
        <w:rPr>
          <w:rFonts w:cs="Arial"/>
        </w:rPr>
        <w:t xml:space="preserve"> method. The jacket is bonded to t</w:t>
      </w:r>
      <w:r w:rsidRPr="00BF39DA">
        <w:rPr>
          <w:rFonts w:cs="Arial"/>
        </w:rPr>
        <w:t>he core one molecule at</w:t>
      </w:r>
      <w:r>
        <w:rPr>
          <w:rFonts w:cs="Arial"/>
        </w:rPr>
        <w:t xml:space="preserve"> a time, virtually eliminating</w:t>
      </w:r>
      <w:r w:rsidRPr="00BF39DA">
        <w:rPr>
          <w:rFonts w:cs="Arial"/>
        </w:rPr>
        <w:t xml:space="preserve"> co</w:t>
      </w:r>
      <w:r>
        <w:rPr>
          <w:rFonts w:cs="Arial"/>
        </w:rPr>
        <w:t>re-jacket separation and creating</w:t>
      </w:r>
      <w:r w:rsidRPr="00BF39DA">
        <w:rPr>
          <w:rFonts w:cs="Arial"/>
        </w:rPr>
        <w:t xml:space="preserve"> a precision hollow point that is</w:t>
      </w:r>
      <w:r>
        <w:rPr>
          <w:rFonts w:cs="Arial"/>
        </w:rPr>
        <w:t xml:space="preserve"> </w:t>
      </w:r>
      <w:r w:rsidRPr="00BF39DA">
        <w:rPr>
          <w:rFonts w:cs="Arial"/>
        </w:rPr>
        <w:t>accurate, tou</w:t>
      </w:r>
      <w:r>
        <w:rPr>
          <w:rFonts w:cs="Arial"/>
        </w:rPr>
        <w:t>gh and unbelievably consistent through all common barriers.</w:t>
      </w:r>
    </w:p>
    <w:p w14:paraId="47F0A89C" w14:textId="77777777" w:rsidR="00F73A7D" w:rsidRPr="00007A4E" w:rsidRDefault="00F73A7D" w:rsidP="00F73A7D">
      <w:pPr>
        <w:rPr>
          <w:rFonts w:cs="Arial"/>
        </w:rPr>
      </w:pPr>
      <w:r>
        <w:rPr>
          <w:rFonts w:cs="Arial"/>
        </w:rPr>
        <w:t xml:space="preserve">                    </w:t>
      </w:r>
      <w:r w:rsidRPr="00007A4E">
        <w:rPr>
          <w:rFonts w:cs="Arial"/>
        </w:rPr>
        <w:t xml:space="preserve">                   </w:t>
      </w:r>
    </w:p>
    <w:p w14:paraId="76813ADD" w14:textId="77777777" w:rsidR="00F73A7D" w:rsidRPr="00F73A7D" w:rsidRDefault="00F73A7D" w:rsidP="00F73A7D">
      <w:pPr>
        <w:rPr>
          <w:rFonts w:cs="Arial"/>
          <w:b/>
        </w:rPr>
      </w:pPr>
      <w:r w:rsidRPr="00F73A7D">
        <w:rPr>
          <w:rFonts w:cs="Arial"/>
          <w:b/>
        </w:rPr>
        <w:t>Features &amp; Benefits</w:t>
      </w:r>
    </w:p>
    <w:p w14:paraId="56BC3A74" w14:textId="77777777" w:rsidR="00F73A7D" w:rsidRDefault="00F73A7D" w:rsidP="00F73A7D">
      <w:pPr>
        <w:pStyle w:val="ListParagraph"/>
        <w:numPr>
          <w:ilvl w:val="0"/>
          <w:numId w:val="17"/>
        </w:numPr>
        <w:autoSpaceDE w:val="0"/>
        <w:autoSpaceDN w:val="0"/>
        <w:adjustRightInd w:val="0"/>
        <w:rPr>
          <w:rFonts w:ascii="Arial" w:hAnsi="Arial" w:cs="Arial"/>
          <w:bCs/>
        </w:rPr>
      </w:pPr>
      <w:r>
        <w:rPr>
          <w:rFonts w:ascii="Arial" w:hAnsi="Arial" w:cs="Arial"/>
          <w:bCs/>
        </w:rPr>
        <w:t>New power-packed 10mm Auto load</w:t>
      </w:r>
    </w:p>
    <w:p w14:paraId="0E1B4BE3" w14:textId="77777777" w:rsidR="00F73A7D" w:rsidRDefault="00F73A7D" w:rsidP="00F73A7D">
      <w:pPr>
        <w:pStyle w:val="ListParagraph"/>
        <w:numPr>
          <w:ilvl w:val="0"/>
          <w:numId w:val="17"/>
        </w:numPr>
        <w:autoSpaceDE w:val="0"/>
        <w:autoSpaceDN w:val="0"/>
        <w:adjustRightInd w:val="0"/>
        <w:rPr>
          <w:rFonts w:ascii="Arial" w:hAnsi="Arial" w:cs="Arial"/>
          <w:bCs/>
        </w:rPr>
      </w:pPr>
      <w:r w:rsidRPr="00486DF9">
        <w:rPr>
          <w:rFonts w:ascii="Arial" w:hAnsi="Arial" w:cs="Arial"/>
          <w:bCs/>
        </w:rPr>
        <w:t>Consistent penetration and expansion through common barriers</w:t>
      </w:r>
    </w:p>
    <w:p w14:paraId="483AEB7A" w14:textId="77777777" w:rsidR="00F73A7D" w:rsidRDefault="00F73A7D" w:rsidP="00F73A7D">
      <w:pPr>
        <w:pStyle w:val="ListParagraph"/>
        <w:numPr>
          <w:ilvl w:val="0"/>
          <w:numId w:val="17"/>
        </w:numPr>
        <w:autoSpaceDE w:val="0"/>
        <w:autoSpaceDN w:val="0"/>
        <w:adjustRightInd w:val="0"/>
        <w:rPr>
          <w:rFonts w:ascii="Arial" w:hAnsi="Arial" w:cs="Arial"/>
          <w:bCs/>
        </w:rPr>
      </w:pPr>
      <w:r>
        <w:rPr>
          <w:rFonts w:ascii="Arial" w:hAnsi="Arial" w:cs="Arial"/>
          <w:bCs/>
        </w:rPr>
        <w:t>Extremely uniform jacket maximizes</w:t>
      </w:r>
      <w:r w:rsidRPr="00486DF9">
        <w:rPr>
          <w:rFonts w:ascii="Arial" w:hAnsi="Arial" w:cs="Arial"/>
          <w:bCs/>
        </w:rPr>
        <w:t xml:space="preserve"> accuracy</w:t>
      </w:r>
    </w:p>
    <w:p w14:paraId="17688103" w14:textId="77777777" w:rsidR="00F73A7D" w:rsidRPr="00170911" w:rsidRDefault="00F73A7D" w:rsidP="00F73A7D">
      <w:pPr>
        <w:pStyle w:val="ListParagraph"/>
        <w:numPr>
          <w:ilvl w:val="0"/>
          <w:numId w:val="17"/>
        </w:numPr>
        <w:autoSpaceDE w:val="0"/>
        <w:autoSpaceDN w:val="0"/>
        <w:adjustRightInd w:val="0"/>
        <w:rPr>
          <w:rFonts w:ascii="Arial" w:hAnsi="Arial" w:cs="Arial"/>
          <w:bCs/>
        </w:rPr>
      </w:pPr>
      <w:r w:rsidRPr="00486DF9">
        <w:rPr>
          <w:rFonts w:ascii="Arial" w:hAnsi="Arial" w:cs="Arial"/>
          <w:bCs/>
        </w:rPr>
        <w:t>Gold Dot techn</w:t>
      </w:r>
      <w:r>
        <w:rPr>
          <w:rFonts w:ascii="Arial" w:hAnsi="Arial" w:cs="Arial"/>
          <w:bCs/>
        </w:rPr>
        <w:t>ology virtually eliminates core-</w:t>
      </w:r>
      <w:r w:rsidRPr="00486DF9">
        <w:rPr>
          <w:rFonts w:ascii="Arial" w:hAnsi="Arial" w:cs="Arial"/>
          <w:bCs/>
        </w:rPr>
        <w:t>jacket s</w:t>
      </w:r>
      <w:r>
        <w:rPr>
          <w:rFonts w:ascii="Arial" w:hAnsi="Arial" w:cs="Arial"/>
          <w:bCs/>
        </w:rPr>
        <w:t>eparation</w:t>
      </w:r>
    </w:p>
    <w:p w14:paraId="1F2A13D4" w14:textId="77777777" w:rsidR="00F73A7D" w:rsidRDefault="00F73A7D" w:rsidP="00F73A7D">
      <w:pPr>
        <w:pStyle w:val="ListParagraph"/>
        <w:numPr>
          <w:ilvl w:val="0"/>
          <w:numId w:val="17"/>
        </w:numPr>
        <w:autoSpaceDE w:val="0"/>
        <w:autoSpaceDN w:val="0"/>
        <w:adjustRightInd w:val="0"/>
        <w:rPr>
          <w:rFonts w:ascii="Arial" w:hAnsi="Arial" w:cs="Arial"/>
          <w:bCs/>
        </w:rPr>
      </w:pPr>
      <w:r>
        <w:rPr>
          <w:rFonts w:ascii="Arial" w:hAnsi="Arial" w:cs="Arial"/>
          <w:bCs/>
        </w:rPr>
        <w:t>Nickel-plated brass</w:t>
      </w:r>
    </w:p>
    <w:p w14:paraId="2C476749" w14:textId="42E0204C" w:rsidR="00F73A7D" w:rsidRDefault="00F73A7D" w:rsidP="00F73A7D">
      <w:pPr>
        <w:pStyle w:val="ListParagraph"/>
        <w:numPr>
          <w:ilvl w:val="0"/>
          <w:numId w:val="17"/>
        </w:numPr>
        <w:autoSpaceDE w:val="0"/>
        <w:autoSpaceDN w:val="0"/>
        <w:adjustRightInd w:val="0"/>
        <w:rPr>
          <w:rFonts w:ascii="Arial" w:hAnsi="Arial" w:cs="Arial"/>
          <w:bCs/>
        </w:rPr>
      </w:pPr>
      <w:r>
        <w:rPr>
          <w:rFonts w:ascii="Arial" w:hAnsi="Arial" w:cs="Arial"/>
          <w:bCs/>
        </w:rPr>
        <w:t>Reliable, sensitive CCI primer</w:t>
      </w:r>
    </w:p>
    <w:p w14:paraId="0E77B81C" w14:textId="148B394D" w:rsidR="00C05164" w:rsidRPr="003140EF" w:rsidRDefault="00C05164" w:rsidP="00C05164">
      <w:pPr>
        <w:pStyle w:val="Header"/>
        <w:rPr>
          <w:rFonts w:ascii="Arial" w:hAnsi="Arial" w:cs="Arial"/>
          <w:bCs/>
        </w:rPr>
      </w:pPr>
      <w:r w:rsidRPr="00C05164">
        <w:rPr>
          <w:rFonts w:ascii="Arial" w:hAnsi="Arial" w:cs="Arial"/>
          <w:bCs/>
        </w:rPr>
        <w:t xml:space="preserve">         </w:t>
      </w:r>
    </w:p>
    <w:p w14:paraId="21DEB3E9" w14:textId="77777777" w:rsidR="00C05164" w:rsidRPr="00F7618F" w:rsidRDefault="00C05164" w:rsidP="00C05164">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4F4C6856" w14:textId="6DA124BE" w:rsidR="00C05164" w:rsidRPr="00F73A7D" w:rsidRDefault="00F73A7D" w:rsidP="00933FD9">
      <w:pPr>
        <w:rPr>
          <w:rFonts w:cs="Arial"/>
          <w:szCs w:val="24"/>
        </w:rPr>
      </w:pPr>
      <w:r w:rsidRPr="00F73A7D">
        <w:rPr>
          <w:rFonts w:cs="Arial"/>
          <w:szCs w:val="24"/>
        </w:rPr>
        <w:t>54000 / Gold Dot Personal Protection, 10mm Auto, 200 grain / $34.95</w:t>
      </w:r>
    </w:p>
    <w:p w14:paraId="6A071E26" w14:textId="77777777" w:rsidR="00F73A7D" w:rsidRPr="00B30405" w:rsidRDefault="00F73A7D" w:rsidP="00933FD9">
      <w:pPr>
        <w:rPr>
          <w:rFonts w:cs="Arial"/>
          <w:szCs w:val="24"/>
        </w:rPr>
      </w:pPr>
    </w:p>
    <w:p w14:paraId="037EAD22" w14:textId="77777777" w:rsidR="00C97605" w:rsidRPr="00063BE6" w:rsidRDefault="00C97605" w:rsidP="00C97605">
      <w:pPr>
        <w:rPr>
          <w:rFonts w:cs="Arial"/>
          <w:szCs w:val="24"/>
        </w:rPr>
      </w:pPr>
      <w:r w:rsidRPr="00422DCB">
        <w:rPr>
          <w:rFonts w:cs="Arial"/>
          <w:szCs w:val="24"/>
        </w:rPr>
        <w:t xml:space="preserve">Speer is a brand of Vista Outdoor Inc., an outdoor sports and recreation company. For more information on Speer Ammunition, go to </w:t>
      </w:r>
      <w:hyperlink r:id="rId9" w:history="1">
        <w:r w:rsidRPr="00422DCB">
          <w:rPr>
            <w:rStyle w:val="Hyperlink"/>
          </w:rPr>
          <w:t>http://www.speer-ammo.com/</w:t>
        </w:r>
      </w:hyperlink>
      <w:r w:rsidRPr="00422DCB">
        <w:t>.</w:t>
      </w:r>
      <w:r>
        <w:t xml:space="preserve"> </w:t>
      </w:r>
    </w:p>
    <w:p w14:paraId="46F04196" w14:textId="77777777" w:rsidR="00365F76" w:rsidRDefault="00365F76" w:rsidP="00A236BD">
      <w:pPr>
        <w:rPr>
          <w:rFonts w:cs="Arial"/>
          <w:szCs w:val="24"/>
        </w:rPr>
      </w:pPr>
    </w:p>
    <w:p w14:paraId="55783257" w14:textId="3E1ABED6" w:rsidR="00FB5DEE" w:rsidRPr="002C1107" w:rsidRDefault="00FB5DEE" w:rsidP="00FB5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C1107">
        <w:rPr>
          <w:rFonts w:cs="Arial"/>
          <w:b/>
          <w:szCs w:val="24"/>
        </w:rPr>
        <w:t>Contact: JJ Reich</w:t>
      </w:r>
    </w:p>
    <w:p w14:paraId="7F302711" w14:textId="77777777" w:rsidR="00FB5DEE" w:rsidRPr="002C1107" w:rsidRDefault="00FB5DEE" w:rsidP="00FB5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p>
    <w:p w14:paraId="7557B3DB" w14:textId="77777777" w:rsidR="00FB5DEE" w:rsidRPr="002C1107" w:rsidRDefault="00FB5DEE" w:rsidP="00FB5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C1107">
        <w:rPr>
          <w:rFonts w:cs="Arial"/>
          <w:szCs w:val="24"/>
        </w:rPr>
        <w:t>Firearms and Ammunition</w:t>
      </w:r>
    </w:p>
    <w:p w14:paraId="414B89F4" w14:textId="6DFACFB5" w:rsidR="00C05164" w:rsidRDefault="00FB5DEE" w:rsidP="00A236BD">
      <w:pPr>
        <w:rPr>
          <w:rFonts w:cs="Arial"/>
          <w:b/>
          <w:bCs/>
          <w:szCs w:val="24"/>
        </w:rPr>
      </w:pPr>
      <w:r w:rsidRPr="002C1107">
        <w:rPr>
          <w:rFonts w:cs="Arial"/>
          <w:szCs w:val="24"/>
        </w:rPr>
        <w:t xml:space="preserve">E-mail: </w:t>
      </w:r>
      <w:hyperlink r:id="rId10" w:history="1">
        <w:r w:rsidRPr="002C1107">
          <w:rPr>
            <w:rStyle w:val="Hyperlink"/>
            <w:rFonts w:cs="Arial"/>
            <w:szCs w:val="24"/>
          </w:rPr>
          <w:t>pressroom@vistaoutdoor.com</w:t>
        </w:r>
      </w:hyperlink>
    </w:p>
    <w:p w14:paraId="49FF4372" w14:textId="77777777" w:rsidR="00FB5DEE" w:rsidRDefault="00FB5DEE" w:rsidP="00A236BD">
      <w:pPr>
        <w:rPr>
          <w:rFonts w:cs="Arial"/>
          <w:b/>
          <w:bCs/>
          <w:szCs w:val="24"/>
        </w:rPr>
      </w:pPr>
    </w:p>
    <w:p w14:paraId="60CB4D72" w14:textId="77777777" w:rsidR="00FB5DEE" w:rsidRDefault="00FB5DEE" w:rsidP="00A236BD">
      <w:pPr>
        <w:rPr>
          <w:rFonts w:cs="Arial"/>
          <w:b/>
          <w:bCs/>
          <w:szCs w:val="24"/>
        </w:rPr>
      </w:pPr>
    </w:p>
    <w:p w14:paraId="0867FD98" w14:textId="77777777" w:rsidR="00A236BD" w:rsidRPr="00B30405" w:rsidRDefault="00A236BD" w:rsidP="00A236BD">
      <w:pPr>
        <w:rPr>
          <w:rFonts w:cs="Arial"/>
          <w:b/>
          <w:bCs/>
          <w:szCs w:val="24"/>
        </w:rPr>
      </w:pPr>
      <w:r w:rsidRPr="00B30405">
        <w:rPr>
          <w:rFonts w:cs="Arial"/>
          <w:b/>
          <w:bCs/>
          <w:szCs w:val="24"/>
        </w:rPr>
        <w:lastRenderedPageBreak/>
        <w:t>About Vista Outdoor</w:t>
      </w:r>
    </w:p>
    <w:p w14:paraId="2A193D29" w14:textId="726666E0" w:rsidR="00B71101" w:rsidRDefault="00A236BD" w:rsidP="00A02FBB">
      <w:pPr>
        <w:rPr>
          <w:rFonts w:cs="Arial"/>
          <w:szCs w:val="24"/>
        </w:rPr>
      </w:pPr>
      <w:r w:rsidRPr="00B3040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2" w:history="1">
        <w:r w:rsidRPr="00B30405">
          <w:rPr>
            <w:rStyle w:val="Hyperlink"/>
            <w:rFonts w:cs="Arial"/>
            <w:szCs w:val="24"/>
          </w:rPr>
          <w:t>www.facebook.com/vistaoutdoor</w:t>
        </w:r>
      </w:hyperlink>
      <w:r w:rsidRPr="00B30405">
        <w:rPr>
          <w:rFonts w:cs="Arial"/>
          <w:szCs w:val="24"/>
        </w:rPr>
        <w:t>.</w:t>
      </w:r>
    </w:p>
    <w:p w14:paraId="09F81FE6" w14:textId="77777777" w:rsidR="00C05164" w:rsidRDefault="00C05164" w:rsidP="00A02FBB">
      <w:pPr>
        <w:rPr>
          <w:rFonts w:cs="Arial"/>
          <w:szCs w:val="24"/>
        </w:rPr>
      </w:pP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0C74" w14:textId="77777777" w:rsidR="00AD2007" w:rsidRDefault="00AD2007">
      <w:r>
        <w:separator/>
      </w:r>
    </w:p>
  </w:endnote>
  <w:endnote w:type="continuationSeparator" w:id="0">
    <w:p w14:paraId="79533FB2" w14:textId="77777777" w:rsidR="00AD2007" w:rsidRDefault="00AD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FB5DE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B5DEE">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B2E0" w14:textId="77777777" w:rsidR="00AD2007" w:rsidRDefault="00AD2007">
      <w:r>
        <w:separator/>
      </w:r>
    </w:p>
  </w:footnote>
  <w:footnote w:type="continuationSeparator" w:id="0">
    <w:p w14:paraId="0EFD92A7" w14:textId="77777777" w:rsidR="00AD2007" w:rsidRDefault="00AD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1691"/>
    <w:rsid w:val="00552F05"/>
    <w:rsid w:val="005546B7"/>
    <w:rsid w:val="005579B3"/>
    <w:rsid w:val="00562B12"/>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A5815"/>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7605"/>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B5DEE"/>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room@vistaoutdoor.com" TargetMode="External"/><Relationship Id="rId4" Type="http://schemas.openxmlformats.org/officeDocument/2006/relationships/settings" Target="settings.xml"/><Relationship Id="rId9" Type="http://schemas.openxmlformats.org/officeDocument/2006/relationships/hyperlink" Target="http://www.speer-amm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99B3-7765-49B8-A2EE-F73D3BCF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2825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14</cp:revision>
  <cp:lastPrinted>2016-11-30T19:44:00Z</cp:lastPrinted>
  <dcterms:created xsi:type="dcterms:W3CDTF">2017-09-15T14:21:00Z</dcterms:created>
  <dcterms:modified xsi:type="dcterms:W3CDTF">2018-08-15T15:39:00Z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