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7FC309A9" w:rsidR="000777EE" w:rsidRPr="00901A99" w:rsidRDefault="00F77DB9"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3A7D">
        <w:rPr>
          <w:rFonts w:cs="Arial"/>
          <w:noProof/>
          <w:szCs w:val="24"/>
        </w:rPr>
        <w:drawing>
          <wp:inline distT="0" distB="0" distL="0" distR="0" wp14:anchorId="7856A33C" wp14:editId="2EC124F7">
            <wp:extent cx="2567824" cy="1028700"/>
            <wp:effectExtent l="0" t="0" r="4445" b="0"/>
            <wp:docPr id="2" name="Picture 2" descr="C:\Users\e55168\Pictures\sp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5168\Pictures\sp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995" cy="1037582"/>
                    </a:xfrm>
                    <a:prstGeom prst="rect">
                      <a:avLst/>
                    </a:prstGeom>
                    <a:noFill/>
                    <a:ln>
                      <a:noFill/>
                    </a:ln>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349224AF" w:rsidR="001067AB" w:rsidRPr="00901A99" w:rsidRDefault="00F77DB9" w:rsidP="00800053">
      <w:pPr>
        <w:jc w:val="center"/>
        <w:rPr>
          <w:rFonts w:eastAsia="Arial Unicode MS" w:cs="Arial"/>
          <w:b/>
          <w:sz w:val="28"/>
          <w:szCs w:val="28"/>
        </w:rPr>
      </w:pPr>
      <w:r>
        <w:rPr>
          <w:rFonts w:cs="Arial"/>
          <w:b/>
          <w:sz w:val="28"/>
          <w:szCs w:val="28"/>
        </w:rPr>
        <w:t>Speer</w:t>
      </w:r>
      <w:r w:rsidR="00905EFE" w:rsidRPr="00901A99">
        <w:rPr>
          <w:rFonts w:cs="Arial"/>
          <w:b/>
          <w:sz w:val="28"/>
          <w:szCs w:val="28"/>
        </w:rPr>
        <w:t xml:space="preserve"> </w:t>
      </w:r>
      <w:r w:rsidR="00D96F06">
        <w:rPr>
          <w:rFonts w:cs="Arial"/>
          <w:b/>
          <w:sz w:val="28"/>
          <w:szCs w:val="28"/>
        </w:rPr>
        <w:t>t</w:t>
      </w:r>
      <w:r w:rsidR="003D118C">
        <w:rPr>
          <w:rFonts w:cs="Arial"/>
          <w:b/>
          <w:sz w:val="28"/>
          <w:szCs w:val="28"/>
        </w:rPr>
        <w:t xml:space="preserve">o </w:t>
      </w:r>
      <w:r>
        <w:rPr>
          <w:rFonts w:cs="Arial"/>
          <w:b/>
          <w:sz w:val="28"/>
          <w:szCs w:val="28"/>
        </w:rPr>
        <w:t xml:space="preserve">Launch </w:t>
      </w:r>
      <w:r w:rsidR="00B22486">
        <w:rPr>
          <w:rFonts w:cs="Arial"/>
          <w:b/>
          <w:sz w:val="28"/>
          <w:szCs w:val="28"/>
        </w:rPr>
        <w:t>New Products at the 2018 SHOT Show</w:t>
      </w:r>
    </w:p>
    <w:p w14:paraId="198D276E" w14:textId="77777777" w:rsidR="00E11465" w:rsidRPr="00901A99" w:rsidRDefault="00E11465" w:rsidP="00E11465">
      <w:pPr>
        <w:jc w:val="center"/>
        <w:rPr>
          <w:rFonts w:cs="Arial"/>
          <w:szCs w:val="24"/>
        </w:rPr>
      </w:pPr>
    </w:p>
    <w:p w14:paraId="581C9438" w14:textId="28A7C51B" w:rsidR="00901A99" w:rsidRDefault="00BC4983" w:rsidP="00AA5BE7">
      <w:pPr>
        <w:rPr>
          <w:rFonts w:cs="Arial"/>
          <w:szCs w:val="24"/>
        </w:rPr>
      </w:pPr>
      <w:r w:rsidRPr="00901A99">
        <w:rPr>
          <w:rFonts w:cs="Arial"/>
          <w:b/>
          <w:szCs w:val="24"/>
        </w:rPr>
        <w:t>ANOKA, Minnesot</w:t>
      </w:r>
      <w:r w:rsidRPr="0097213A">
        <w:rPr>
          <w:rFonts w:cs="Arial"/>
          <w:b/>
          <w:szCs w:val="24"/>
        </w:rPr>
        <w:t>a</w:t>
      </w:r>
      <w:r w:rsidR="00A02FBB" w:rsidRPr="0097213A">
        <w:rPr>
          <w:rFonts w:cs="Arial"/>
          <w:b/>
          <w:szCs w:val="24"/>
        </w:rPr>
        <w:t xml:space="preserve"> –</w:t>
      </w:r>
      <w:r w:rsidR="00825EC1" w:rsidRPr="0097213A">
        <w:rPr>
          <w:rFonts w:cs="Arial"/>
          <w:b/>
          <w:szCs w:val="24"/>
        </w:rPr>
        <w:t xml:space="preserve"> </w:t>
      </w:r>
      <w:r w:rsidR="0097213A" w:rsidRPr="0097213A">
        <w:rPr>
          <w:rFonts w:cs="Arial"/>
          <w:b/>
          <w:szCs w:val="24"/>
        </w:rPr>
        <w:t>January 11</w:t>
      </w:r>
      <w:r w:rsidR="006222EF" w:rsidRPr="0097213A">
        <w:rPr>
          <w:rFonts w:cs="Arial"/>
          <w:b/>
          <w:szCs w:val="24"/>
        </w:rPr>
        <w:t>, 2018</w:t>
      </w:r>
      <w:r w:rsidR="009E4649" w:rsidRPr="0097213A">
        <w:rPr>
          <w:rFonts w:cs="Arial"/>
          <w:b/>
          <w:szCs w:val="24"/>
        </w:rPr>
        <w:t xml:space="preserve"> </w:t>
      </w:r>
      <w:r w:rsidR="00896CE8" w:rsidRPr="0097213A">
        <w:rPr>
          <w:rFonts w:cs="Arial"/>
          <w:b/>
          <w:szCs w:val="24"/>
        </w:rPr>
        <w:t>–</w:t>
      </w:r>
      <w:r w:rsidR="00857432" w:rsidRPr="0097213A">
        <w:rPr>
          <w:rFonts w:cs="Arial"/>
          <w:szCs w:val="24"/>
        </w:rPr>
        <w:t xml:space="preserve"> </w:t>
      </w:r>
      <w:r w:rsidR="00066C9D" w:rsidRPr="0097213A">
        <w:rPr>
          <w:rFonts w:cs="Arial"/>
        </w:rPr>
        <w:t xml:space="preserve">Speer </w:t>
      </w:r>
      <w:r w:rsidR="00B22486" w:rsidRPr="0097213A">
        <w:rPr>
          <w:rFonts w:cs="Arial"/>
        </w:rPr>
        <w:t xml:space="preserve">will launch </w:t>
      </w:r>
      <w:r w:rsidR="000C525D" w:rsidRPr="0097213A">
        <w:rPr>
          <w:rFonts w:cs="Arial"/>
        </w:rPr>
        <w:t>five</w:t>
      </w:r>
      <w:r w:rsidR="00B22486" w:rsidRPr="0097213A">
        <w:rPr>
          <w:rFonts w:cs="Arial"/>
        </w:rPr>
        <w:t xml:space="preserve"> new products within several lines</w:t>
      </w:r>
      <w:r w:rsidR="00901A99" w:rsidRPr="0097213A">
        <w:rPr>
          <w:rFonts w:cs="Arial"/>
          <w:szCs w:val="24"/>
        </w:rPr>
        <w:t xml:space="preserve"> </w:t>
      </w:r>
      <w:r w:rsidR="00893CB8" w:rsidRPr="0097213A">
        <w:rPr>
          <w:rFonts w:cs="Arial"/>
          <w:szCs w:val="24"/>
        </w:rPr>
        <w:t xml:space="preserve">during </w:t>
      </w:r>
      <w:r w:rsidR="00901A99" w:rsidRPr="0097213A">
        <w:rPr>
          <w:rFonts w:cs="Arial"/>
          <w:szCs w:val="24"/>
        </w:rPr>
        <w:t>the 2018 SH</w:t>
      </w:r>
      <w:r w:rsidR="00901A99" w:rsidRPr="007E1EDD">
        <w:rPr>
          <w:rFonts w:cs="Arial"/>
          <w:szCs w:val="24"/>
        </w:rPr>
        <w:t>OT Show</w:t>
      </w:r>
      <w:r w:rsidR="00A2472C">
        <w:rPr>
          <w:rFonts w:cs="Arial"/>
          <w:szCs w:val="24"/>
        </w:rPr>
        <w:t xml:space="preserve"> (Booth No. 14551)</w:t>
      </w:r>
      <w:r w:rsidR="00893CB8">
        <w:rPr>
          <w:rFonts w:cs="Arial"/>
          <w:szCs w:val="24"/>
        </w:rPr>
        <w:t>,</w:t>
      </w:r>
      <w:r w:rsidR="00901A99" w:rsidRPr="007E1EDD">
        <w:rPr>
          <w:rFonts w:cs="Arial"/>
          <w:szCs w:val="24"/>
        </w:rPr>
        <w:t xml:space="preserve"> January 23-26 at the Sands Expo Center in Las Vegas, Nevada.</w:t>
      </w:r>
    </w:p>
    <w:p w14:paraId="1E1D9DC2" w14:textId="049F8374" w:rsidR="00C00C5D" w:rsidRDefault="00C00C5D" w:rsidP="00AA5BE7">
      <w:pPr>
        <w:rPr>
          <w:rFonts w:cs="Arial"/>
        </w:rPr>
      </w:pPr>
    </w:p>
    <w:p w14:paraId="54FB3964" w14:textId="096796AE" w:rsidR="00F77DB9" w:rsidRDefault="00F77DB9" w:rsidP="00F77DB9">
      <w:pPr>
        <w:tabs>
          <w:tab w:val="left" w:pos="2340"/>
          <w:tab w:val="left" w:pos="6930"/>
          <w:tab w:val="left" w:pos="9270"/>
        </w:tabs>
        <w:rPr>
          <w:rFonts w:cs="Arial"/>
        </w:rPr>
      </w:pPr>
      <w:r>
        <w:rPr>
          <w:rFonts w:cs="Arial"/>
        </w:rPr>
        <w:t>Highlights include the</w:t>
      </w:r>
      <w:r w:rsidRPr="00F77DB9">
        <w:rPr>
          <w:rFonts w:cs="Arial"/>
        </w:rPr>
        <w:t xml:space="preserve"> new </w:t>
      </w:r>
      <w:r w:rsidRPr="00800C5A">
        <w:rPr>
          <w:rFonts w:cs="Arial"/>
          <w:i/>
        </w:rPr>
        <w:t xml:space="preserve">Speer </w:t>
      </w:r>
      <w:proofErr w:type="spellStart"/>
      <w:r w:rsidRPr="00800C5A">
        <w:rPr>
          <w:rFonts w:cs="Arial"/>
          <w:i/>
        </w:rPr>
        <w:t>Handloading</w:t>
      </w:r>
      <w:proofErr w:type="spellEnd"/>
      <w:r w:rsidRPr="00800C5A">
        <w:rPr>
          <w:rFonts w:cs="Arial"/>
          <w:i/>
        </w:rPr>
        <w:t xml:space="preserve"> Manual No. 15</w:t>
      </w:r>
      <w:r>
        <w:rPr>
          <w:rFonts w:cs="Arial"/>
        </w:rPr>
        <w:t xml:space="preserve"> and </w:t>
      </w:r>
      <w:r w:rsidR="00CF1622">
        <w:rPr>
          <w:rFonts w:cs="Arial"/>
        </w:rPr>
        <w:t>Gold Dot 200-grain 10mm Auto</w:t>
      </w:r>
      <w:r w:rsidR="000C525D">
        <w:rPr>
          <w:rFonts w:cs="Arial"/>
        </w:rPr>
        <w:t xml:space="preserve">. </w:t>
      </w:r>
      <w:r w:rsidRPr="00F77DB9">
        <w:rPr>
          <w:rFonts w:cs="Arial"/>
        </w:rPr>
        <w:t xml:space="preserve">Gold Dot </w:t>
      </w:r>
      <w:r w:rsidR="003D118C">
        <w:rPr>
          <w:rFonts w:cs="Arial"/>
        </w:rPr>
        <w:t>ammunition’s reliability has mad</w:t>
      </w:r>
      <w:r w:rsidRPr="00F77DB9">
        <w:rPr>
          <w:rFonts w:cs="Arial"/>
        </w:rPr>
        <w:t>e it the No</w:t>
      </w:r>
      <w:r>
        <w:rPr>
          <w:rFonts w:cs="Arial"/>
        </w:rPr>
        <w:t xml:space="preserve">. 1 choice for law enforcement, and </w:t>
      </w:r>
      <w:r w:rsidR="000C525D">
        <w:rPr>
          <w:rFonts w:cs="Arial"/>
        </w:rPr>
        <w:t xml:space="preserve">the </w:t>
      </w:r>
      <w:r>
        <w:rPr>
          <w:rFonts w:cs="Arial"/>
        </w:rPr>
        <w:t>powerful 10mm Auto load</w:t>
      </w:r>
      <w:r w:rsidR="000C525D">
        <w:rPr>
          <w:rFonts w:cs="Arial"/>
        </w:rPr>
        <w:t xml:space="preserve"> offer</w:t>
      </w:r>
      <w:r w:rsidR="00CF1622">
        <w:rPr>
          <w:rFonts w:cs="Arial"/>
        </w:rPr>
        <w:t>s</w:t>
      </w:r>
      <w:r w:rsidR="000C525D">
        <w:rPr>
          <w:rFonts w:cs="Arial"/>
        </w:rPr>
        <w:t xml:space="preserve"> </w:t>
      </w:r>
      <w:r w:rsidR="000C525D" w:rsidRPr="00F77DB9">
        <w:rPr>
          <w:rFonts w:cs="Arial"/>
        </w:rPr>
        <w:t>the same performance for self-defense</w:t>
      </w:r>
      <w:r>
        <w:rPr>
          <w:rFonts w:cs="Arial"/>
        </w:rPr>
        <w:t xml:space="preserve">. Additionally, </w:t>
      </w:r>
      <w:r w:rsidR="00CF1622">
        <w:rPr>
          <w:rFonts w:cs="Arial"/>
        </w:rPr>
        <w:t xml:space="preserve">the </w:t>
      </w:r>
      <w:r>
        <w:rPr>
          <w:rFonts w:cs="Arial"/>
        </w:rPr>
        <w:t xml:space="preserve">new edition of </w:t>
      </w:r>
      <w:r w:rsidR="00CF1622">
        <w:rPr>
          <w:rFonts w:cs="Arial"/>
        </w:rPr>
        <w:t xml:space="preserve">the </w:t>
      </w:r>
      <w:r w:rsidR="00CF1622" w:rsidRPr="00800C5A">
        <w:rPr>
          <w:rFonts w:cs="Arial"/>
          <w:i/>
        </w:rPr>
        <w:t xml:space="preserve">Speer </w:t>
      </w:r>
      <w:proofErr w:type="spellStart"/>
      <w:r w:rsidR="00CF1622" w:rsidRPr="00800C5A">
        <w:rPr>
          <w:rFonts w:cs="Arial"/>
          <w:i/>
        </w:rPr>
        <w:t>Handloading</w:t>
      </w:r>
      <w:proofErr w:type="spellEnd"/>
      <w:r w:rsidR="00CF1622" w:rsidRPr="00800C5A">
        <w:rPr>
          <w:rFonts w:cs="Arial"/>
          <w:i/>
        </w:rPr>
        <w:t xml:space="preserve"> </w:t>
      </w:r>
      <w:r w:rsidRPr="00800C5A">
        <w:rPr>
          <w:rFonts w:cs="Arial"/>
          <w:i/>
        </w:rPr>
        <w:t>Manual</w:t>
      </w:r>
      <w:r>
        <w:rPr>
          <w:rFonts w:cs="Arial"/>
        </w:rPr>
        <w:t xml:space="preserve"> features</w:t>
      </w:r>
      <w:r w:rsidRPr="00F77DB9">
        <w:rPr>
          <w:rFonts w:cs="Arial"/>
        </w:rPr>
        <w:t xml:space="preserve"> updated recipes with the latest propellants for more than 120 legacy cartridges, as well as data for 13 new cartridges, including 204 Ruger, 6.5 Creedmoor and 300 Blackout. </w:t>
      </w:r>
    </w:p>
    <w:p w14:paraId="19FD7717" w14:textId="77777777" w:rsidR="000C525D" w:rsidRDefault="000C525D" w:rsidP="00F77DB9">
      <w:pPr>
        <w:tabs>
          <w:tab w:val="left" w:pos="2340"/>
          <w:tab w:val="left" w:pos="6930"/>
          <w:tab w:val="left" w:pos="9270"/>
        </w:tabs>
        <w:rPr>
          <w:rFonts w:cs="Arial"/>
        </w:rPr>
      </w:pPr>
    </w:p>
    <w:p w14:paraId="2A8A78D7" w14:textId="7079CC2A" w:rsidR="000C525D" w:rsidRDefault="000C525D" w:rsidP="000C525D">
      <w:pPr>
        <w:tabs>
          <w:tab w:val="left" w:pos="2340"/>
          <w:tab w:val="left" w:pos="6930"/>
          <w:tab w:val="left" w:pos="9270"/>
        </w:tabs>
        <w:rPr>
          <w:rFonts w:cs="Arial"/>
        </w:rPr>
      </w:pPr>
      <w:r>
        <w:rPr>
          <w:rFonts w:cs="Arial"/>
        </w:rPr>
        <w:t>“Shooters will appreciate the many new opt</w:t>
      </w:r>
      <w:r w:rsidR="005E009A">
        <w:rPr>
          <w:rFonts w:cs="Arial"/>
        </w:rPr>
        <w:t>ions available for them in 2018</w:t>
      </w:r>
      <w:r>
        <w:rPr>
          <w:rFonts w:cs="Arial"/>
        </w:rPr>
        <w:t>,” said Brian Anderson</w:t>
      </w:r>
      <w:r w:rsidR="0044795A">
        <w:rPr>
          <w:rFonts w:cs="Arial"/>
        </w:rPr>
        <w:t>,</w:t>
      </w:r>
      <w:r>
        <w:rPr>
          <w:rFonts w:cs="Arial"/>
        </w:rPr>
        <w:t xml:space="preserve"> Senior Marketing Manager for Speer. “Speer’s new products are sure to impress.”</w:t>
      </w:r>
    </w:p>
    <w:p w14:paraId="741BFACB" w14:textId="77777777" w:rsidR="00F77DB9" w:rsidRDefault="00F77DB9" w:rsidP="00F77DB9">
      <w:pPr>
        <w:tabs>
          <w:tab w:val="left" w:pos="2340"/>
          <w:tab w:val="left" w:pos="6930"/>
          <w:tab w:val="left" w:pos="9270"/>
        </w:tabs>
        <w:rPr>
          <w:rFonts w:cs="Arial"/>
        </w:rPr>
      </w:pPr>
    </w:p>
    <w:p w14:paraId="24DBD886" w14:textId="6A8FD4F8" w:rsidR="00B22486" w:rsidRDefault="00F77DB9" w:rsidP="00C8146F">
      <w:pPr>
        <w:tabs>
          <w:tab w:val="left" w:pos="2340"/>
          <w:tab w:val="left" w:pos="6930"/>
          <w:tab w:val="left" w:pos="9270"/>
        </w:tabs>
        <w:rPr>
          <w:rFonts w:cs="Arial"/>
          <w:b/>
        </w:rPr>
      </w:pPr>
      <w:r>
        <w:rPr>
          <w:rFonts w:cs="Arial"/>
          <w:b/>
        </w:rPr>
        <w:t>Speer’s 2018 New Product Launche</w:t>
      </w:r>
      <w:r w:rsidR="00B22486" w:rsidRPr="00C83136">
        <w:rPr>
          <w:rFonts w:cs="Arial"/>
          <w:b/>
        </w:rPr>
        <w:t>s Include:</w:t>
      </w:r>
    </w:p>
    <w:p w14:paraId="651556E8" w14:textId="77777777" w:rsidR="0059297A" w:rsidRPr="00C83136" w:rsidRDefault="0059297A" w:rsidP="00C8146F">
      <w:pPr>
        <w:tabs>
          <w:tab w:val="left" w:pos="2340"/>
          <w:tab w:val="left" w:pos="6930"/>
          <w:tab w:val="left" w:pos="9270"/>
        </w:tabs>
        <w:rPr>
          <w:rFonts w:cs="Arial"/>
          <w:b/>
        </w:rPr>
      </w:pPr>
    </w:p>
    <w:p w14:paraId="31CE7606" w14:textId="7C159159" w:rsidR="0059297A" w:rsidRPr="0059297A" w:rsidRDefault="005E009A" w:rsidP="0059297A">
      <w:pPr>
        <w:rPr>
          <w:rFonts w:cs="Arial"/>
          <w:szCs w:val="24"/>
        </w:rPr>
      </w:pPr>
      <w:r w:rsidRPr="0059297A">
        <w:rPr>
          <w:rFonts w:cs="Arial"/>
          <w:szCs w:val="24"/>
        </w:rPr>
        <w:t>Gold Dot Personal Protection 10mm Auto</w:t>
      </w:r>
      <w:r w:rsidR="0059297A" w:rsidRPr="0059297A">
        <w:rPr>
          <w:rFonts w:cs="Arial"/>
          <w:szCs w:val="24"/>
        </w:rPr>
        <w:t>: The exclusive Gold Dot construction process gets the most from this power-packed 200-grain self-defense load.</w:t>
      </w:r>
    </w:p>
    <w:p w14:paraId="5892A31D" w14:textId="77777777" w:rsidR="0059297A" w:rsidRPr="0059297A" w:rsidRDefault="0059297A" w:rsidP="0059297A">
      <w:pPr>
        <w:rPr>
          <w:rFonts w:cs="Arial"/>
          <w:szCs w:val="24"/>
        </w:rPr>
      </w:pPr>
    </w:p>
    <w:p w14:paraId="0C886EB3" w14:textId="123166AA" w:rsidR="0059297A" w:rsidRPr="0059297A" w:rsidRDefault="005E009A" w:rsidP="0059297A">
      <w:pPr>
        <w:rPr>
          <w:rFonts w:cs="Arial"/>
          <w:szCs w:val="24"/>
        </w:rPr>
      </w:pPr>
      <w:r w:rsidRPr="00800C5A">
        <w:rPr>
          <w:rFonts w:cs="Arial"/>
          <w:i/>
          <w:szCs w:val="24"/>
        </w:rPr>
        <w:t xml:space="preserve">Speer </w:t>
      </w:r>
      <w:proofErr w:type="spellStart"/>
      <w:r w:rsidRPr="00800C5A">
        <w:rPr>
          <w:rFonts w:cs="Arial"/>
          <w:i/>
          <w:szCs w:val="24"/>
        </w:rPr>
        <w:t>Handloading</w:t>
      </w:r>
      <w:proofErr w:type="spellEnd"/>
      <w:r w:rsidRPr="00800C5A">
        <w:rPr>
          <w:rFonts w:cs="Arial"/>
          <w:i/>
          <w:szCs w:val="24"/>
        </w:rPr>
        <w:t xml:space="preserve"> Manual No. 15</w:t>
      </w:r>
      <w:r w:rsidR="0059297A" w:rsidRPr="0059297A">
        <w:rPr>
          <w:rFonts w:cs="Arial"/>
          <w:szCs w:val="24"/>
        </w:rPr>
        <w:t>: Speer’s largest volume of updated recipes and data for more than 120 legacy cartridges and 13 new cartridges.</w:t>
      </w:r>
    </w:p>
    <w:p w14:paraId="690B705D" w14:textId="77777777" w:rsidR="0059297A" w:rsidRPr="0059297A" w:rsidRDefault="0059297A" w:rsidP="0059297A">
      <w:pPr>
        <w:rPr>
          <w:rFonts w:cs="Arial"/>
          <w:szCs w:val="24"/>
        </w:rPr>
      </w:pPr>
    </w:p>
    <w:p w14:paraId="76E2877C" w14:textId="59923529" w:rsidR="0059297A" w:rsidRPr="0059297A" w:rsidRDefault="005E009A" w:rsidP="0059297A">
      <w:pPr>
        <w:rPr>
          <w:rFonts w:cs="Arial"/>
          <w:szCs w:val="24"/>
        </w:rPr>
      </w:pPr>
      <w:r w:rsidRPr="0059297A">
        <w:rPr>
          <w:rFonts w:cs="Arial"/>
          <w:szCs w:val="24"/>
        </w:rPr>
        <w:t>Gold Dot Rifle Component Bullets</w:t>
      </w:r>
      <w:r w:rsidR="0059297A" w:rsidRPr="0059297A">
        <w:rPr>
          <w:rFonts w:cs="Arial"/>
          <w:szCs w:val="24"/>
        </w:rPr>
        <w:t xml:space="preserve">: Self-defense rifle bullets for </w:t>
      </w:r>
      <w:proofErr w:type="spellStart"/>
      <w:r w:rsidR="0059297A" w:rsidRPr="0059297A">
        <w:rPr>
          <w:rFonts w:cs="Arial"/>
          <w:szCs w:val="24"/>
        </w:rPr>
        <w:t>reloaders</w:t>
      </w:r>
      <w:proofErr w:type="spellEnd"/>
      <w:r w:rsidR="0059297A" w:rsidRPr="0059297A">
        <w:rPr>
          <w:rFonts w:cs="Arial"/>
          <w:szCs w:val="24"/>
        </w:rPr>
        <w:t>. Sold in 13 weight and caliber options.</w:t>
      </w:r>
    </w:p>
    <w:p w14:paraId="6B7488DF" w14:textId="77777777" w:rsidR="0059297A" w:rsidRPr="0059297A" w:rsidRDefault="0059297A" w:rsidP="0059297A">
      <w:pPr>
        <w:rPr>
          <w:rFonts w:cs="Arial"/>
          <w:szCs w:val="24"/>
        </w:rPr>
      </w:pPr>
    </w:p>
    <w:p w14:paraId="70B3B158" w14:textId="5E8A4EFB" w:rsidR="0059297A" w:rsidRPr="0059297A" w:rsidRDefault="005E009A" w:rsidP="0059297A">
      <w:pPr>
        <w:rPr>
          <w:rFonts w:cs="Arial"/>
          <w:szCs w:val="24"/>
        </w:rPr>
      </w:pPr>
      <w:r w:rsidRPr="0059297A">
        <w:rPr>
          <w:rFonts w:cs="Arial"/>
          <w:szCs w:val="24"/>
        </w:rPr>
        <w:t>Grand Slam Rifle Component Bullets</w:t>
      </w:r>
      <w:r w:rsidR="0059297A" w:rsidRPr="0059297A">
        <w:rPr>
          <w:rFonts w:cs="Arial"/>
          <w:szCs w:val="24"/>
        </w:rPr>
        <w:t xml:space="preserve">: Three new 6.5mm, 243 cal. and 257 cal. hunting bullet options for </w:t>
      </w:r>
      <w:proofErr w:type="spellStart"/>
      <w:r w:rsidR="0059297A" w:rsidRPr="0059297A">
        <w:rPr>
          <w:rFonts w:cs="Arial"/>
          <w:szCs w:val="24"/>
        </w:rPr>
        <w:t>reloaders</w:t>
      </w:r>
      <w:proofErr w:type="spellEnd"/>
      <w:r w:rsidR="0059297A" w:rsidRPr="0059297A">
        <w:rPr>
          <w:rFonts w:cs="Arial"/>
          <w:szCs w:val="24"/>
        </w:rPr>
        <w:t>.</w:t>
      </w:r>
    </w:p>
    <w:p w14:paraId="38A7712F" w14:textId="77777777" w:rsidR="0059297A" w:rsidRPr="0059297A" w:rsidRDefault="0059297A" w:rsidP="0059297A">
      <w:pPr>
        <w:rPr>
          <w:rFonts w:cs="Arial"/>
          <w:szCs w:val="24"/>
        </w:rPr>
      </w:pPr>
    </w:p>
    <w:p w14:paraId="09BFDDF4" w14:textId="3D3D64E7" w:rsidR="003C6609" w:rsidRPr="003D118C" w:rsidRDefault="0059297A" w:rsidP="003C6609">
      <w:pPr>
        <w:rPr>
          <w:rFonts w:cs="Arial"/>
          <w:szCs w:val="24"/>
        </w:rPr>
      </w:pPr>
      <w:r w:rsidRPr="0059297A">
        <w:rPr>
          <w:rFonts w:cs="Arial"/>
          <w:szCs w:val="24"/>
        </w:rPr>
        <w:t xml:space="preserve">TMJ </w:t>
      </w:r>
      <w:r w:rsidR="005E009A" w:rsidRPr="0059297A">
        <w:rPr>
          <w:rFonts w:cs="Arial"/>
          <w:szCs w:val="24"/>
        </w:rPr>
        <w:t>Rifle Component Bullets</w:t>
      </w:r>
      <w:r w:rsidRPr="0059297A">
        <w:rPr>
          <w:rFonts w:cs="Arial"/>
          <w:szCs w:val="24"/>
        </w:rPr>
        <w:t xml:space="preserve">: Two new 224 and 308 cal. Total Metal Jacket bullet options for </w:t>
      </w:r>
      <w:proofErr w:type="spellStart"/>
      <w:r w:rsidRPr="0059297A">
        <w:rPr>
          <w:rFonts w:cs="Arial"/>
          <w:szCs w:val="24"/>
        </w:rPr>
        <w:t>reloaders</w:t>
      </w:r>
      <w:proofErr w:type="spellEnd"/>
      <w:r w:rsidRPr="0059297A">
        <w:rPr>
          <w:rFonts w:cs="Arial"/>
          <w:szCs w:val="24"/>
        </w:rPr>
        <w:t>.</w:t>
      </w:r>
    </w:p>
    <w:p w14:paraId="7DB20A23" w14:textId="35785278" w:rsidR="009426E1" w:rsidRDefault="009426E1" w:rsidP="00F77DB9">
      <w:pPr>
        <w:rPr>
          <w:rFonts w:cs="Arial"/>
        </w:rPr>
      </w:pPr>
      <w:r>
        <w:rPr>
          <w:rFonts w:cs="Arial"/>
        </w:rPr>
        <w:lastRenderedPageBreak/>
        <w:t>These new products</w:t>
      </w:r>
      <w:r>
        <w:rPr>
          <w:rFonts w:cs="Arial"/>
        </w:rPr>
        <w:t xml:space="preserve"> will be on display at Booth No. 14551 for customers to view and learn product details.</w:t>
      </w:r>
    </w:p>
    <w:p w14:paraId="3B2E0BC7" w14:textId="77777777" w:rsidR="009426E1" w:rsidRDefault="009426E1" w:rsidP="00F77DB9">
      <w:pPr>
        <w:rPr>
          <w:rFonts w:cs="Arial"/>
        </w:rPr>
      </w:pPr>
    </w:p>
    <w:p w14:paraId="0CD6A31A" w14:textId="323BCCD6" w:rsidR="00F77DB9" w:rsidRPr="00063BE6" w:rsidRDefault="00F77DB9" w:rsidP="00F77DB9">
      <w:pPr>
        <w:rPr>
          <w:rFonts w:cs="Arial"/>
          <w:szCs w:val="24"/>
        </w:rPr>
      </w:pPr>
      <w:r w:rsidRPr="00422DCB">
        <w:rPr>
          <w:rFonts w:cs="Arial"/>
          <w:szCs w:val="24"/>
        </w:rPr>
        <w:t xml:space="preserve">Speer is a brand of Vista Outdoor Inc., an outdoor sports and recreation company. For more information on Speer Ammunition, go to </w:t>
      </w:r>
      <w:hyperlink r:id="rId10" w:history="1">
        <w:r w:rsidRPr="00422DCB">
          <w:rPr>
            <w:rStyle w:val="Hyperlink"/>
          </w:rPr>
          <w:t>http://www.speer-ammo.com/</w:t>
        </w:r>
      </w:hyperlink>
      <w:r w:rsidRPr="00422DCB">
        <w:t>.</w:t>
      </w:r>
      <w:r>
        <w:t xml:space="preserve"> </w:t>
      </w:r>
    </w:p>
    <w:p w14:paraId="7FC22833" w14:textId="77777777" w:rsidR="003C6609" w:rsidRPr="00242D45" w:rsidRDefault="003C6609" w:rsidP="003C6609">
      <w:pPr>
        <w:rPr>
          <w:rFonts w:cs="Arial"/>
          <w:bCs/>
        </w:rPr>
      </w:pPr>
    </w:p>
    <w:p w14:paraId="30047989" w14:textId="77777777" w:rsidR="003C6609" w:rsidRPr="00584062" w:rsidRDefault="003C6609" w:rsidP="00A02FBB">
      <w:pPr>
        <w:rPr>
          <w:rFonts w:cs="Arial"/>
          <w:szCs w:val="24"/>
        </w:rPr>
      </w:pPr>
      <w:bookmarkStart w:id="0" w:name="_GoBack"/>
      <w:bookmarkEnd w:id="0"/>
    </w:p>
    <w:p w14:paraId="0867FD98" w14:textId="77777777" w:rsidR="00A236BD" w:rsidRPr="00584062" w:rsidRDefault="00A236BD" w:rsidP="00A236BD">
      <w:pPr>
        <w:rPr>
          <w:rFonts w:cs="Arial"/>
          <w:b/>
          <w:bCs/>
          <w:szCs w:val="24"/>
        </w:rPr>
      </w:pPr>
      <w:r w:rsidRPr="00584062">
        <w:rPr>
          <w:b/>
          <w:bCs/>
        </w:rPr>
        <w:t>About Vista Outdoor</w:t>
      </w:r>
    </w:p>
    <w:p w14:paraId="0054E2F4" w14:textId="38A30FD1" w:rsidR="00FA36C5" w:rsidRDefault="00A236BD" w:rsidP="00C83136">
      <w:r w:rsidRPr="0058406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584062">
          <w:rPr>
            <w:rStyle w:val="Hyperlink"/>
          </w:rPr>
          <w:t>www.vistaoutdoor.com</w:t>
        </w:r>
      </w:hyperlink>
      <w:r w:rsidRPr="00584062">
        <w:t xml:space="preserve"> or follow us on Twitter @</w:t>
      </w:r>
      <w:proofErr w:type="spellStart"/>
      <w:r w:rsidRPr="00584062">
        <w:t>VistaOutdoorInc</w:t>
      </w:r>
      <w:proofErr w:type="spellEnd"/>
      <w:r w:rsidRPr="00584062">
        <w:t xml:space="preserve"> and Facebook at </w:t>
      </w:r>
      <w:hyperlink r:id="rId12" w:history="1">
        <w:r w:rsidRPr="00584062">
          <w:rPr>
            <w:rStyle w:val="Hyperlink"/>
          </w:rPr>
          <w:t>www.facebook.com/vistaoutdoor</w:t>
        </w:r>
      </w:hyperlink>
      <w:r w:rsidRPr="00584062">
        <w:t>.</w:t>
      </w:r>
    </w:p>
    <w:p w14:paraId="7EB3E8C8" w14:textId="77777777" w:rsidR="0059297A" w:rsidRDefault="0059297A" w:rsidP="00C83136"/>
    <w:p w14:paraId="62999258" w14:textId="77777777" w:rsidR="0059297A" w:rsidRDefault="0059297A" w:rsidP="0059297A">
      <w:pPr>
        <w:jc w:val="center"/>
      </w:pPr>
    </w:p>
    <w:p w14:paraId="56F62D14" w14:textId="3D2C2BD0" w:rsidR="0059297A" w:rsidRPr="001F217C" w:rsidRDefault="0059297A" w:rsidP="0059297A">
      <w:pPr>
        <w:jc w:val="center"/>
        <w:rPr>
          <w:rFonts w:ascii="Calibri" w:hAnsi="Calibri"/>
          <w:sz w:val="22"/>
          <w:szCs w:val="22"/>
        </w:rPr>
      </w:pPr>
      <w:r>
        <w:t>###</w:t>
      </w:r>
    </w:p>
    <w:sectPr w:rsidR="0059297A" w:rsidRPr="001F217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68BEC" w14:textId="77777777" w:rsidR="001A3DA1" w:rsidRDefault="001A3DA1">
      <w:r>
        <w:separator/>
      </w:r>
    </w:p>
  </w:endnote>
  <w:endnote w:type="continuationSeparator" w:id="0">
    <w:p w14:paraId="1F24EFD8" w14:textId="77777777" w:rsidR="001A3DA1" w:rsidRDefault="001A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9426E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426E1">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1453" w14:textId="77777777" w:rsidR="001A3DA1" w:rsidRDefault="001A3DA1">
      <w:r>
        <w:separator/>
      </w:r>
    </w:p>
  </w:footnote>
  <w:footnote w:type="continuationSeparator" w:id="0">
    <w:p w14:paraId="38A3DB9C" w14:textId="77777777" w:rsidR="001A3DA1" w:rsidRDefault="001A3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6C9D"/>
    <w:rsid w:val="0007365F"/>
    <w:rsid w:val="000739CC"/>
    <w:rsid w:val="00074A37"/>
    <w:rsid w:val="000777EE"/>
    <w:rsid w:val="0008122B"/>
    <w:rsid w:val="00082079"/>
    <w:rsid w:val="000851D6"/>
    <w:rsid w:val="000858B4"/>
    <w:rsid w:val="0008653B"/>
    <w:rsid w:val="00091A08"/>
    <w:rsid w:val="00097E5A"/>
    <w:rsid w:val="000A485F"/>
    <w:rsid w:val="000C525D"/>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3DA1"/>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4322"/>
    <w:rsid w:val="003B5E02"/>
    <w:rsid w:val="003C4638"/>
    <w:rsid w:val="003C4B44"/>
    <w:rsid w:val="003C4E71"/>
    <w:rsid w:val="003C6609"/>
    <w:rsid w:val="003C7F8D"/>
    <w:rsid w:val="003D118C"/>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3664A"/>
    <w:rsid w:val="00437DDC"/>
    <w:rsid w:val="00446105"/>
    <w:rsid w:val="0044795A"/>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2914"/>
    <w:rsid w:val="005438CF"/>
    <w:rsid w:val="0054448E"/>
    <w:rsid w:val="00551295"/>
    <w:rsid w:val="00552F05"/>
    <w:rsid w:val="005579B3"/>
    <w:rsid w:val="0056404E"/>
    <w:rsid w:val="00574085"/>
    <w:rsid w:val="0058036D"/>
    <w:rsid w:val="005829EA"/>
    <w:rsid w:val="00584062"/>
    <w:rsid w:val="005844B4"/>
    <w:rsid w:val="00590433"/>
    <w:rsid w:val="00591DC8"/>
    <w:rsid w:val="0059297A"/>
    <w:rsid w:val="00593971"/>
    <w:rsid w:val="00594390"/>
    <w:rsid w:val="00597F6F"/>
    <w:rsid w:val="005A14CB"/>
    <w:rsid w:val="005B12A6"/>
    <w:rsid w:val="005B1AA1"/>
    <w:rsid w:val="005B24D9"/>
    <w:rsid w:val="005B5339"/>
    <w:rsid w:val="005C0C69"/>
    <w:rsid w:val="005C1914"/>
    <w:rsid w:val="005C2363"/>
    <w:rsid w:val="005D08B1"/>
    <w:rsid w:val="005E009A"/>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09EB"/>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B18B4"/>
    <w:rsid w:val="006B4F30"/>
    <w:rsid w:val="006B5F05"/>
    <w:rsid w:val="006B6B5D"/>
    <w:rsid w:val="006C76FC"/>
    <w:rsid w:val="006D0224"/>
    <w:rsid w:val="006D0E06"/>
    <w:rsid w:val="006D1BA4"/>
    <w:rsid w:val="006D3B18"/>
    <w:rsid w:val="006D3E99"/>
    <w:rsid w:val="006D710C"/>
    <w:rsid w:val="006E0BAA"/>
    <w:rsid w:val="006E0EC5"/>
    <w:rsid w:val="006E18E4"/>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0C5A"/>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3CB8"/>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1D55"/>
    <w:rsid w:val="009423E6"/>
    <w:rsid w:val="009426E1"/>
    <w:rsid w:val="0094359D"/>
    <w:rsid w:val="009449B2"/>
    <w:rsid w:val="009512DC"/>
    <w:rsid w:val="00952B4E"/>
    <w:rsid w:val="0095608D"/>
    <w:rsid w:val="00963A5F"/>
    <w:rsid w:val="0097213A"/>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472C"/>
    <w:rsid w:val="00A25C2E"/>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1784"/>
    <w:rsid w:val="00B127C6"/>
    <w:rsid w:val="00B149DE"/>
    <w:rsid w:val="00B16797"/>
    <w:rsid w:val="00B2054D"/>
    <w:rsid w:val="00B20D2F"/>
    <w:rsid w:val="00B22486"/>
    <w:rsid w:val="00B24FFF"/>
    <w:rsid w:val="00B256F2"/>
    <w:rsid w:val="00B27002"/>
    <w:rsid w:val="00B3251F"/>
    <w:rsid w:val="00B5324B"/>
    <w:rsid w:val="00B62699"/>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E5F3B"/>
    <w:rsid w:val="00CF00BA"/>
    <w:rsid w:val="00CF1622"/>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80A54"/>
    <w:rsid w:val="00D81906"/>
    <w:rsid w:val="00D87FF2"/>
    <w:rsid w:val="00D95AC3"/>
    <w:rsid w:val="00D96F06"/>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62F0"/>
    <w:rsid w:val="00E17409"/>
    <w:rsid w:val="00E22588"/>
    <w:rsid w:val="00E246C3"/>
    <w:rsid w:val="00E24E19"/>
    <w:rsid w:val="00E253FB"/>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77DB9"/>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CFE2-56F1-47E9-9F9A-D57D31AC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10</cp:revision>
  <cp:lastPrinted>2016-11-30T19:44:00Z</cp:lastPrinted>
  <dcterms:created xsi:type="dcterms:W3CDTF">2018-01-03T19:12:00Z</dcterms:created>
  <dcterms:modified xsi:type="dcterms:W3CDTF">2018-01-11T19:06:00Z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