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:rsidR="004B1FFE" w:rsidRDefault="004B1FFE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Savage Expands </w:t>
      </w:r>
      <w:proofErr w:type="spellStart"/>
      <w:r>
        <w:rPr>
          <w:rFonts w:cs="Arial"/>
          <w:b/>
          <w:sz w:val="28"/>
          <w:szCs w:val="28"/>
        </w:rPr>
        <w:t>AccuFit</w:t>
      </w:r>
      <w:proofErr w:type="spellEnd"/>
      <w:r>
        <w:rPr>
          <w:rFonts w:cs="Arial"/>
          <w:b/>
          <w:sz w:val="28"/>
          <w:szCs w:val="28"/>
        </w:rPr>
        <w:t xml:space="preserve"> Family of Rifles in 2019</w:t>
      </w:r>
    </w:p>
    <w:p w:rsidR="004B1FFE" w:rsidRDefault="004B1FFE" w:rsidP="00320EEE">
      <w:pPr>
        <w:jc w:val="center"/>
        <w:rPr>
          <w:rFonts w:cs="Arial"/>
          <w:b/>
          <w:sz w:val="28"/>
          <w:szCs w:val="28"/>
        </w:rPr>
      </w:pPr>
    </w:p>
    <w:p w:rsidR="001067AB" w:rsidRPr="00893D00" w:rsidRDefault="00B93D25" w:rsidP="00320EEE">
      <w:pPr>
        <w:jc w:val="center"/>
        <w:rPr>
          <w:rFonts w:cs="Arial"/>
          <w:b/>
          <w:szCs w:val="24"/>
        </w:rPr>
      </w:pPr>
      <w:r w:rsidRPr="00893D00">
        <w:rPr>
          <w:rFonts w:cs="Arial"/>
          <w:b/>
          <w:szCs w:val="24"/>
        </w:rPr>
        <w:t xml:space="preserve">New </w:t>
      </w:r>
      <w:r w:rsidR="00D517F0" w:rsidRPr="00893D00">
        <w:rPr>
          <w:rFonts w:cs="Arial"/>
          <w:b/>
          <w:szCs w:val="24"/>
        </w:rPr>
        <w:t>Savage</w:t>
      </w:r>
      <w:r w:rsidR="00512FF0" w:rsidRPr="00893D00">
        <w:rPr>
          <w:rFonts w:cs="Arial"/>
          <w:b/>
          <w:szCs w:val="24"/>
        </w:rPr>
        <w:t xml:space="preserve"> </w:t>
      </w:r>
      <w:proofErr w:type="spellStart"/>
      <w:r w:rsidRPr="00893D00">
        <w:rPr>
          <w:rFonts w:cs="Arial"/>
          <w:b/>
          <w:szCs w:val="24"/>
        </w:rPr>
        <w:t>AccuF</w:t>
      </w:r>
      <w:r w:rsidR="00C02A15" w:rsidRPr="00893D00">
        <w:rPr>
          <w:rFonts w:cs="Arial"/>
          <w:b/>
          <w:szCs w:val="24"/>
        </w:rPr>
        <w:t>it</w:t>
      </w:r>
      <w:proofErr w:type="spellEnd"/>
      <w:r w:rsidRPr="00893D00">
        <w:rPr>
          <w:rFonts w:cs="Arial"/>
          <w:b/>
          <w:szCs w:val="24"/>
        </w:rPr>
        <w:t xml:space="preserve"> Guns Cater to Turkey Hunters, Western Shooters</w:t>
      </w:r>
    </w:p>
    <w:p w:rsidR="001067AB" w:rsidRPr="003301AC" w:rsidRDefault="001067AB" w:rsidP="005D08B1">
      <w:pPr>
        <w:rPr>
          <w:rFonts w:cs="Arial"/>
        </w:rPr>
      </w:pPr>
    </w:p>
    <w:p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893D00" w:rsidRPr="00893D00">
        <w:rPr>
          <w:rFonts w:cs="Arial"/>
          <w:b/>
          <w:szCs w:val="24"/>
        </w:rPr>
        <w:t>January 15</w:t>
      </w:r>
      <w:r w:rsidR="00D74FC3" w:rsidRPr="00893D00">
        <w:rPr>
          <w:rFonts w:cs="Arial"/>
          <w:b/>
          <w:szCs w:val="24"/>
        </w:rPr>
        <w:t>,</w:t>
      </w:r>
      <w:r w:rsidR="00826DB4" w:rsidRPr="00893D00">
        <w:rPr>
          <w:rFonts w:cs="Arial"/>
          <w:b/>
          <w:szCs w:val="24"/>
        </w:rPr>
        <w:t xml:space="preserve"> 201</w:t>
      </w:r>
      <w:r w:rsidR="001B73F6" w:rsidRPr="00893D00">
        <w:rPr>
          <w:rFonts w:cs="Arial"/>
          <w:b/>
          <w:szCs w:val="24"/>
        </w:rPr>
        <w:t>9</w:t>
      </w:r>
      <w:r w:rsidR="00D52080" w:rsidRPr="00893D00">
        <w:rPr>
          <w:rFonts w:cs="Arial"/>
          <w:b/>
          <w:szCs w:val="24"/>
        </w:rPr>
        <w:t xml:space="preserve"> –</w:t>
      </w:r>
      <w:r w:rsidR="00C105B9" w:rsidRPr="00893D00">
        <w:rPr>
          <w:rFonts w:cs="Arial"/>
          <w:szCs w:val="24"/>
        </w:rPr>
        <w:t xml:space="preserve"> </w:t>
      </w:r>
      <w:r w:rsidR="00EF6E04" w:rsidRPr="00893D00">
        <w:rPr>
          <w:rFonts w:cs="Arial"/>
          <w:szCs w:val="24"/>
        </w:rPr>
        <w:t>Sa</w:t>
      </w:r>
      <w:r w:rsidR="00EF6E04">
        <w:rPr>
          <w:rFonts w:cs="Arial"/>
          <w:szCs w:val="24"/>
        </w:rPr>
        <w:t>vage</w:t>
      </w:r>
      <w:r w:rsidR="00512FF0">
        <w:rPr>
          <w:rFonts w:cs="Arial"/>
          <w:szCs w:val="24"/>
        </w:rPr>
        <w:t xml:space="preserve"> </w:t>
      </w:r>
      <w:r w:rsidR="00B93D25">
        <w:rPr>
          <w:rFonts w:cs="Arial"/>
          <w:szCs w:val="24"/>
        </w:rPr>
        <w:t>continues to expand</w:t>
      </w:r>
      <w:r w:rsidR="006D290E">
        <w:rPr>
          <w:rFonts w:cs="Arial"/>
          <w:szCs w:val="24"/>
        </w:rPr>
        <w:t xml:space="preserve"> its line of purpose-built </w:t>
      </w:r>
      <w:proofErr w:type="spellStart"/>
      <w:r w:rsidR="006D290E">
        <w:rPr>
          <w:rFonts w:cs="Arial"/>
          <w:szCs w:val="24"/>
        </w:rPr>
        <w:t>Accu</w:t>
      </w:r>
      <w:r w:rsidR="00B93D25">
        <w:rPr>
          <w:rFonts w:cs="Arial"/>
          <w:szCs w:val="24"/>
        </w:rPr>
        <w:t>Fit</w:t>
      </w:r>
      <w:proofErr w:type="spellEnd"/>
      <w:r w:rsidR="00B93D25">
        <w:rPr>
          <w:rFonts w:cs="Arial"/>
          <w:szCs w:val="24"/>
        </w:rPr>
        <w:t xml:space="preserve"> bolt-action firearms with new models for Western hunters and turkey </w:t>
      </w:r>
      <w:r w:rsidR="0010674F">
        <w:rPr>
          <w:rFonts w:cs="Arial"/>
          <w:szCs w:val="24"/>
        </w:rPr>
        <w:t>die-hards</w:t>
      </w:r>
      <w:r w:rsidR="00B93D25">
        <w:rPr>
          <w:rFonts w:cs="Arial"/>
          <w:szCs w:val="24"/>
        </w:rPr>
        <w:t>.</w:t>
      </w:r>
      <w:r w:rsidR="0010674F">
        <w:rPr>
          <w:rFonts w:cs="Arial"/>
          <w:szCs w:val="24"/>
        </w:rPr>
        <w:t xml:space="preserve"> </w:t>
      </w:r>
      <w:r w:rsidR="0010674F" w:rsidRPr="00FC1824">
        <w:rPr>
          <w:rFonts w:cs="Arial"/>
          <w:szCs w:val="24"/>
        </w:rPr>
        <w:t>Savage will have these new firearms on display in Booth No. 14551 at the 2019 SHOT Show, January 22-25 at the Sands Expo Center in Las Vegas, Nevada.</w:t>
      </w:r>
    </w:p>
    <w:p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:rsid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  <w:r w:rsidRPr="00B93D25">
        <w:rPr>
          <w:rFonts w:cs="Arial"/>
          <w:szCs w:val="24"/>
        </w:rPr>
        <w:t>Savage’s revolutiona</w:t>
      </w:r>
      <w:r w:rsidRPr="004B1FFE">
        <w:rPr>
          <w:rFonts w:cs="Arial"/>
          <w:szCs w:val="24"/>
        </w:rPr>
        <w:t xml:space="preserve">ry </w:t>
      </w:r>
      <w:r w:rsidR="00213182" w:rsidRPr="004B1FFE">
        <w:rPr>
          <w:rFonts w:cs="Arial"/>
          <w:szCs w:val="24"/>
        </w:rPr>
        <w:t xml:space="preserve">patented </w:t>
      </w:r>
      <w:proofErr w:type="spellStart"/>
      <w:r w:rsidRPr="004B1FFE">
        <w:rPr>
          <w:rFonts w:cs="Arial"/>
          <w:szCs w:val="24"/>
        </w:rPr>
        <w:t>AccuFit</w:t>
      </w:r>
      <w:proofErr w:type="spellEnd"/>
      <w:r w:rsidRPr="004B1FFE">
        <w:rPr>
          <w:rFonts w:cs="Arial"/>
          <w:szCs w:val="24"/>
        </w:rPr>
        <w:t xml:space="preserve"> system lets shooters customize their firearm’s comb height and length o</w:t>
      </w:r>
      <w:r w:rsidRPr="00B93D25">
        <w:rPr>
          <w:rFonts w:cs="Arial"/>
          <w:szCs w:val="24"/>
        </w:rPr>
        <w:t>f pull for a perfect fit</w:t>
      </w:r>
      <w:r w:rsidR="006D290E">
        <w:rPr>
          <w:rFonts w:cs="Arial"/>
          <w:szCs w:val="24"/>
        </w:rPr>
        <w:t>—s</w:t>
      </w:r>
      <w:r>
        <w:rPr>
          <w:rFonts w:cs="Arial"/>
          <w:szCs w:val="24"/>
        </w:rPr>
        <w:t>ome</w:t>
      </w:r>
      <w:r w:rsidRPr="00B93D25">
        <w:rPr>
          <w:rFonts w:cs="Arial"/>
          <w:szCs w:val="24"/>
        </w:rPr>
        <w:t>thing not found on other guns.</w:t>
      </w:r>
    </w:p>
    <w:p w:rsidR="00B93D25" w:rsidRP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  <w:r w:rsidRPr="00B93D25">
        <w:rPr>
          <w:rFonts w:cs="Arial"/>
          <w:szCs w:val="24"/>
        </w:rPr>
        <w:t>“We started thinking a lot more about the individual shooter</w:t>
      </w:r>
      <w:r>
        <w:rPr>
          <w:rFonts w:cs="Arial"/>
          <w:szCs w:val="24"/>
        </w:rPr>
        <w:t xml:space="preserve"> </w:t>
      </w:r>
      <w:r w:rsidRPr="00B93D25">
        <w:rPr>
          <w:rFonts w:cs="Arial"/>
          <w:szCs w:val="24"/>
        </w:rPr>
        <w:t>—</w:t>
      </w:r>
      <w:r>
        <w:rPr>
          <w:rFonts w:cs="Arial"/>
          <w:szCs w:val="24"/>
        </w:rPr>
        <w:t xml:space="preserve"> </w:t>
      </w:r>
      <w:r w:rsidRPr="00B93D25">
        <w:rPr>
          <w:rFonts w:cs="Arial"/>
          <w:szCs w:val="24"/>
        </w:rPr>
        <w:t>what their unique needs are and what drives them to ultimately go to</w:t>
      </w:r>
      <w:r>
        <w:rPr>
          <w:rFonts w:cs="Arial"/>
          <w:szCs w:val="24"/>
        </w:rPr>
        <w:t xml:space="preserve"> </w:t>
      </w:r>
      <w:r w:rsidRPr="00B93D25">
        <w:rPr>
          <w:rFonts w:cs="Arial"/>
          <w:szCs w:val="24"/>
        </w:rPr>
        <w:t xml:space="preserve">a gunsmith,” said Savage Senior Marketing Manager Beth Shimanski. “That’s when we decided to really raise the bar and make the gun fit better too, and the </w:t>
      </w:r>
      <w:proofErr w:type="spellStart"/>
      <w:r w:rsidRPr="00B93D25">
        <w:rPr>
          <w:rFonts w:cs="Arial"/>
          <w:szCs w:val="24"/>
        </w:rPr>
        <w:t>AccuFit</w:t>
      </w:r>
      <w:proofErr w:type="spellEnd"/>
      <w:r w:rsidRPr="00B93D25">
        <w:rPr>
          <w:rFonts w:cs="Arial"/>
          <w:szCs w:val="24"/>
        </w:rPr>
        <w:t xml:space="preserve"> system was born.”</w:t>
      </w:r>
    </w:p>
    <w:p w:rsid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For 2019, Savage has unveiled the 110 High Country centerfire rifle, and 212 and 220 bolt-action turkey shotguns.</w:t>
      </w:r>
      <w:r w:rsidR="004B1FFE" w:rsidRPr="004B1FFE">
        <w:rPr>
          <w:rFonts w:cs="Arial"/>
          <w:szCs w:val="24"/>
        </w:rPr>
        <w:t xml:space="preserve"> Purpose-built for the back country or back woods</w:t>
      </w:r>
      <w:r w:rsidR="006D290E">
        <w:rPr>
          <w:rFonts w:cs="Arial"/>
          <w:szCs w:val="24"/>
        </w:rPr>
        <w:t xml:space="preserve">, </w:t>
      </w:r>
      <w:r w:rsidR="004B1FFE">
        <w:rPr>
          <w:rFonts w:cs="Arial"/>
          <w:szCs w:val="24"/>
        </w:rPr>
        <w:t>S</w:t>
      </w:r>
      <w:r w:rsidR="004B1FFE" w:rsidRPr="004B1FFE">
        <w:rPr>
          <w:rFonts w:cs="Arial"/>
          <w:szCs w:val="24"/>
        </w:rPr>
        <w:t xml:space="preserve">avage’s new </w:t>
      </w:r>
      <w:proofErr w:type="spellStart"/>
      <w:r w:rsidR="004B1FFE" w:rsidRPr="004B1FFE">
        <w:rPr>
          <w:rFonts w:cs="Arial"/>
          <w:szCs w:val="24"/>
        </w:rPr>
        <w:t>AccuFit</w:t>
      </w:r>
      <w:proofErr w:type="spellEnd"/>
      <w:r w:rsidR="004B1FFE" w:rsidRPr="004B1FFE">
        <w:rPr>
          <w:rFonts w:cs="Arial"/>
          <w:szCs w:val="24"/>
        </w:rPr>
        <w:t xml:space="preserve"> firearms continue to deliver a long list of premium features at affordable prices. </w:t>
      </w:r>
    </w:p>
    <w:p w:rsid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615CEA" w:rsidRPr="004B1FFE" w:rsidRDefault="00615CEA" w:rsidP="00615CEA">
      <w:pPr>
        <w:autoSpaceDE w:val="0"/>
        <w:autoSpaceDN w:val="0"/>
        <w:adjustRightInd w:val="0"/>
        <w:rPr>
          <w:rFonts w:cs="Arial"/>
          <w:szCs w:val="24"/>
        </w:rPr>
      </w:pPr>
      <w:r w:rsidRPr="00B93D25">
        <w:rPr>
          <w:rFonts w:cs="Arial"/>
          <w:szCs w:val="24"/>
        </w:rPr>
        <w:t>Western big game hunters will ap</w:t>
      </w:r>
      <w:r>
        <w:rPr>
          <w:rFonts w:cs="Arial"/>
          <w:szCs w:val="24"/>
        </w:rPr>
        <w:t>preciate the long list of sta</w:t>
      </w:r>
      <w:r w:rsidR="00E038FD">
        <w:rPr>
          <w:rFonts w:cs="Arial"/>
          <w:szCs w:val="24"/>
        </w:rPr>
        <w:t>n</w:t>
      </w:r>
      <w:r w:rsidRPr="00B93D25">
        <w:rPr>
          <w:rFonts w:cs="Arial"/>
          <w:szCs w:val="24"/>
        </w:rPr>
        <w:t>dard features on the new 110 High Coun</w:t>
      </w:r>
      <w:r>
        <w:rPr>
          <w:rFonts w:cs="Arial"/>
          <w:szCs w:val="24"/>
        </w:rPr>
        <w:t>try rifle. This long-</w:t>
      </w:r>
      <w:r w:rsidRPr="00B93D25">
        <w:rPr>
          <w:rFonts w:cs="Arial"/>
          <w:szCs w:val="24"/>
        </w:rPr>
        <w:t>range rifle is built to minim</w:t>
      </w:r>
      <w:r>
        <w:rPr>
          <w:rFonts w:cs="Arial"/>
          <w:szCs w:val="24"/>
        </w:rPr>
        <w:t>ize weight and maximize accura</w:t>
      </w:r>
      <w:r w:rsidRPr="00B93D25">
        <w:rPr>
          <w:rFonts w:cs="Arial"/>
          <w:szCs w:val="24"/>
        </w:rPr>
        <w:t>cy with a spiral</w:t>
      </w:r>
      <w:r w:rsidRPr="004B1FFE">
        <w:rPr>
          <w:rFonts w:cs="Arial"/>
          <w:szCs w:val="24"/>
        </w:rPr>
        <w:t xml:space="preserve">-fluted barrel and bolt, as well as the Model 110 action secured three-dimensionally along its entire length within the </w:t>
      </w:r>
      <w:proofErr w:type="spellStart"/>
      <w:r w:rsidRPr="004B1FFE">
        <w:rPr>
          <w:rFonts w:cs="Arial"/>
          <w:szCs w:val="24"/>
        </w:rPr>
        <w:t>AccuStock</w:t>
      </w:r>
      <w:proofErr w:type="spellEnd"/>
      <w:r w:rsidRPr="004B1FFE">
        <w:rPr>
          <w:rFonts w:cs="Arial"/>
          <w:szCs w:val="24"/>
        </w:rPr>
        <w:t xml:space="preserve"> internal chassis. </w:t>
      </w:r>
    </w:p>
    <w:p w:rsidR="00615CEA" w:rsidRPr="004B1FFE" w:rsidRDefault="00615CEA" w:rsidP="00615CEA">
      <w:pPr>
        <w:autoSpaceDE w:val="0"/>
        <w:autoSpaceDN w:val="0"/>
        <w:adjustRightInd w:val="0"/>
        <w:rPr>
          <w:rFonts w:cs="Arial"/>
          <w:szCs w:val="24"/>
        </w:rPr>
      </w:pPr>
    </w:p>
    <w:p w:rsidR="00615CEA" w:rsidRPr="004B1FFE" w:rsidRDefault="00615CEA" w:rsidP="00615CEA">
      <w:pPr>
        <w:autoSpaceDE w:val="0"/>
        <w:autoSpaceDN w:val="0"/>
        <w:adjustRightInd w:val="0"/>
        <w:rPr>
          <w:rFonts w:cs="Arial"/>
          <w:szCs w:val="24"/>
        </w:rPr>
      </w:pPr>
      <w:r w:rsidRPr="004B1FFE">
        <w:rPr>
          <w:rFonts w:cs="Arial"/>
          <w:szCs w:val="24"/>
        </w:rPr>
        <w:t>Like other 110 rifles the High Country features a floating bolt head and a barrel nut that ensures reliable</w:t>
      </w:r>
      <w:r w:rsidR="00213182" w:rsidRPr="004B1FFE">
        <w:rPr>
          <w:rFonts w:cs="Arial"/>
          <w:szCs w:val="24"/>
        </w:rPr>
        <w:t xml:space="preserve"> and consistent</w:t>
      </w:r>
      <w:r w:rsidRPr="004B1FFE">
        <w:rPr>
          <w:rFonts w:cs="Arial"/>
          <w:szCs w:val="24"/>
        </w:rPr>
        <w:t xml:space="preserve"> </w:t>
      </w:r>
      <w:proofErr w:type="spellStart"/>
      <w:r w:rsidRPr="004B1FFE">
        <w:rPr>
          <w:rFonts w:cs="Arial"/>
          <w:szCs w:val="24"/>
        </w:rPr>
        <w:t>headspacing</w:t>
      </w:r>
      <w:proofErr w:type="spellEnd"/>
      <w:r w:rsidRPr="004B1FFE">
        <w:rPr>
          <w:rFonts w:cs="Arial"/>
          <w:szCs w:val="24"/>
        </w:rPr>
        <w:t xml:space="preserve"> for unmatched accuracy. The </w:t>
      </w:r>
      <w:proofErr w:type="spellStart"/>
      <w:r w:rsidRPr="004B1FFE">
        <w:rPr>
          <w:rFonts w:cs="Arial"/>
          <w:szCs w:val="24"/>
        </w:rPr>
        <w:t>AccuFit</w:t>
      </w:r>
      <w:proofErr w:type="spellEnd"/>
      <w:r w:rsidRPr="004B1FFE">
        <w:rPr>
          <w:rFonts w:cs="Arial"/>
          <w:szCs w:val="24"/>
        </w:rPr>
        <w:t xml:space="preserve"> system lets hunters customize length- of-pull and comb height of the </w:t>
      </w:r>
      <w:proofErr w:type="spellStart"/>
      <w:r w:rsidRPr="004B1FFE">
        <w:rPr>
          <w:rFonts w:cs="Arial"/>
          <w:szCs w:val="24"/>
        </w:rPr>
        <w:t>TrueTimber</w:t>
      </w:r>
      <w:proofErr w:type="spellEnd"/>
      <w:r w:rsidRPr="004B1FFE">
        <w:rPr>
          <w:rFonts w:cs="Arial"/>
          <w:szCs w:val="24"/>
        </w:rPr>
        <w:t xml:space="preserve"> Strata synthetic stock. </w:t>
      </w:r>
    </w:p>
    <w:p w:rsidR="00B93D25" w:rsidRPr="004B1FFE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B93D25" w:rsidRPr="00B93D25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  <w:r w:rsidRPr="004B1FFE">
        <w:rPr>
          <w:rFonts w:cs="Arial"/>
          <w:szCs w:val="24"/>
        </w:rPr>
        <w:t xml:space="preserve">The Savage Model 212 (12-gauge) </w:t>
      </w:r>
      <w:r w:rsidR="00615CEA" w:rsidRPr="004B1FFE">
        <w:rPr>
          <w:rFonts w:cs="Arial"/>
          <w:szCs w:val="24"/>
        </w:rPr>
        <w:t>and 220 (20-gauge) bolt-action t</w:t>
      </w:r>
      <w:r w:rsidRPr="004B1FFE">
        <w:rPr>
          <w:rFonts w:cs="Arial"/>
          <w:szCs w:val="24"/>
        </w:rPr>
        <w:t xml:space="preserve">urkey shotguns are built around the Model 110 rifle action, which is machined from </w:t>
      </w:r>
      <w:r w:rsidR="00213182" w:rsidRPr="004B1FFE">
        <w:rPr>
          <w:rFonts w:cs="Arial"/>
          <w:szCs w:val="24"/>
        </w:rPr>
        <w:t>billet steel</w:t>
      </w:r>
      <w:r w:rsidRPr="004B1FFE">
        <w:rPr>
          <w:rFonts w:cs="Arial"/>
          <w:szCs w:val="24"/>
        </w:rPr>
        <w:t xml:space="preserve"> bar stock and </w:t>
      </w:r>
      <w:r w:rsidRPr="004B1FFE">
        <w:rPr>
          <w:rFonts w:cs="Arial"/>
          <w:szCs w:val="24"/>
        </w:rPr>
        <w:lastRenderedPageBreak/>
        <w:t>secured three-dimensionally alo</w:t>
      </w:r>
      <w:r w:rsidRPr="00B93D25">
        <w:rPr>
          <w:rFonts w:cs="Arial"/>
          <w:szCs w:val="24"/>
        </w:rPr>
        <w:t xml:space="preserve">ng its entire length by the </w:t>
      </w:r>
      <w:proofErr w:type="spellStart"/>
      <w:r w:rsidRPr="00B93D25">
        <w:rPr>
          <w:rFonts w:cs="Arial"/>
          <w:szCs w:val="24"/>
        </w:rPr>
        <w:t>AccuStock</w:t>
      </w:r>
      <w:proofErr w:type="spellEnd"/>
      <w:r w:rsidRPr="00B93D25">
        <w:rPr>
          <w:rFonts w:cs="Arial"/>
          <w:szCs w:val="24"/>
        </w:rPr>
        <w:t xml:space="preserve"> internal chassis. Their blue</w:t>
      </w:r>
      <w:r w:rsidR="00615CEA">
        <w:rPr>
          <w:rFonts w:cs="Arial"/>
          <w:szCs w:val="24"/>
        </w:rPr>
        <w:t>d, 22-inch carbon steel, smooth</w:t>
      </w:r>
      <w:r w:rsidRPr="00B93D25">
        <w:rPr>
          <w:rFonts w:cs="Arial"/>
          <w:szCs w:val="24"/>
        </w:rPr>
        <w:t>bore barrels</w:t>
      </w:r>
      <w:r w:rsidR="00615CEA">
        <w:rPr>
          <w:rFonts w:cs="Arial"/>
          <w:szCs w:val="24"/>
        </w:rPr>
        <w:t xml:space="preserve"> </w:t>
      </w:r>
      <w:r w:rsidRPr="00B93D25">
        <w:rPr>
          <w:rFonts w:cs="Arial"/>
          <w:szCs w:val="24"/>
        </w:rPr>
        <w:t>are free-floating and secured</w:t>
      </w:r>
    </w:p>
    <w:p w:rsidR="00615CEA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B93D25">
        <w:rPr>
          <w:rFonts w:cs="Arial"/>
          <w:szCs w:val="24"/>
        </w:rPr>
        <w:t>to</w:t>
      </w:r>
      <w:proofErr w:type="gramEnd"/>
      <w:r w:rsidRPr="00B93D25">
        <w:rPr>
          <w:rFonts w:cs="Arial"/>
          <w:szCs w:val="24"/>
        </w:rPr>
        <w:t xml:space="preserve"> the receiver using a Model 1</w:t>
      </w:r>
      <w:r w:rsidR="00615CEA">
        <w:rPr>
          <w:rFonts w:cs="Arial"/>
          <w:szCs w:val="24"/>
        </w:rPr>
        <w:t xml:space="preserve">10-style locking nut that ensures shot-to-shot </w:t>
      </w:r>
      <w:r w:rsidRPr="00B93D25">
        <w:rPr>
          <w:rFonts w:cs="Arial"/>
          <w:szCs w:val="24"/>
        </w:rPr>
        <w:t xml:space="preserve">consistency. </w:t>
      </w:r>
    </w:p>
    <w:p w:rsidR="00615CEA" w:rsidRDefault="00615CEA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B93D25" w:rsidRPr="004B1FFE" w:rsidRDefault="00B93D25" w:rsidP="00615CEA">
      <w:pPr>
        <w:autoSpaceDE w:val="0"/>
        <w:autoSpaceDN w:val="0"/>
        <w:adjustRightInd w:val="0"/>
        <w:rPr>
          <w:rFonts w:cs="Arial"/>
          <w:szCs w:val="24"/>
        </w:rPr>
      </w:pPr>
      <w:r w:rsidRPr="00B93D25">
        <w:rPr>
          <w:rFonts w:cs="Arial"/>
          <w:szCs w:val="24"/>
        </w:rPr>
        <w:t>A user-adjus</w:t>
      </w:r>
      <w:r w:rsidRPr="004B1FFE">
        <w:rPr>
          <w:rFonts w:cs="Arial"/>
          <w:szCs w:val="24"/>
        </w:rPr>
        <w:t xml:space="preserve">table </w:t>
      </w:r>
      <w:proofErr w:type="spellStart"/>
      <w:r w:rsidRPr="004B1FFE">
        <w:rPr>
          <w:rFonts w:cs="Arial"/>
          <w:szCs w:val="24"/>
        </w:rPr>
        <w:t>AccuTrigger</w:t>
      </w:r>
      <w:proofErr w:type="spellEnd"/>
      <w:r w:rsidRPr="004B1FFE">
        <w:rPr>
          <w:rFonts w:cs="Arial"/>
          <w:szCs w:val="24"/>
        </w:rPr>
        <w:t xml:space="preserve"> provides a light, crisp pull,</w:t>
      </w:r>
      <w:r w:rsidR="00615CEA" w:rsidRPr="004B1FFE">
        <w:rPr>
          <w:rFonts w:cs="Arial"/>
          <w:szCs w:val="24"/>
        </w:rPr>
        <w:t xml:space="preserve"> </w:t>
      </w:r>
      <w:r w:rsidRPr="004B1FFE">
        <w:rPr>
          <w:rFonts w:cs="Arial"/>
          <w:szCs w:val="24"/>
        </w:rPr>
        <w:t xml:space="preserve">and the </w:t>
      </w:r>
      <w:proofErr w:type="spellStart"/>
      <w:r w:rsidRPr="004B1FFE">
        <w:rPr>
          <w:rFonts w:cs="Arial"/>
          <w:szCs w:val="24"/>
        </w:rPr>
        <w:t>AccuFit</w:t>
      </w:r>
      <w:proofErr w:type="spellEnd"/>
      <w:r w:rsidRPr="004B1FFE">
        <w:rPr>
          <w:rFonts w:cs="Arial"/>
          <w:szCs w:val="24"/>
        </w:rPr>
        <w:t xml:space="preserve"> system allows hunters to customize length-of- </w:t>
      </w:r>
      <w:r w:rsidR="00615CEA" w:rsidRPr="004B1FFE">
        <w:rPr>
          <w:rFonts w:cs="Arial"/>
          <w:szCs w:val="24"/>
        </w:rPr>
        <w:t>pull and comb height for precision you won’t find in any oth</w:t>
      </w:r>
      <w:r w:rsidRPr="004B1FFE">
        <w:rPr>
          <w:rFonts w:cs="Arial"/>
          <w:szCs w:val="24"/>
        </w:rPr>
        <w:t xml:space="preserve">er turkey gun. </w:t>
      </w:r>
    </w:p>
    <w:p w:rsidR="00B93D25" w:rsidRPr="004B1FFE" w:rsidRDefault="00B93D25" w:rsidP="00B93D25">
      <w:pPr>
        <w:autoSpaceDE w:val="0"/>
        <w:autoSpaceDN w:val="0"/>
        <w:adjustRightInd w:val="0"/>
        <w:rPr>
          <w:rFonts w:cs="Arial"/>
          <w:szCs w:val="24"/>
        </w:rPr>
      </w:pPr>
    </w:p>
    <w:p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10674F">
          <w:rPr>
            <w:rStyle w:val="Hyperlink"/>
            <w:rFonts w:cs="Arial"/>
            <w:szCs w:val="24"/>
          </w:rPr>
          <w:t>www.savagearms.com.</w:t>
        </w:r>
      </w:hyperlink>
    </w:p>
    <w:p w:rsidR="009A5E33" w:rsidRPr="003301AC" w:rsidRDefault="009A5E33" w:rsidP="00614D51">
      <w:pPr>
        <w:rPr>
          <w:rFonts w:cs="Arial"/>
          <w:szCs w:val="24"/>
        </w:rPr>
      </w:pPr>
    </w:p>
    <w:p w:rsidR="0015300D" w:rsidRPr="003301AC" w:rsidRDefault="0015300D" w:rsidP="0015300D">
      <w:pPr>
        <w:rPr>
          <w:rFonts w:cs="Arial"/>
          <w:szCs w:val="24"/>
        </w:rPr>
      </w:pPr>
      <w:bookmarkStart w:id="0" w:name="_GoBack"/>
      <w:bookmarkEnd w:id="0"/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10674F">
          <w:rPr>
            <w:rStyle w:val="Hyperlink"/>
            <w:rFonts w:cs="Arial"/>
            <w:szCs w:val="24"/>
          </w:rPr>
          <w:t>VistaPressroom@VistaOutdoor.com</w:t>
        </w:r>
        <w:r w:rsidR="007767C4" w:rsidRPr="0010674F">
          <w:rPr>
            <w:rStyle w:val="Hyperlink"/>
            <w:rFonts w:cs="Arial"/>
            <w:szCs w:val="24"/>
          </w:rPr>
          <w:t xml:space="preserve"> </w:t>
        </w:r>
      </w:hyperlink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614D51">
      <w:pPr>
        <w:rPr>
          <w:rFonts w:cs="Arial"/>
          <w:szCs w:val="24"/>
        </w:rPr>
      </w:pPr>
    </w:p>
    <w:p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:rsidR="00896D37" w:rsidRPr="003301AC" w:rsidRDefault="00896D37" w:rsidP="00896D37">
      <w:pPr>
        <w:rPr>
          <w:rFonts w:cs="Arial"/>
          <w:szCs w:val="24"/>
        </w:rPr>
      </w:pPr>
    </w:p>
    <w:p w:rsidR="009A5E33" w:rsidRPr="003301AC" w:rsidRDefault="009A5E33" w:rsidP="00896D37">
      <w:pPr>
        <w:rPr>
          <w:rFonts w:cs="Arial"/>
          <w:szCs w:val="24"/>
        </w:rPr>
      </w:pPr>
    </w:p>
    <w:p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2B" w:rsidRDefault="00A1392B">
      <w:r>
        <w:separator/>
      </w:r>
    </w:p>
  </w:endnote>
  <w:endnote w:type="continuationSeparator" w:id="0">
    <w:p w:rsidR="00A1392B" w:rsidRDefault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167" w:rsidRDefault="008F71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E2C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E2C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7167" w:rsidRDefault="008F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2B" w:rsidRDefault="00A1392B">
      <w:r>
        <w:separator/>
      </w:r>
    </w:p>
  </w:footnote>
  <w:footnote w:type="continuationSeparator" w:id="0">
    <w:p w:rsidR="00A1392B" w:rsidRDefault="00A1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064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4122"/>
    <w:rsid w:val="000D64A8"/>
    <w:rsid w:val="000D7E43"/>
    <w:rsid w:val="000E0552"/>
    <w:rsid w:val="000E0DD6"/>
    <w:rsid w:val="000E2C94"/>
    <w:rsid w:val="000E3362"/>
    <w:rsid w:val="000E435B"/>
    <w:rsid w:val="000E44A2"/>
    <w:rsid w:val="000E5706"/>
    <w:rsid w:val="000F7114"/>
    <w:rsid w:val="00101FC5"/>
    <w:rsid w:val="00105F28"/>
    <w:rsid w:val="0010674F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1CF4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3182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5A20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47F7"/>
    <w:rsid w:val="00386C09"/>
    <w:rsid w:val="00387180"/>
    <w:rsid w:val="00390666"/>
    <w:rsid w:val="0039269A"/>
    <w:rsid w:val="0039282E"/>
    <w:rsid w:val="00393F72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B1FFE"/>
    <w:rsid w:val="004C3A52"/>
    <w:rsid w:val="004C6391"/>
    <w:rsid w:val="004C7042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E6068"/>
    <w:rsid w:val="004F05E2"/>
    <w:rsid w:val="004F3BD7"/>
    <w:rsid w:val="00501551"/>
    <w:rsid w:val="00504A6E"/>
    <w:rsid w:val="00506915"/>
    <w:rsid w:val="005074FC"/>
    <w:rsid w:val="00512FF0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0D9D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A53D9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5CEA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290E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31F5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17D5"/>
    <w:rsid w:val="00893A04"/>
    <w:rsid w:val="00893D00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8F7167"/>
    <w:rsid w:val="00901C02"/>
    <w:rsid w:val="009028DA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392B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4442"/>
    <w:rsid w:val="00AE7FA7"/>
    <w:rsid w:val="00AF1544"/>
    <w:rsid w:val="00AF39F2"/>
    <w:rsid w:val="00AF4B61"/>
    <w:rsid w:val="00AF5BC9"/>
    <w:rsid w:val="00B02918"/>
    <w:rsid w:val="00B0380E"/>
    <w:rsid w:val="00B071D0"/>
    <w:rsid w:val="00B10581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2D9D"/>
    <w:rsid w:val="00B93D25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4821"/>
    <w:rsid w:val="00BF6D3F"/>
    <w:rsid w:val="00C00610"/>
    <w:rsid w:val="00C00A12"/>
    <w:rsid w:val="00C01D0D"/>
    <w:rsid w:val="00C02788"/>
    <w:rsid w:val="00C02A15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47E5"/>
    <w:rsid w:val="00D34F2E"/>
    <w:rsid w:val="00D362DE"/>
    <w:rsid w:val="00D36CA5"/>
    <w:rsid w:val="00D37439"/>
    <w:rsid w:val="00D5100B"/>
    <w:rsid w:val="00D517F0"/>
    <w:rsid w:val="00D52080"/>
    <w:rsid w:val="00D53FF6"/>
    <w:rsid w:val="00D54B32"/>
    <w:rsid w:val="00D56B4E"/>
    <w:rsid w:val="00D601DA"/>
    <w:rsid w:val="00D655C6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E6E2E"/>
    <w:rsid w:val="00DF6584"/>
    <w:rsid w:val="00E038FD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0524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9429D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949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C2EEE6-FD1B-4BBD-BAEA-B1D53680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0056-3467-450C-86EE-20D7BF9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3309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</cp:revision>
  <cp:lastPrinted>2019-01-15T20:23:00Z</cp:lastPrinted>
  <dcterms:created xsi:type="dcterms:W3CDTF">2019-01-10T12:40:00Z</dcterms:created>
  <dcterms:modified xsi:type="dcterms:W3CDTF">2019-01-15T20:23:00Z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