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8AC7A" w14:textId="77777777" w:rsidR="000777EE" w:rsidRPr="00657876"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37A24D09" w:rsidR="000777EE" w:rsidRPr="00657876" w:rsidRDefault="00BA1F5A"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57876">
        <w:rPr>
          <w:rFonts w:ascii="Arial" w:hAnsi="Arial" w:cs="Arial"/>
          <w:noProof/>
        </w:rPr>
        <w:drawing>
          <wp:inline distT="0" distB="0" distL="0" distR="0" wp14:anchorId="3D0ECBC4" wp14:editId="55EC6B0B">
            <wp:extent cx="2281643" cy="9982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5383" cy="1021731"/>
                    </a:xfrm>
                    <a:prstGeom prst="rect">
                      <a:avLst/>
                    </a:prstGeom>
                  </pic:spPr>
                </pic:pic>
              </a:graphicData>
            </a:graphic>
          </wp:inline>
        </w:drawing>
      </w:r>
    </w:p>
    <w:p w14:paraId="591A1083" w14:textId="77777777" w:rsidR="00F011F4" w:rsidRPr="00657876" w:rsidRDefault="00050658" w:rsidP="00F011F4">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657876">
        <w:rPr>
          <w:rFonts w:ascii="Arial" w:hAnsi="Arial" w:cs="Arial"/>
        </w:rPr>
        <w:t xml:space="preserve"> </w:t>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r w:rsidR="00BA1F5A" w:rsidRPr="00657876">
        <w:rPr>
          <w:rFonts w:ascii="Arial" w:hAnsi="Arial" w:cs="Arial"/>
        </w:rPr>
        <w:tab/>
      </w:r>
    </w:p>
    <w:p w14:paraId="0DA270C4" w14:textId="57F862F5" w:rsidR="00BA1F5A" w:rsidRPr="00657876" w:rsidRDefault="00BA1F5A" w:rsidP="00F011F4">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657876" w:rsidDel="00AE00C9">
        <w:rPr>
          <w:rFonts w:ascii="Arial" w:hAnsi="Arial" w:cs="Arial"/>
        </w:rPr>
        <w:t xml:space="preserve"> </w:t>
      </w:r>
    </w:p>
    <w:p w14:paraId="1167CF9A" w14:textId="29B85D0D" w:rsidR="00FE2916" w:rsidRPr="00657876" w:rsidRDefault="001067AB" w:rsidP="00F01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57876">
        <w:rPr>
          <w:rFonts w:ascii="Arial" w:hAnsi="Arial" w:cs="Arial"/>
        </w:rPr>
        <w:t xml:space="preserve">FOR IMMEDIATE RELEASE </w:t>
      </w:r>
      <w:r w:rsidRPr="00657876">
        <w:rPr>
          <w:rFonts w:ascii="Arial" w:hAnsi="Arial" w:cs="Arial"/>
        </w:rPr>
        <w:tab/>
      </w:r>
      <w:r w:rsidRPr="00657876">
        <w:rPr>
          <w:rFonts w:ascii="Arial" w:hAnsi="Arial" w:cs="Arial"/>
        </w:rPr>
        <w:tab/>
        <w:t xml:space="preserve"> </w:t>
      </w:r>
      <w:r w:rsidRPr="00657876">
        <w:rPr>
          <w:rFonts w:ascii="Arial" w:hAnsi="Arial" w:cs="Arial"/>
        </w:rPr>
        <w:tab/>
      </w:r>
      <w:r w:rsidRPr="00657876">
        <w:rPr>
          <w:rFonts w:ascii="Arial" w:hAnsi="Arial" w:cs="Arial"/>
        </w:rPr>
        <w:tab/>
      </w:r>
      <w:r w:rsidR="00F011F4" w:rsidRPr="00657876">
        <w:rPr>
          <w:rFonts w:ascii="Arial" w:hAnsi="Arial" w:cs="Arial"/>
        </w:rPr>
        <w:t xml:space="preserve"> </w:t>
      </w:r>
    </w:p>
    <w:p w14:paraId="7529486A" w14:textId="77777777" w:rsidR="009512DC" w:rsidRPr="00657876"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657876" w:rsidRDefault="009E4649" w:rsidP="005D08B1">
      <w:pPr>
        <w:jc w:val="center"/>
        <w:rPr>
          <w:rFonts w:ascii="Arial" w:hAnsi="Arial" w:cs="Arial"/>
          <w:b/>
        </w:rPr>
      </w:pPr>
    </w:p>
    <w:p w14:paraId="43E0A69F" w14:textId="77777777" w:rsidR="00431C84" w:rsidRPr="00657876" w:rsidRDefault="00431C84" w:rsidP="00431C84">
      <w:pPr>
        <w:jc w:val="center"/>
        <w:rPr>
          <w:rFonts w:ascii="Arial" w:hAnsi="Arial" w:cs="Arial"/>
          <w:b/>
          <w:sz w:val="28"/>
          <w:szCs w:val="28"/>
        </w:rPr>
      </w:pPr>
      <w:r w:rsidRPr="00657876">
        <w:rPr>
          <w:rFonts w:ascii="Arial" w:hAnsi="Arial" w:cs="Arial"/>
          <w:b/>
          <w:sz w:val="28"/>
          <w:szCs w:val="28"/>
        </w:rPr>
        <w:t>Alliant Powder’s 410</w:t>
      </w:r>
      <w:r w:rsidR="00F96196" w:rsidRPr="00657876">
        <w:rPr>
          <w:rFonts w:ascii="Arial" w:hAnsi="Arial" w:cs="Arial"/>
          <w:b/>
          <w:sz w:val="28"/>
          <w:szCs w:val="28"/>
        </w:rPr>
        <w:t xml:space="preserve"> Propellant</w:t>
      </w:r>
      <w:r w:rsidRPr="00657876">
        <w:rPr>
          <w:rFonts w:ascii="Arial" w:hAnsi="Arial" w:cs="Arial"/>
          <w:b/>
          <w:sz w:val="28"/>
          <w:szCs w:val="28"/>
        </w:rPr>
        <w:t xml:space="preserve"> is Specifically Designed for </w:t>
      </w:r>
    </w:p>
    <w:p w14:paraId="26AB82CC" w14:textId="14714AB2" w:rsidR="00CE451B" w:rsidRPr="00657876" w:rsidRDefault="00431C84" w:rsidP="00431C84">
      <w:pPr>
        <w:jc w:val="center"/>
        <w:rPr>
          <w:rFonts w:ascii="Arial" w:hAnsi="Arial" w:cs="Arial"/>
          <w:b/>
          <w:sz w:val="28"/>
          <w:szCs w:val="28"/>
        </w:rPr>
      </w:pPr>
      <w:r w:rsidRPr="00657876">
        <w:rPr>
          <w:rFonts w:ascii="Arial" w:hAnsi="Arial" w:cs="Arial"/>
          <w:b/>
          <w:sz w:val="28"/>
          <w:szCs w:val="28"/>
        </w:rPr>
        <w:t>Shooting</w:t>
      </w:r>
      <w:r w:rsidR="00657876" w:rsidRPr="00657876">
        <w:rPr>
          <w:rFonts w:ascii="Arial" w:hAnsi="Arial" w:cs="Arial"/>
          <w:b/>
          <w:sz w:val="28"/>
          <w:szCs w:val="28"/>
        </w:rPr>
        <w:t xml:space="preserve"> Sport’</w:t>
      </w:r>
      <w:r w:rsidRPr="00657876">
        <w:rPr>
          <w:rFonts w:ascii="Arial" w:hAnsi="Arial" w:cs="Arial"/>
          <w:b/>
          <w:sz w:val="28"/>
          <w:szCs w:val="28"/>
        </w:rPr>
        <w:t>s Smallest Sub-Gauge</w:t>
      </w:r>
    </w:p>
    <w:p w14:paraId="44D7C957" w14:textId="77777777" w:rsidR="001067AB" w:rsidRPr="00657876" w:rsidRDefault="001067AB" w:rsidP="005D08B1">
      <w:pPr>
        <w:rPr>
          <w:rFonts w:ascii="Arial" w:hAnsi="Arial" w:cs="Arial"/>
        </w:rPr>
      </w:pPr>
    </w:p>
    <w:p w14:paraId="5D956D97" w14:textId="1C1D7499" w:rsidR="00257AEF" w:rsidRPr="00657876" w:rsidRDefault="00FD083C" w:rsidP="00257AEF">
      <w:pPr>
        <w:rPr>
          <w:rFonts w:ascii="Arial" w:hAnsi="Arial" w:cs="Arial"/>
          <w:color w:val="000000" w:themeColor="text1"/>
        </w:rPr>
      </w:pPr>
      <w:r w:rsidRPr="00657876">
        <w:rPr>
          <w:rFonts w:ascii="Arial" w:hAnsi="Arial" w:cs="Arial"/>
          <w:b/>
        </w:rPr>
        <w:t>RADFORD</w:t>
      </w:r>
      <w:r w:rsidR="00A23807" w:rsidRPr="00657876">
        <w:rPr>
          <w:rFonts w:ascii="Arial" w:hAnsi="Arial" w:cs="Arial"/>
          <w:b/>
        </w:rPr>
        <w:t xml:space="preserve">, </w:t>
      </w:r>
      <w:r w:rsidR="00504935" w:rsidRPr="00657876">
        <w:rPr>
          <w:rFonts w:ascii="Arial" w:hAnsi="Arial" w:cs="Arial"/>
          <w:b/>
        </w:rPr>
        <w:t>Virginia</w:t>
      </w:r>
      <w:r w:rsidRPr="00657876">
        <w:rPr>
          <w:rFonts w:ascii="Arial" w:hAnsi="Arial" w:cs="Arial"/>
          <w:b/>
        </w:rPr>
        <w:t xml:space="preserve"> </w:t>
      </w:r>
      <w:r w:rsidR="00065D5B" w:rsidRPr="00736325">
        <w:rPr>
          <w:rFonts w:ascii="Arial" w:hAnsi="Arial" w:cs="Arial"/>
          <w:b/>
        </w:rPr>
        <w:t>–</w:t>
      </w:r>
      <w:r w:rsidR="00065D5B" w:rsidRPr="00736325">
        <w:rPr>
          <w:rFonts w:ascii="Arial" w:hAnsi="Arial" w:cs="Arial"/>
        </w:rPr>
        <w:t xml:space="preserve"> </w:t>
      </w:r>
      <w:r w:rsidR="00736325" w:rsidRPr="00736325">
        <w:rPr>
          <w:rFonts w:ascii="Arial" w:hAnsi="Arial" w:cs="Arial"/>
          <w:b/>
        </w:rPr>
        <w:t>November</w:t>
      </w:r>
      <w:r w:rsidR="00F011F4" w:rsidRPr="00736325">
        <w:rPr>
          <w:rFonts w:ascii="Arial" w:hAnsi="Arial" w:cs="Arial"/>
          <w:b/>
        </w:rPr>
        <w:t xml:space="preserve"> </w:t>
      </w:r>
      <w:r w:rsidR="00736325" w:rsidRPr="00736325">
        <w:rPr>
          <w:rFonts w:ascii="Arial" w:hAnsi="Arial" w:cs="Arial"/>
          <w:b/>
        </w:rPr>
        <w:t>25</w:t>
      </w:r>
      <w:r w:rsidR="008B5F25" w:rsidRPr="00736325">
        <w:rPr>
          <w:rFonts w:ascii="Arial" w:hAnsi="Arial" w:cs="Arial"/>
          <w:b/>
        </w:rPr>
        <w:t>, 20</w:t>
      </w:r>
      <w:r w:rsidR="008072BC" w:rsidRPr="00736325">
        <w:rPr>
          <w:rFonts w:ascii="Arial" w:hAnsi="Arial" w:cs="Arial"/>
          <w:b/>
        </w:rPr>
        <w:t>20</w:t>
      </w:r>
      <w:r w:rsidR="009E4649" w:rsidRPr="00736325">
        <w:rPr>
          <w:rFonts w:ascii="Arial" w:hAnsi="Arial" w:cs="Arial"/>
          <w:b/>
        </w:rPr>
        <w:t xml:space="preserve"> </w:t>
      </w:r>
      <w:r w:rsidR="00896CE8" w:rsidRPr="00736325">
        <w:rPr>
          <w:rFonts w:ascii="Arial" w:hAnsi="Arial" w:cs="Arial"/>
          <w:b/>
        </w:rPr>
        <w:t>–</w:t>
      </w:r>
      <w:r w:rsidR="00A23807" w:rsidRPr="00736325">
        <w:rPr>
          <w:rFonts w:ascii="Arial" w:hAnsi="Arial" w:cs="Arial"/>
        </w:rPr>
        <w:t xml:space="preserve"> </w:t>
      </w:r>
      <w:r w:rsidR="00257AEF" w:rsidRPr="00736325">
        <w:rPr>
          <w:rFonts w:ascii="Arial" w:hAnsi="Arial" w:cs="Arial"/>
        </w:rPr>
        <w:t>Alliant</w:t>
      </w:r>
      <w:r w:rsidR="00257AEF" w:rsidRPr="00657876">
        <w:rPr>
          <w:rFonts w:ascii="Arial" w:hAnsi="Arial" w:cs="Arial"/>
        </w:rPr>
        <w:t xml:space="preserve"> </w:t>
      </w:r>
      <w:r w:rsidR="00257AEF" w:rsidRPr="00657876">
        <w:rPr>
          <w:rFonts w:ascii="Arial" w:hAnsi="Arial" w:cs="Arial"/>
          <w:color w:val="000000" w:themeColor="text1"/>
        </w:rPr>
        <w:t xml:space="preserve">Powder, a leading manufacturer of smokeless </w:t>
      </w:r>
      <w:r w:rsidR="00AF63D5" w:rsidRPr="00657876">
        <w:rPr>
          <w:rFonts w:ascii="Arial" w:hAnsi="Arial" w:cs="Arial"/>
          <w:color w:val="000000" w:themeColor="text1"/>
        </w:rPr>
        <w:t>powder</w:t>
      </w:r>
      <w:r w:rsidR="00295241">
        <w:rPr>
          <w:rFonts w:ascii="Arial" w:hAnsi="Arial" w:cs="Arial"/>
          <w:color w:val="000000" w:themeColor="text1"/>
        </w:rPr>
        <w:t>,</w:t>
      </w:r>
      <w:r w:rsidR="00431C84" w:rsidRPr="00657876">
        <w:rPr>
          <w:rFonts w:ascii="Arial" w:hAnsi="Arial" w:cs="Arial"/>
          <w:color w:val="000000" w:themeColor="text1"/>
        </w:rPr>
        <w:t xml:space="preserve"> released a new </w:t>
      </w:r>
      <w:r w:rsidR="00431C84" w:rsidRPr="00657876">
        <w:rPr>
          <w:rFonts w:ascii="Arial" w:hAnsi="Arial" w:cs="Arial"/>
        </w:rPr>
        <w:t>propellant that is the only flake powder specifically designed for the demanding needs of .410 bore skeet and field loads.</w:t>
      </w:r>
      <w:r w:rsidR="00F23390" w:rsidRPr="00657876">
        <w:rPr>
          <w:rFonts w:ascii="Arial" w:hAnsi="Arial" w:cs="Arial"/>
          <w:color w:val="000000" w:themeColor="text1"/>
        </w:rPr>
        <w:t xml:space="preserve"> </w:t>
      </w:r>
      <w:r w:rsidR="009C2E32" w:rsidRPr="00657876">
        <w:rPr>
          <w:rFonts w:ascii="Arial" w:hAnsi="Arial" w:cs="Arial"/>
          <w:color w:val="000000" w:themeColor="text1"/>
        </w:rPr>
        <w:t xml:space="preserve">Shipments </w:t>
      </w:r>
      <w:r w:rsidR="00431C84" w:rsidRPr="00657876">
        <w:rPr>
          <w:rFonts w:ascii="Arial" w:hAnsi="Arial" w:cs="Arial"/>
          <w:color w:val="000000" w:themeColor="text1"/>
        </w:rPr>
        <w:t>of improved 410</w:t>
      </w:r>
      <w:r w:rsidR="000660D2" w:rsidRPr="00657876">
        <w:rPr>
          <w:rFonts w:ascii="Arial" w:hAnsi="Arial" w:cs="Arial"/>
          <w:color w:val="000000" w:themeColor="text1"/>
        </w:rPr>
        <w:t xml:space="preserve"> </w:t>
      </w:r>
      <w:r w:rsidR="009C2E32" w:rsidRPr="00657876">
        <w:rPr>
          <w:rFonts w:ascii="Arial" w:hAnsi="Arial" w:cs="Arial"/>
          <w:color w:val="000000" w:themeColor="text1"/>
        </w:rPr>
        <w:t>are being delivered to dealers.</w:t>
      </w:r>
    </w:p>
    <w:p w14:paraId="0EB15BB8" w14:textId="77777777" w:rsidR="004A6F41" w:rsidRPr="00657876" w:rsidRDefault="004A6F41" w:rsidP="004A6F41">
      <w:pPr>
        <w:rPr>
          <w:rFonts w:ascii="Arial" w:hAnsi="Arial" w:cs="Arial"/>
          <w:color w:val="000000" w:themeColor="text1"/>
        </w:rPr>
      </w:pPr>
      <w:bookmarkStart w:id="0" w:name="_GoBack"/>
      <w:bookmarkEnd w:id="0"/>
    </w:p>
    <w:p w14:paraId="58DB5C5B" w14:textId="4AA04FB0" w:rsidR="00431C84" w:rsidRPr="00657876" w:rsidRDefault="00431C84" w:rsidP="00431C84">
      <w:pPr>
        <w:autoSpaceDE w:val="0"/>
        <w:autoSpaceDN w:val="0"/>
        <w:adjustRightInd w:val="0"/>
        <w:rPr>
          <w:rFonts w:ascii="Arial" w:hAnsi="Arial" w:cs="Arial"/>
        </w:rPr>
      </w:pPr>
      <w:r w:rsidRPr="00657876">
        <w:rPr>
          <w:rFonts w:ascii="Arial" w:hAnsi="Arial" w:cs="Arial"/>
        </w:rPr>
        <w:t>The new 410 powder’s efficient formulation delivers low charge weights and optimum loading characteristics. The flake granulation yields excellent charging characteristics while minimizing annoying bar leakage. It all comes together for superior patterns and consistent performance—shot after shot, lot after lot.</w:t>
      </w:r>
    </w:p>
    <w:p w14:paraId="7272ED17" w14:textId="77777777" w:rsidR="00431C84" w:rsidRPr="00657876" w:rsidRDefault="00431C84" w:rsidP="00431C84">
      <w:pPr>
        <w:autoSpaceDE w:val="0"/>
        <w:autoSpaceDN w:val="0"/>
        <w:adjustRightInd w:val="0"/>
        <w:jc w:val="center"/>
        <w:rPr>
          <w:rFonts w:ascii="Arial" w:hAnsi="Arial" w:cs="Arial"/>
        </w:rPr>
      </w:pPr>
    </w:p>
    <w:p w14:paraId="3DFE89FC" w14:textId="031DFD7D" w:rsidR="00431C84" w:rsidRPr="00657876" w:rsidRDefault="00431C84" w:rsidP="00431C84">
      <w:pPr>
        <w:autoSpaceDE w:val="0"/>
        <w:autoSpaceDN w:val="0"/>
        <w:adjustRightInd w:val="0"/>
        <w:rPr>
          <w:rFonts w:ascii="Arial" w:eastAsia="Arial Unicode MS" w:hAnsi="Arial" w:cs="Arial"/>
          <w:b/>
          <w:color w:val="000000"/>
        </w:rPr>
      </w:pPr>
      <w:r w:rsidRPr="00657876">
        <w:rPr>
          <w:rFonts w:ascii="Arial" w:eastAsia="Arial Unicode MS" w:hAnsi="Arial" w:cs="Arial"/>
          <w:b/>
          <w:color w:val="000000"/>
        </w:rPr>
        <w:t xml:space="preserve">Features </w:t>
      </w:r>
    </w:p>
    <w:p w14:paraId="6900617C" w14:textId="77777777" w:rsidR="00431C84" w:rsidRPr="00657876" w:rsidRDefault="00431C84" w:rsidP="00431C84">
      <w:pPr>
        <w:numPr>
          <w:ilvl w:val="0"/>
          <w:numId w:val="10"/>
        </w:numPr>
        <w:rPr>
          <w:rFonts w:ascii="Arial" w:hAnsi="Arial" w:cs="Arial"/>
        </w:rPr>
      </w:pPr>
      <w:r w:rsidRPr="00657876">
        <w:rPr>
          <w:rFonts w:ascii="Arial" w:hAnsi="Arial" w:cs="Arial"/>
        </w:rPr>
        <w:t>Clean burning</w:t>
      </w:r>
    </w:p>
    <w:p w14:paraId="4EA8C330" w14:textId="77777777" w:rsidR="00431C84" w:rsidRPr="00657876" w:rsidRDefault="00431C84" w:rsidP="00431C84">
      <w:pPr>
        <w:numPr>
          <w:ilvl w:val="0"/>
          <w:numId w:val="10"/>
        </w:numPr>
        <w:rPr>
          <w:rFonts w:ascii="Arial" w:hAnsi="Arial" w:cs="Arial"/>
        </w:rPr>
      </w:pPr>
      <w:r w:rsidRPr="00657876">
        <w:rPr>
          <w:rFonts w:ascii="Arial" w:hAnsi="Arial" w:cs="Arial"/>
        </w:rPr>
        <w:t>Excellent charging flow</w:t>
      </w:r>
    </w:p>
    <w:p w14:paraId="3B54ECEB" w14:textId="77777777" w:rsidR="00431C84" w:rsidRPr="00657876" w:rsidRDefault="00431C84" w:rsidP="00431C84">
      <w:pPr>
        <w:numPr>
          <w:ilvl w:val="0"/>
          <w:numId w:val="10"/>
        </w:numPr>
        <w:rPr>
          <w:rFonts w:ascii="Arial" w:hAnsi="Arial" w:cs="Arial"/>
        </w:rPr>
      </w:pPr>
      <w:r w:rsidRPr="00657876">
        <w:rPr>
          <w:rFonts w:ascii="Arial" w:hAnsi="Arial" w:cs="Arial"/>
        </w:rPr>
        <w:t>Optimum loading characteristics</w:t>
      </w:r>
    </w:p>
    <w:p w14:paraId="4411BD1A" w14:textId="77777777" w:rsidR="00431C84" w:rsidRPr="00657876" w:rsidRDefault="00431C84" w:rsidP="00431C84">
      <w:pPr>
        <w:numPr>
          <w:ilvl w:val="0"/>
          <w:numId w:val="10"/>
        </w:numPr>
        <w:rPr>
          <w:rFonts w:ascii="Arial" w:hAnsi="Arial" w:cs="Arial"/>
        </w:rPr>
      </w:pPr>
      <w:r w:rsidRPr="00657876">
        <w:rPr>
          <w:rFonts w:ascii="Arial" w:hAnsi="Arial" w:cs="Arial"/>
        </w:rPr>
        <w:t>Superior performance</w:t>
      </w:r>
    </w:p>
    <w:p w14:paraId="77905E17" w14:textId="77777777" w:rsidR="00431C84" w:rsidRPr="00657876" w:rsidRDefault="00431C84" w:rsidP="00431C84">
      <w:pPr>
        <w:numPr>
          <w:ilvl w:val="0"/>
          <w:numId w:val="10"/>
        </w:numPr>
        <w:rPr>
          <w:rFonts w:ascii="Arial" w:hAnsi="Arial" w:cs="Arial"/>
        </w:rPr>
      </w:pPr>
      <w:r w:rsidRPr="00657876">
        <w:rPr>
          <w:rFonts w:ascii="Arial" w:hAnsi="Arial" w:cs="Arial"/>
        </w:rPr>
        <w:t>Excellent lot-to-lot consistency</w:t>
      </w:r>
    </w:p>
    <w:p w14:paraId="78769BC7" w14:textId="77777777" w:rsidR="00431C84" w:rsidRPr="00657876" w:rsidRDefault="00431C84" w:rsidP="00431C84">
      <w:pPr>
        <w:numPr>
          <w:ilvl w:val="0"/>
          <w:numId w:val="10"/>
        </w:numPr>
        <w:autoSpaceDE w:val="0"/>
        <w:autoSpaceDN w:val="0"/>
        <w:rPr>
          <w:rFonts w:ascii="Arial" w:hAnsi="Arial" w:cs="Arial"/>
        </w:rPr>
      </w:pPr>
      <w:r w:rsidRPr="00657876">
        <w:rPr>
          <w:rFonts w:ascii="Arial" w:hAnsi="Arial" w:cs="Arial"/>
        </w:rPr>
        <w:t>Made in the USA</w:t>
      </w:r>
    </w:p>
    <w:p w14:paraId="1D1E7145" w14:textId="77777777" w:rsidR="00431C84" w:rsidRPr="00657876" w:rsidRDefault="00431C84" w:rsidP="00431C84">
      <w:pPr>
        <w:tabs>
          <w:tab w:val="left" w:pos="1350"/>
          <w:tab w:val="left" w:pos="5850"/>
          <w:tab w:val="left" w:pos="8190"/>
        </w:tabs>
        <w:autoSpaceDE w:val="0"/>
        <w:autoSpaceDN w:val="0"/>
        <w:adjustRightInd w:val="0"/>
        <w:rPr>
          <w:rFonts w:ascii="Arial" w:eastAsia="Calibri" w:hAnsi="Arial" w:cs="Arial"/>
        </w:rPr>
      </w:pPr>
    </w:p>
    <w:p w14:paraId="33EC1AD7" w14:textId="33D71EC8" w:rsidR="00431C84" w:rsidRPr="00657876" w:rsidRDefault="00431C84" w:rsidP="00431C84">
      <w:pPr>
        <w:tabs>
          <w:tab w:val="left" w:pos="2160"/>
          <w:tab w:val="left" w:pos="5760"/>
          <w:tab w:val="left" w:pos="8640"/>
        </w:tabs>
        <w:autoSpaceDE w:val="0"/>
        <w:autoSpaceDN w:val="0"/>
        <w:adjustRightInd w:val="0"/>
        <w:rPr>
          <w:rFonts w:ascii="Arial" w:eastAsia="Arial Unicode MS" w:hAnsi="Arial" w:cs="Arial"/>
          <w:b/>
          <w:color w:val="000000"/>
        </w:rPr>
      </w:pPr>
      <w:r w:rsidRPr="00657876">
        <w:rPr>
          <w:rFonts w:ascii="Arial" w:eastAsia="Arial Unicode MS" w:hAnsi="Arial" w:cs="Arial"/>
          <w:b/>
          <w:color w:val="000000"/>
        </w:rPr>
        <w:t>Part No. / Description / MSRP</w:t>
      </w:r>
    </w:p>
    <w:p w14:paraId="03CE7B7B" w14:textId="377744E5" w:rsidR="00431C84" w:rsidRPr="00657876" w:rsidRDefault="00431C84" w:rsidP="00431C84">
      <w:pPr>
        <w:tabs>
          <w:tab w:val="left" w:pos="2160"/>
          <w:tab w:val="left" w:pos="2610"/>
          <w:tab w:val="left" w:pos="5760"/>
          <w:tab w:val="left" w:pos="7200"/>
          <w:tab w:val="left" w:pos="8640"/>
        </w:tabs>
        <w:autoSpaceDE w:val="0"/>
        <w:autoSpaceDN w:val="0"/>
        <w:adjustRightInd w:val="0"/>
        <w:rPr>
          <w:rFonts w:ascii="Arial" w:hAnsi="Arial" w:cs="Arial"/>
        </w:rPr>
      </w:pPr>
      <w:r w:rsidRPr="00657876">
        <w:rPr>
          <w:rFonts w:ascii="Arial" w:hAnsi="Arial" w:cs="Arial"/>
        </w:rPr>
        <w:t>150666 / 410 powder, 1-pound canister / $26.99</w:t>
      </w:r>
    </w:p>
    <w:p w14:paraId="2363DB34" w14:textId="225DB8B5" w:rsidR="00431C84" w:rsidRPr="00657876" w:rsidRDefault="00431C84" w:rsidP="00431C84">
      <w:pPr>
        <w:tabs>
          <w:tab w:val="left" w:pos="2160"/>
          <w:tab w:val="left" w:pos="2610"/>
          <w:tab w:val="left" w:pos="5760"/>
          <w:tab w:val="left" w:pos="8640"/>
        </w:tabs>
        <w:autoSpaceDE w:val="0"/>
        <w:autoSpaceDN w:val="0"/>
        <w:adjustRightInd w:val="0"/>
        <w:rPr>
          <w:rFonts w:ascii="Arial" w:hAnsi="Arial" w:cs="Arial"/>
        </w:rPr>
      </w:pPr>
      <w:r w:rsidRPr="00657876">
        <w:rPr>
          <w:rFonts w:ascii="Arial" w:hAnsi="Arial" w:cs="Arial"/>
        </w:rPr>
        <w:t>150667 / 410 powder, 4-pound canister / $94.99</w:t>
      </w:r>
    </w:p>
    <w:p w14:paraId="48DD123D" w14:textId="562D2987" w:rsidR="00431C84" w:rsidRPr="00657876" w:rsidRDefault="00431C84" w:rsidP="00431C84">
      <w:pPr>
        <w:tabs>
          <w:tab w:val="left" w:pos="2160"/>
          <w:tab w:val="left" w:pos="2610"/>
          <w:tab w:val="left" w:pos="5760"/>
          <w:tab w:val="left" w:pos="8640"/>
        </w:tabs>
        <w:autoSpaceDE w:val="0"/>
        <w:autoSpaceDN w:val="0"/>
        <w:adjustRightInd w:val="0"/>
        <w:rPr>
          <w:rFonts w:ascii="Arial" w:hAnsi="Arial" w:cs="Arial"/>
        </w:rPr>
      </w:pPr>
      <w:r w:rsidRPr="00657876">
        <w:rPr>
          <w:rFonts w:ascii="Arial" w:hAnsi="Arial" w:cs="Arial"/>
        </w:rPr>
        <w:t>150668 / 410 powder, 8-pound canister / $174.99</w:t>
      </w:r>
    </w:p>
    <w:p w14:paraId="0B7186FE" w14:textId="77777777" w:rsidR="00FD083C" w:rsidRPr="00657876" w:rsidRDefault="00FD083C" w:rsidP="00720B98">
      <w:pPr>
        <w:rPr>
          <w:rFonts w:ascii="Arial" w:hAnsi="Arial" w:cs="Arial"/>
          <w:b/>
          <w:bCs/>
          <w:u w:val="single"/>
        </w:rPr>
      </w:pPr>
    </w:p>
    <w:p w14:paraId="4D69C6BF" w14:textId="25B9A5C5" w:rsidR="00257AEF" w:rsidRPr="00657876" w:rsidRDefault="00170B3A" w:rsidP="00720B98">
      <w:pPr>
        <w:rPr>
          <w:rFonts w:ascii="Arial" w:hAnsi="Arial" w:cs="Arial"/>
          <w:bCs/>
        </w:rPr>
      </w:pPr>
      <w:r w:rsidRPr="00657876">
        <w:rPr>
          <w:rFonts w:ascii="Arial" w:hAnsi="Arial" w:cs="Arial"/>
        </w:rPr>
        <w:t xml:space="preserve">For more </w:t>
      </w:r>
      <w:r w:rsidR="00F011F4" w:rsidRPr="00657876">
        <w:rPr>
          <w:rFonts w:ascii="Arial" w:hAnsi="Arial" w:cs="Arial"/>
        </w:rPr>
        <w:t xml:space="preserve">Alliant Powder </w:t>
      </w:r>
      <w:r w:rsidRPr="00657876">
        <w:rPr>
          <w:rFonts w:ascii="Arial" w:hAnsi="Arial" w:cs="Arial"/>
        </w:rPr>
        <w:t>information and</w:t>
      </w:r>
      <w:r w:rsidR="00257AEF" w:rsidRPr="00657876">
        <w:rPr>
          <w:rFonts w:ascii="Arial" w:hAnsi="Arial" w:cs="Arial"/>
          <w:bCs/>
          <w:color w:val="000000" w:themeColor="text1"/>
        </w:rPr>
        <w:t xml:space="preserve"> load data, visit </w:t>
      </w:r>
      <w:hyperlink r:id="rId12" w:history="1">
        <w:r w:rsidR="00257AEF" w:rsidRPr="00657876">
          <w:rPr>
            <w:rStyle w:val="Hyperlink"/>
            <w:rFonts w:ascii="Arial" w:hAnsi="Arial" w:cs="Arial"/>
            <w:bCs/>
          </w:rPr>
          <w:t>www.alliantpowder.com</w:t>
        </w:r>
      </w:hyperlink>
    </w:p>
    <w:p w14:paraId="66E78827" w14:textId="77777777" w:rsidR="00F93EEE" w:rsidRPr="00657876" w:rsidRDefault="00F93EEE" w:rsidP="0093276B">
      <w:pPr>
        <w:rPr>
          <w:rFonts w:ascii="Arial" w:hAnsi="Arial" w:cs="Arial"/>
          <w:b/>
          <w:bCs/>
        </w:rPr>
      </w:pPr>
    </w:p>
    <w:p w14:paraId="07770CCE" w14:textId="77777777" w:rsidR="00F011F4" w:rsidRPr="00657876" w:rsidRDefault="00F011F4" w:rsidP="0093276B">
      <w:pPr>
        <w:rPr>
          <w:rFonts w:ascii="Arial" w:hAnsi="Arial" w:cs="Arial"/>
          <w:b/>
          <w:bCs/>
        </w:rPr>
      </w:pPr>
    </w:p>
    <w:p w14:paraId="2760140E" w14:textId="77777777" w:rsidR="00F011F4" w:rsidRPr="00657876" w:rsidRDefault="00F011F4" w:rsidP="00F01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sidRPr="00657876">
        <w:rPr>
          <w:rFonts w:ascii="Arial" w:hAnsi="Arial" w:cs="Arial"/>
          <w:b/>
        </w:rPr>
        <w:t>Press Release Contact: JJ Reich</w:t>
      </w:r>
    </w:p>
    <w:p w14:paraId="2BEE15A9" w14:textId="77777777" w:rsidR="00F011F4" w:rsidRPr="00657876" w:rsidRDefault="00F011F4" w:rsidP="00F01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57876">
        <w:rPr>
          <w:rFonts w:ascii="Arial" w:hAnsi="Arial" w:cs="Arial"/>
        </w:rPr>
        <w:t>Senior Communications Manager - Ammunition</w:t>
      </w:r>
    </w:p>
    <w:p w14:paraId="67C1AD30" w14:textId="77777777" w:rsidR="00F011F4" w:rsidRPr="00657876" w:rsidRDefault="00F011F4" w:rsidP="00F011F4">
      <w:pPr>
        <w:rPr>
          <w:rStyle w:val="Hyperlink"/>
          <w:rFonts w:ascii="Arial" w:hAnsi="Arial" w:cs="Arial"/>
        </w:rPr>
      </w:pPr>
      <w:r w:rsidRPr="00657876">
        <w:rPr>
          <w:rFonts w:ascii="Arial" w:hAnsi="Arial" w:cs="Arial"/>
        </w:rPr>
        <w:t xml:space="preserve">E-mail: </w:t>
      </w:r>
      <w:hyperlink r:id="rId13" w:history="1">
        <w:r w:rsidRPr="00657876">
          <w:rPr>
            <w:rStyle w:val="Hyperlink"/>
            <w:rFonts w:ascii="Arial" w:hAnsi="Arial" w:cs="Arial"/>
          </w:rPr>
          <w:t>VistaPressroom@VistaOutdoor.com</w:t>
        </w:r>
      </w:hyperlink>
    </w:p>
    <w:p w14:paraId="7D32F7F9" w14:textId="77777777" w:rsidR="00F011F4" w:rsidRPr="00657876" w:rsidRDefault="00F011F4" w:rsidP="0093276B">
      <w:pPr>
        <w:rPr>
          <w:rFonts w:ascii="Arial" w:hAnsi="Arial" w:cs="Arial"/>
          <w:b/>
          <w:bCs/>
        </w:rPr>
      </w:pPr>
    </w:p>
    <w:p w14:paraId="0C1DFE81" w14:textId="77777777" w:rsidR="00F011F4" w:rsidRPr="00657876" w:rsidRDefault="00F011F4" w:rsidP="0093276B">
      <w:pPr>
        <w:rPr>
          <w:rFonts w:ascii="Arial" w:hAnsi="Arial" w:cs="Arial"/>
          <w:b/>
          <w:bCs/>
        </w:rPr>
      </w:pPr>
    </w:p>
    <w:p w14:paraId="406166A0" w14:textId="48B47703" w:rsidR="00717380" w:rsidRPr="00657876" w:rsidRDefault="00717380" w:rsidP="00717380">
      <w:pPr>
        <w:tabs>
          <w:tab w:val="left" w:pos="4400"/>
          <w:tab w:val="center" w:pos="4680"/>
        </w:tabs>
        <w:rPr>
          <w:rFonts w:ascii="Arial" w:hAnsi="Arial" w:cs="Arial"/>
          <w:b/>
          <w:bCs/>
        </w:rPr>
      </w:pPr>
      <w:r w:rsidRPr="00657876">
        <w:rPr>
          <w:rFonts w:ascii="Arial" w:hAnsi="Arial" w:cs="Arial"/>
          <w:b/>
          <w:bCs/>
        </w:rPr>
        <w:lastRenderedPageBreak/>
        <w:t>About Alliant Powder</w:t>
      </w:r>
    </w:p>
    <w:p w14:paraId="0054E2F4" w14:textId="3DBD0147" w:rsidR="00FA36C5" w:rsidRPr="00657876" w:rsidRDefault="00717380" w:rsidP="008072BC">
      <w:pPr>
        <w:tabs>
          <w:tab w:val="left" w:pos="4400"/>
          <w:tab w:val="center" w:pos="4680"/>
        </w:tabs>
        <w:rPr>
          <w:rFonts w:ascii="Arial" w:hAnsi="Arial" w:cs="Arial"/>
          <w:bCs/>
        </w:rPr>
      </w:pPr>
      <w:r w:rsidRPr="00657876">
        <w:rPr>
          <w:rFonts w:ascii="Arial" w:hAnsi="Arial" w:cs="Arial"/>
          <w:bCs/>
        </w:rPr>
        <w:t>For more than 125 years Alliant Powder has produced America's best and m</w:t>
      </w:r>
      <w:r w:rsidR="008072BC" w:rsidRPr="00657876">
        <w:rPr>
          <w:rFonts w:ascii="Arial" w:hAnsi="Arial" w:cs="Arial"/>
          <w:bCs/>
        </w:rPr>
        <w:t xml:space="preserve">ost popular smokeless powders. </w:t>
      </w:r>
      <w:r w:rsidRPr="00657876">
        <w:rPr>
          <w:rFonts w:ascii="Arial" w:hAnsi="Arial" w:cs="Arial"/>
          <w:bCs/>
        </w:rPr>
        <w:t xml:space="preserve">For more information and load data, visit </w:t>
      </w:r>
      <w:hyperlink r:id="rId14" w:history="1">
        <w:r w:rsidRPr="00657876">
          <w:rPr>
            <w:rStyle w:val="Hyperlink"/>
            <w:rFonts w:ascii="Arial" w:hAnsi="Arial" w:cs="Arial"/>
            <w:bCs/>
          </w:rPr>
          <w:t>www.alliantpowder.com</w:t>
        </w:r>
      </w:hyperlink>
      <w:r w:rsidRPr="00657876">
        <w:rPr>
          <w:rFonts w:ascii="Arial" w:hAnsi="Arial" w:cs="Arial"/>
          <w:bCs/>
        </w:rPr>
        <w:t xml:space="preserve">. </w:t>
      </w:r>
      <w:r w:rsidR="00F011F4" w:rsidRPr="00657876">
        <w:rPr>
          <w:rFonts w:ascii="Arial" w:hAnsi="Arial" w:cs="Arial"/>
        </w:rPr>
        <w:t xml:space="preserve">Alliant Powder is part of Vista Outdoor Inc., an outdoor sports and recreation corporation. For news and information on Vista Outdoor Inc., visit </w:t>
      </w:r>
      <w:hyperlink r:id="rId15" w:history="1">
        <w:r w:rsidR="00F011F4" w:rsidRPr="00657876">
          <w:rPr>
            <w:rStyle w:val="Hyperlink"/>
            <w:rFonts w:ascii="Arial" w:hAnsi="Arial" w:cs="Arial"/>
          </w:rPr>
          <w:t>www.vistaoutdoor.com</w:t>
        </w:r>
      </w:hyperlink>
      <w:r w:rsidR="00F011F4" w:rsidRPr="00657876">
        <w:rPr>
          <w:rFonts w:ascii="Arial" w:hAnsi="Arial" w:cs="Arial"/>
        </w:rPr>
        <w:t xml:space="preserve">. </w:t>
      </w:r>
    </w:p>
    <w:sectPr w:rsidR="00FA36C5" w:rsidRPr="00657876" w:rsidSect="0024700C">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E6BC9" w14:textId="77777777" w:rsidR="00060F2E" w:rsidRDefault="00060F2E">
      <w:r>
        <w:separator/>
      </w:r>
    </w:p>
  </w:endnote>
  <w:endnote w:type="continuationSeparator" w:id="0">
    <w:p w14:paraId="76EA1758" w14:textId="77777777" w:rsidR="00060F2E" w:rsidRDefault="00060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5F7CA8F"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657876">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57876">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9C98F" w14:textId="77777777" w:rsidR="00060F2E" w:rsidRDefault="00060F2E">
      <w:r>
        <w:separator/>
      </w:r>
    </w:p>
  </w:footnote>
  <w:footnote w:type="continuationSeparator" w:id="0">
    <w:p w14:paraId="5C06AEBF" w14:textId="77777777" w:rsidR="00060F2E" w:rsidRDefault="00060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1A355D4"/>
    <w:multiLevelType w:val="hybridMultilevel"/>
    <w:tmpl w:val="E38C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1773A9"/>
    <w:multiLevelType w:val="hybridMultilevel"/>
    <w:tmpl w:val="ECC01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8"/>
  </w:num>
  <w:num w:numId="9">
    <w:abstractNumId w:val="7"/>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658"/>
    <w:rsid w:val="000053C6"/>
    <w:rsid w:val="00011F39"/>
    <w:rsid w:val="00015FEC"/>
    <w:rsid w:val="000171FE"/>
    <w:rsid w:val="000201AB"/>
    <w:rsid w:val="0002403B"/>
    <w:rsid w:val="00024A0A"/>
    <w:rsid w:val="00025392"/>
    <w:rsid w:val="000267E4"/>
    <w:rsid w:val="00032010"/>
    <w:rsid w:val="00033B84"/>
    <w:rsid w:val="0003540A"/>
    <w:rsid w:val="0003685F"/>
    <w:rsid w:val="000370B8"/>
    <w:rsid w:val="00044786"/>
    <w:rsid w:val="000456A6"/>
    <w:rsid w:val="00050658"/>
    <w:rsid w:val="000514A3"/>
    <w:rsid w:val="00053CCE"/>
    <w:rsid w:val="00060F2E"/>
    <w:rsid w:val="00065D5B"/>
    <w:rsid w:val="000660D2"/>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3696"/>
    <w:rsid w:val="00126186"/>
    <w:rsid w:val="001267CE"/>
    <w:rsid w:val="0013019B"/>
    <w:rsid w:val="00136A6D"/>
    <w:rsid w:val="00141070"/>
    <w:rsid w:val="001441F5"/>
    <w:rsid w:val="00146314"/>
    <w:rsid w:val="00155654"/>
    <w:rsid w:val="0015613C"/>
    <w:rsid w:val="0016021F"/>
    <w:rsid w:val="00166B05"/>
    <w:rsid w:val="00167CDA"/>
    <w:rsid w:val="001706F1"/>
    <w:rsid w:val="00170AA7"/>
    <w:rsid w:val="00170B3A"/>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1F5A88"/>
    <w:rsid w:val="002001E8"/>
    <w:rsid w:val="00200A2E"/>
    <w:rsid w:val="0020112A"/>
    <w:rsid w:val="002039BE"/>
    <w:rsid w:val="002043A0"/>
    <w:rsid w:val="00210408"/>
    <w:rsid w:val="002159F1"/>
    <w:rsid w:val="0021659D"/>
    <w:rsid w:val="002167EB"/>
    <w:rsid w:val="0021710C"/>
    <w:rsid w:val="00222373"/>
    <w:rsid w:val="00225958"/>
    <w:rsid w:val="00236623"/>
    <w:rsid w:val="00237CD6"/>
    <w:rsid w:val="002425BF"/>
    <w:rsid w:val="002455F1"/>
    <w:rsid w:val="00245634"/>
    <w:rsid w:val="0024700C"/>
    <w:rsid w:val="002540E8"/>
    <w:rsid w:val="002569BC"/>
    <w:rsid w:val="00256EFA"/>
    <w:rsid w:val="002579EF"/>
    <w:rsid w:val="00257AEF"/>
    <w:rsid w:val="00261445"/>
    <w:rsid w:val="00264279"/>
    <w:rsid w:val="00264E6D"/>
    <w:rsid w:val="00265C6C"/>
    <w:rsid w:val="002775FE"/>
    <w:rsid w:val="00284049"/>
    <w:rsid w:val="00290E5F"/>
    <w:rsid w:val="00295241"/>
    <w:rsid w:val="0029730C"/>
    <w:rsid w:val="00297E2C"/>
    <w:rsid w:val="002A0381"/>
    <w:rsid w:val="002B2E77"/>
    <w:rsid w:val="002B3015"/>
    <w:rsid w:val="002C10C5"/>
    <w:rsid w:val="002C1686"/>
    <w:rsid w:val="002C25B0"/>
    <w:rsid w:val="002C7FAF"/>
    <w:rsid w:val="002D616E"/>
    <w:rsid w:val="002E4E8B"/>
    <w:rsid w:val="002E6BC0"/>
    <w:rsid w:val="002E703F"/>
    <w:rsid w:val="002F243B"/>
    <w:rsid w:val="002F35D8"/>
    <w:rsid w:val="002F370F"/>
    <w:rsid w:val="00302F29"/>
    <w:rsid w:val="00304EDB"/>
    <w:rsid w:val="00305B08"/>
    <w:rsid w:val="00306E6C"/>
    <w:rsid w:val="003110BE"/>
    <w:rsid w:val="0031265F"/>
    <w:rsid w:val="00316F02"/>
    <w:rsid w:val="00320034"/>
    <w:rsid w:val="0032680F"/>
    <w:rsid w:val="00330343"/>
    <w:rsid w:val="00333285"/>
    <w:rsid w:val="00333514"/>
    <w:rsid w:val="003418F2"/>
    <w:rsid w:val="00344845"/>
    <w:rsid w:val="00345152"/>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E8C"/>
    <w:rsid w:val="003B5E0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1C84"/>
    <w:rsid w:val="00433ABC"/>
    <w:rsid w:val="0043664A"/>
    <w:rsid w:val="00437DDC"/>
    <w:rsid w:val="00440C39"/>
    <w:rsid w:val="00454CFB"/>
    <w:rsid w:val="00462EBD"/>
    <w:rsid w:val="004735F8"/>
    <w:rsid w:val="00477CA4"/>
    <w:rsid w:val="00482320"/>
    <w:rsid w:val="00485A0B"/>
    <w:rsid w:val="004873CA"/>
    <w:rsid w:val="00487FF4"/>
    <w:rsid w:val="004906F0"/>
    <w:rsid w:val="00496814"/>
    <w:rsid w:val="004A2658"/>
    <w:rsid w:val="004A3167"/>
    <w:rsid w:val="004A46EB"/>
    <w:rsid w:val="004A589D"/>
    <w:rsid w:val="004A6F41"/>
    <w:rsid w:val="004C3A52"/>
    <w:rsid w:val="004C6391"/>
    <w:rsid w:val="004D0FDB"/>
    <w:rsid w:val="004D343F"/>
    <w:rsid w:val="004D4591"/>
    <w:rsid w:val="004E0C27"/>
    <w:rsid w:val="004E1C98"/>
    <w:rsid w:val="004E4368"/>
    <w:rsid w:val="004E4BF8"/>
    <w:rsid w:val="004E5879"/>
    <w:rsid w:val="004E5F37"/>
    <w:rsid w:val="004F05E2"/>
    <w:rsid w:val="00501551"/>
    <w:rsid w:val="00504935"/>
    <w:rsid w:val="00504A6E"/>
    <w:rsid w:val="00506915"/>
    <w:rsid w:val="005163CA"/>
    <w:rsid w:val="005170D1"/>
    <w:rsid w:val="00521918"/>
    <w:rsid w:val="005326B3"/>
    <w:rsid w:val="00537EBA"/>
    <w:rsid w:val="005438CF"/>
    <w:rsid w:val="0054448E"/>
    <w:rsid w:val="00551295"/>
    <w:rsid w:val="00552F05"/>
    <w:rsid w:val="0056404E"/>
    <w:rsid w:val="0057220E"/>
    <w:rsid w:val="00574085"/>
    <w:rsid w:val="0058036D"/>
    <w:rsid w:val="005829EA"/>
    <w:rsid w:val="00590433"/>
    <w:rsid w:val="00591DC8"/>
    <w:rsid w:val="005933E6"/>
    <w:rsid w:val="00593971"/>
    <w:rsid w:val="005942DB"/>
    <w:rsid w:val="00597F6F"/>
    <w:rsid w:val="005A14CB"/>
    <w:rsid w:val="005B12A6"/>
    <w:rsid w:val="005B1AA1"/>
    <w:rsid w:val="005B5339"/>
    <w:rsid w:val="005B6306"/>
    <w:rsid w:val="005C0C69"/>
    <w:rsid w:val="005C1914"/>
    <w:rsid w:val="005C2363"/>
    <w:rsid w:val="005D08B1"/>
    <w:rsid w:val="005E03AB"/>
    <w:rsid w:val="005E2A65"/>
    <w:rsid w:val="005F0E5E"/>
    <w:rsid w:val="005F1C83"/>
    <w:rsid w:val="005F29CC"/>
    <w:rsid w:val="0060082E"/>
    <w:rsid w:val="0060207D"/>
    <w:rsid w:val="00610558"/>
    <w:rsid w:val="0061455B"/>
    <w:rsid w:val="00616161"/>
    <w:rsid w:val="00617AF4"/>
    <w:rsid w:val="00617EBE"/>
    <w:rsid w:val="00621371"/>
    <w:rsid w:val="00624A14"/>
    <w:rsid w:val="0062505A"/>
    <w:rsid w:val="00627031"/>
    <w:rsid w:val="006327B3"/>
    <w:rsid w:val="00641710"/>
    <w:rsid w:val="006417D3"/>
    <w:rsid w:val="00657876"/>
    <w:rsid w:val="006608D8"/>
    <w:rsid w:val="006640FC"/>
    <w:rsid w:val="00664542"/>
    <w:rsid w:val="00671F0B"/>
    <w:rsid w:val="0067303B"/>
    <w:rsid w:val="00673D30"/>
    <w:rsid w:val="006748FE"/>
    <w:rsid w:val="00676481"/>
    <w:rsid w:val="00683466"/>
    <w:rsid w:val="006856B7"/>
    <w:rsid w:val="00690EF4"/>
    <w:rsid w:val="00691DB9"/>
    <w:rsid w:val="00697724"/>
    <w:rsid w:val="006A140F"/>
    <w:rsid w:val="006A6666"/>
    <w:rsid w:val="006B18B4"/>
    <w:rsid w:val="006B4F30"/>
    <w:rsid w:val="006B5F05"/>
    <w:rsid w:val="006B6B5D"/>
    <w:rsid w:val="006C4DBE"/>
    <w:rsid w:val="006C76FC"/>
    <w:rsid w:val="006D0224"/>
    <w:rsid w:val="006D0E06"/>
    <w:rsid w:val="006D3B18"/>
    <w:rsid w:val="006D3E99"/>
    <w:rsid w:val="006E0EC5"/>
    <w:rsid w:val="006E175A"/>
    <w:rsid w:val="006E18E4"/>
    <w:rsid w:val="006F27B0"/>
    <w:rsid w:val="006F41A9"/>
    <w:rsid w:val="006F56A7"/>
    <w:rsid w:val="006F7676"/>
    <w:rsid w:val="00701929"/>
    <w:rsid w:val="00702657"/>
    <w:rsid w:val="007028C7"/>
    <w:rsid w:val="00704815"/>
    <w:rsid w:val="00704EA0"/>
    <w:rsid w:val="007050C3"/>
    <w:rsid w:val="00712654"/>
    <w:rsid w:val="00712E07"/>
    <w:rsid w:val="00717380"/>
    <w:rsid w:val="007204C9"/>
    <w:rsid w:val="00720B98"/>
    <w:rsid w:val="00726BAB"/>
    <w:rsid w:val="00727A81"/>
    <w:rsid w:val="007325DB"/>
    <w:rsid w:val="00736325"/>
    <w:rsid w:val="007405F1"/>
    <w:rsid w:val="00742DA9"/>
    <w:rsid w:val="00744A7B"/>
    <w:rsid w:val="007542BF"/>
    <w:rsid w:val="00756EA0"/>
    <w:rsid w:val="007626FA"/>
    <w:rsid w:val="00762751"/>
    <w:rsid w:val="00762F1F"/>
    <w:rsid w:val="00765AE9"/>
    <w:rsid w:val="0077255E"/>
    <w:rsid w:val="00774AE9"/>
    <w:rsid w:val="00780846"/>
    <w:rsid w:val="0078111D"/>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4607"/>
    <w:rsid w:val="007D5624"/>
    <w:rsid w:val="007E205F"/>
    <w:rsid w:val="007E2E7D"/>
    <w:rsid w:val="007E2ECB"/>
    <w:rsid w:val="007E48A1"/>
    <w:rsid w:val="007E7805"/>
    <w:rsid w:val="007F03B4"/>
    <w:rsid w:val="007F308A"/>
    <w:rsid w:val="007F66E3"/>
    <w:rsid w:val="007F6801"/>
    <w:rsid w:val="008008DD"/>
    <w:rsid w:val="00801089"/>
    <w:rsid w:val="00804122"/>
    <w:rsid w:val="00806D90"/>
    <w:rsid w:val="008072BC"/>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7CD8"/>
    <w:rsid w:val="00893A04"/>
    <w:rsid w:val="008966C8"/>
    <w:rsid w:val="00896CE8"/>
    <w:rsid w:val="008A72C4"/>
    <w:rsid w:val="008B10E4"/>
    <w:rsid w:val="008B37C8"/>
    <w:rsid w:val="008B3E98"/>
    <w:rsid w:val="008B5270"/>
    <w:rsid w:val="008B5F25"/>
    <w:rsid w:val="008C2E3E"/>
    <w:rsid w:val="008C52B3"/>
    <w:rsid w:val="008D32CD"/>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276B"/>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2E32"/>
    <w:rsid w:val="009C44A6"/>
    <w:rsid w:val="009C742A"/>
    <w:rsid w:val="009C7F87"/>
    <w:rsid w:val="009D0871"/>
    <w:rsid w:val="009D22F9"/>
    <w:rsid w:val="009D2972"/>
    <w:rsid w:val="009D4680"/>
    <w:rsid w:val="009E4649"/>
    <w:rsid w:val="009E58C5"/>
    <w:rsid w:val="009E59B0"/>
    <w:rsid w:val="009E6B41"/>
    <w:rsid w:val="009F3EF8"/>
    <w:rsid w:val="00A06FD2"/>
    <w:rsid w:val="00A102AF"/>
    <w:rsid w:val="00A107AC"/>
    <w:rsid w:val="00A1343C"/>
    <w:rsid w:val="00A203E9"/>
    <w:rsid w:val="00A220E0"/>
    <w:rsid w:val="00A23362"/>
    <w:rsid w:val="00A23807"/>
    <w:rsid w:val="00A23878"/>
    <w:rsid w:val="00A2778E"/>
    <w:rsid w:val="00A508B0"/>
    <w:rsid w:val="00A54249"/>
    <w:rsid w:val="00A613FA"/>
    <w:rsid w:val="00A63708"/>
    <w:rsid w:val="00A63AEE"/>
    <w:rsid w:val="00A644A5"/>
    <w:rsid w:val="00A66A0D"/>
    <w:rsid w:val="00A674F8"/>
    <w:rsid w:val="00A81FC7"/>
    <w:rsid w:val="00A826F8"/>
    <w:rsid w:val="00A901D6"/>
    <w:rsid w:val="00A90608"/>
    <w:rsid w:val="00A92442"/>
    <w:rsid w:val="00A935AB"/>
    <w:rsid w:val="00A94CFF"/>
    <w:rsid w:val="00A94EA2"/>
    <w:rsid w:val="00AA0664"/>
    <w:rsid w:val="00AA5121"/>
    <w:rsid w:val="00AB0EEA"/>
    <w:rsid w:val="00AB4CFD"/>
    <w:rsid w:val="00AB6814"/>
    <w:rsid w:val="00AB69B4"/>
    <w:rsid w:val="00AC08DA"/>
    <w:rsid w:val="00AC0EB7"/>
    <w:rsid w:val="00AC181A"/>
    <w:rsid w:val="00AD35FB"/>
    <w:rsid w:val="00AD3DE6"/>
    <w:rsid w:val="00AD4D84"/>
    <w:rsid w:val="00AD652E"/>
    <w:rsid w:val="00AD7B85"/>
    <w:rsid w:val="00AE2D3F"/>
    <w:rsid w:val="00AE3993"/>
    <w:rsid w:val="00AE7FA7"/>
    <w:rsid w:val="00AF5BC9"/>
    <w:rsid w:val="00AF63D5"/>
    <w:rsid w:val="00B02918"/>
    <w:rsid w:val="00B0380E"/>
    <w:rsid w:val="00B043F9"/>
    <w:rsid w:val="00B071D0"/>
    <w:rsid w:val="00B127C6"/>
    <w:rsid w:val="00B149DE"/>
    <w:rsid w:val="00B2054D"/>
    <w:rsid w:val="00B20D2F"/>
    <w:rsid w:val="00B24FFF"/>
    <w:rsid w:val="00B256F2"/>
    <w:rsid w:val="00B27002"/>
    <w:rsid w:val="00B3251F"/>
    <w:rsid w:val="00B367C0"/>
    <w:rsid w:val="00B67B22"/>
    <w:rsid w:val="00B70374"/>
    <w:rsid w:val="00B713DF"/>
    <w:rsid w:val="00B73CD9"/>
    <w:rsid w:val="00B74AB0"/>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03E3"/>
    <w:rsid w:val="00C8203C"/>
    <w:rsid w:val="00C82610"/>
    <w:rsid w:val="00C83894"/>
    <w:rsid w:val="00C841D4"/>
    <w:rsid w:val="00C84533"/>
    <w:rsid w:val="00C8706C"/>
    <w:rsid w:val="00C93F11"/>
    <w:rsid w:val="00C94CEC"/>
    <w:rsid w:val="00CA4ED1"/>
    <w:rsid w:val="00CA5216"/>
    <w:rsid w:val="00CA7B13"/>
    <w:rsid w:val="00CB1380"/>
    <w:rsid w:val="00CB1533"/>
    <w:rsid w:val="00CB5A2F"/>
    <w:rsid w:val="00CB6AA6"/>
    <w:rsid w:val="00CD2364"/>
    <w:rsid w:val="00CD5C2A"/>
    <w:rsid w:val="00CE451B"/>
    <w:rsid w:val="00CE5F3B"/>
    <w:rsid w:val="00CF00BA"/>
    <w:rsid w:val="00CF4CC4"/>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00CA"/>
    <w:rsid w:val="00D5100B"/>
    <w:rsid w:val="00D53FF6"/>
    <w:rsid w:val="00D54B32"/>
    <w:rsid w:val="00D601DA"/>
    <w:rsid w:val="00D80A54"/>
    <w:rsid w:val="00D81906"/>
    <w:rsid w:val="00D87FF2"/>
    <w:rsid w:val="00D95AC3"/>
    <w:rsid w:val="00D96D6A"/>
    <w:rsid w:val="00DA6BE8"/>
    <w:rsid w:val="00DB292B"/>
    <w:rsid w:val="00DB2A8C"/>
    <w:rsid w:val="00DB3F7F"/>
    <w:rsid w:val="00DB4783"/>
    <w:rsid w:val="00DB50E0"/>
    <w:rsid w:val="00DC23B7"/>
    <w:rsid w:val="00DD04C3"/>
    <w:rsid w:val="00DD5B7D"/>
    <w:rsid w:val="00DD6CC5"/>
    <w:rsid w:val="00DD7729"/>
    <w:rsid w:val="00DE2343"/>
    <w:rsid w:val="00DE5990"/>
    <w:rsid w:val="00DF4E09"/>
    <w:rsid w:val="00DF6584"/>
    <w:rsid w:val="00DF7A87"/>
    <w:rsid w:val="00E03F71"/>
    <w:rsid w:val="00E10A04"/>
    <w:rsid w:val="00E11F3F"/>
    <w:rsid w:val="00E17409"/>
    <w:rsid w:val="00E22588"/>
    <w:rsid w:val="00E246C3"/>
    <w:rsid w:val="00E24E19"/>
    <w:rsid w:val="00E253FB"/>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11F4"/>
    <w:rsid w:val="00F0736B"/>
    <w:rsid w:val="00F11377"/>
    <w:rsid w:val="00F15801"/>
    <w:rsid w:val="00F1783C"/>
    <w:rsid w:val="00F23390"/>
    <w:rsid w:val="00F236FD"/>
    <w:rsid w:val="00F257E6"/>
    <w:rsid w:val="00F438B0"/>
    <w:rsid w:val="00F507A4"/>
    <w:rsid w:val="00F51137"/>
    <w:rsid w:val="00F52A61"/>
    <w:rsid w:val="00F54910"/>
    <w:rsid w:val="00F569A7"/>
    <w:rsid w:val="00F60726"/>
    <w:rsid w:val="00F67152"/>
    <w:rsid w:val="00F67E68"/>
    <w:rsid w:val="00F67F23"/>
    <w:rsid w:val="00F70BD3"/>
    <w:rsid w:val="00F74F63"/>
    <w:rsid w:val="00F759B6"/>
    <w:rsid w:val="00F85613"/>
    <w:rsid w:val="00F929B7"/>
    <w:rsid w:val="00F93C32"/>
    <w:rsid w:val="00F93EEE"/>
    <w:rsid w:val="00F96196"/>
    <w:rsid w:val="00FA36C5"/>
    <w:rsid w:val="00FA4D3A"/>
    <w:rsid w:val="00FA698D"/>
    <w:rsid w:val="00FB18F9"/>
    <w:rsid w:val="00FB1DD9"/>
    <w:rsid w:val="00FB25C6"/>
    <w:rsid w:val="00FC113B"/>
    <w:rsid w:val="00FC6819"/>
    <w:rsid w:val="00FC6D9C"/>
    <w:rsid w:val="00FC7F72"/>
    <w:rsid w:val="00FD064F"/>
    <w:rsid w:val="00FD083C"/>
    <w:rsid w:val="00FD579D"/>
    <w:rsid w:val="00FD7A95"/>
    <w:rsid w:val="00FE052F"/>
    <w:rsid w:val="00FE2916"/>
    <w:rsid w:val="00FE33E5"/>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A20744ED-EFD7-4AE1-B392-BF12B477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B3170"/>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FD08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staPressroom@VistaOutdoo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lliantpowd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www.vistaoutdoor.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iantpow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1330B983E09E4FAA7EB39A2021B562" ma:contentTypeVersion="13" ma:contentTypeDescription="Create a new document." ma:contentTypeScope="" ma:versionID="9b4bdde28cd5eedbdbde0f706ae86acd">
  <xsd:schema xmlns:xsd="http://www.w3.org/2001/XMLSchema" xmlns:xs="http://www.w3.org/2001/XMLSchema" xmlns:p="http://schemas.microsoft.com/office/2006/metadata/properties" xmlns:ns3="359f1790-ba07-4ed6-aee7-85dd70631271" xmlns:ns4="5b4de029-059e-49ee-9bc9-a05532af5e62" targetNamespace="http://schemas.microsoft.com/office/2006/metadata/properties" ma:root="true" ma:fieldsID="d874a4bb52335e1856d99983f679d17e" ns3:_="" ns4:_="">
    <xsd:import namespace="359f1790-ba07-4ed6-aee7-85dd70631271"/>
    <xsd:import namespace="5b4de029-059e-49ee-9bc9-a05532af5e6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9f1790-ba07-4ed6-aee7-85dd70631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4de029-059e-49ee-9bc9-a05532af5e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C6D10-8CB7-407C-97B5-8D3E2F3EB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9f1790-ba07-4ed6-aee7-85dd70631271"/>
    <ds:schemaRef ds:uri="5b4de029-059e-49ee-9bc9-a05532af5e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631113-CA25-4BC5-A1B5-F76A4BB38BEB}">
  <ds:schemaRefs>
    <ds:schemaRef ds:uri="http://schemas.microsoft.com/sharepoint/v3/contenttype/forms"/>
  </ds:schemaRefs>
</ds:datastoreItem>
</file>

<file path=customXml/itemProps3.xml><?xml version="1.0" encoding="utf-8"?>
<ds:datastoreItem xmlns:ds="http://schemas.openxmlformats.org/officeDocument/2006/customXml" ds:itemID="{D39E731D-24B9-4BBA-A63F-55CC43E543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5F5DA1-2E28-4FF7-B5BC-0B1B30023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1829</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4</cp:revision>
  <cp:lastPrinted>2016-08-18T20:18:00Z</cp:lastPrinted>
  <dcterms:created xsi:type="dcterms:W3CDTF">2020-11-24T20:27:00Z</dcterms:created>
  <dcterms:modified xsi:type="dcterms:W3CDTF">2020-11-25T21:33:00Z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ContentTypeId">
    <vt:lpwstr>0x010100D81330B983E09E4FAA7EB39A2021B562</vt:lpwstr>
  </property>
</Properties>
</file>