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0FA0FF6" w:rsidR="000777EE" w:rsidRPr="00702A19"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02A19">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702A19"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702A19">
        <w:rPr>
          <w:rFonts w:cs="Arial"/>
          <w:szCs w:val="24"/>
        </w:rPr>
        <w:tab/>
      </w:r>
      <w:r w:rsidRPr="00702A19">
        <w:rPr>
          <w:rFonts w:cs="Arial"/>
          <w:szCs w:val="24"/>
        </w:rPr>
        <w:tab/>
      </w:r>
      <w:r w:rsidRPr="00702A19">
        <w:rPr>
          <w:rFonts w:cs="Arial"/>
          <w:szCs w:val="24"/>
        </w:rPr>
        <w:tab/>
      </w:r>
      <w:r w:rsidRPr="00702A19">
        <w:rPr>
          <w:rFonts w:cs="Arial"/>
          <w:szCs w:val="24"/>
        </w:rPr>
        <w:tab/>
      </w:r>
      <w:r w:rsidRPr="00702A19">
        <w:rPr>
          <w:rFonts w:cs="Arial"/>
          <w:szCs w:val="24"/>
        </w:rPr>
        <w:tab/>
      </w:r>
      <w:r w:rsidRPr="00702A19">
        <w:rPr>
          <w:rFonts w:cs="Arial"/>
          <w:szCs w:val="24"/>
        </w:rPr>
        <w:tab/>
      </w:r>
      <w:r w:rsidRPr="00702A19">
        <w:rPr>
          <w:rFonts w:cs="Arial"/>
          <w:szCs w:val="24"/>
        </w:rPr>
        <w:tab/>
      </w:r>
      <w:r w:rsidRPr="00702A19">
        <w:rPr>
          <w:rFonts w:cs="Arial"/>
          <w:szCs w:val="24"/>
        </w:rPr>
        <w:tab/>
      </w:r>
      <w:r w:rsidRPr="00702A19">
        <w:rPr>
          <w:rFonts w:cs="Arial"/>
          <w:szCs w:val="24"/>
        </w:rPr>
        <w:tab/>
      </w:r>
      <w:r w:rsidRPr="00702A19">
        <w:rPr>
          <w:rFonts w:cs="Arial"/>
          <w:szCs w:val="24"/>
        </w:rPr>
        <w:tab/>
      </w:r>
      <w:r w:rsidRPr="00702A19">
        <w:rPr>
          <w:rFonts w:cs="Arial"/>
          <w:szCs w:val="24"/>
        </w:rPr>
        <w:tab/>
      </w:r>
      <w:r w:rsidRPr="00702A19">
        <w:rPr>
          <w:rFonts w:cs="Arial"/>
          <w:szCs w:val="24"/>
        </w:rPr>
        <w:tab/>
      </w:r>
      <w:r w:rsidRPr="00702A19">
        <w:rPr>
          <w:rFonts w:cs="Arial"/>
          <w:szCs w:val="24"/>
        </w:rPr>
        <w:tab/>
      </w:r>
    </w:p>
    <w:p w14:paraId="299D1543" w14:textId="77777777" w:rsidR="00461C4F" w:rsidRPr="00702A1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702A1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02A19">
        <w:rPr>
          <w:rFonts w:cs="Arial"/>
          <w:szCs w:val="24"/>
        </w:rPr>
        <w:t xml:space="preserve">FOR IMMEDIATE RELEASE </w:t>
      </w:r>
      <w:r w:rsidRPr="00702A19">
        <w:rPr>
          <w:rFonts w:cs="Arial"/>
          <w:szCs w:val="24"/>
        </w:rPr>
        <w:tab/>
      </w:r>
      <w:r w:rsidRPr="00702A19">
        <w:rPr>
          <w:rFonts w:cs="Arial"/>
          <w:szCs w:val="24"/>
        </w:rPr>
        <w:tab/>
        <w:t xml:space="preserve"> </w:t>
      </w:r>
      <w:r w:rsidRPr="00702A19">
        <w:rPr>
          <w:rFonts w:cs="Arial"/>
          <w:szCs w:val="24"/>
        </w:rPr>
        <w:tab/>
      </w:r>
      <w:r w:rsidRPr="00702A19">
        <w:rPr>
          <w:rFonts w:cs="Arial"/>
          <w:szCs w:val="24"/>
        </w:rPr>
        <w:tab/>
      </w:r>
      <w:r w:rsidR="00461C4F" w:rsidRPr="00702A19">
        <w:rPr>
          <w:rFonts w:cs="Arial"/>
          <w:szCs w:val="24"/>
        </w:rPr>
        <w:t xml:space="preserve"> </w:t>
      </w:r>
    </w:p>
    <w:p w14:paraId="7529486A" w14:textId="77777777" w:rsidR="009512DC" w:rsidRPr="00702A1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702A19" w:rsidRDefault="009E4649" w:rsidP="005D08B1">
      <w:pPr>
        <w:jc w:val="center"/>
        <w:rPr>
          <w:rFonts w:cs="Arial"/>
          <w:b/>
          <w:szCs w:val="24"/>
        </w:rPr>
      </w:pPr>
    </w:p>
    <w:p w14:paraId="34DAB81C" w14:textId="77777777" w:rsidR="00335759" w:rsidRDefault="001A53F7" w:rsidP="00F47E49">
      <w:pPr>
        <w:jc w:val="center"/>
        <w:rPr>
          <w:rFonts w:cs="Arial"/>
          <w:b/>
          <w:sz w:val="28"/>
          <w:szCs w:val="28"/>
        </w:rPr>
      </w:pPr>
      <w:r w:rsidRPr="00702A19">
        <w:rPr>
          <w:rFonts w:cs="Arial"/>
          <w:b/>
          <w:sz w:val="28"/>
          <w:szCs w:val="28"/>
        </w:rPr>
        <w:t>CCI</w:t>
      </w:r>
      <w:r w:rsidR="00702A19" w:rsidRPr="00702A19">
        <w:rPr>
          <w:rFonts w:cs="Arial"/>
          <w:b/>
          <w:sz w:val="28"/>
          <w:szCs w:val="28"/>
        </w:rPr>
        <w:t xml:space="preserve"> Announces</w:t>
      </w:r>
      <w:r w:rsidR="00C05164" w:rsidRPr="00702A19">
        <w:rPr>
          <w:rFonts w:cs="Arial"/>
          <w:b/>
          <w:sz w:val="28"/>
          <w:szCs w:val="28"/>
        </w:rPr>
        <w:t xml:space="preserve"> </w:t>
      </w:r>
      <w:r w:rsidR="00702A19" w:rsidRPr="00702A19">
        <w:rPr>
          <w:rFonts w:cs="Arial"/>
          <w:b/>
          <w:sz w:val="28"/>
          <w:szCs w:val="28"/>
        </w:rPr>
        <w:t xml:space="preserve">New Blazer Brass 180-Grain 10mm Auto </w:t>
      </w:r>
    </w:p>
    <w:p w14:paraId="44D7C957" w14:textId="54FBDFE6" w:rsidR="001067AB" w:rsidRPr="00702A19" w:rsidRDefault="00702A19" w:rsidP="00F47E49">
      <w:pPr>
        <w:jc w:val="center"/>
        <w:rPr>
          <w:rFonts w:cs="Arial"/>
          <w:b/>
          <w:sz w:val="28"/>
          <w:szCs w:val="28"/>
        </w:rPr>
      </w:pPr>
      <w:r w:rsidRPr="00702A19">
        <w:rPr>
          <w:rFonts w:cs="Arial"/>
          <w:b/>
          <w:sz w:val="28"/>
          <w:szCs w:val="28"/>
        </w:rPr>
        <w:t xml:space="preserve">Handgun </w:t>
      </w:r>
      <w:r w:rsidR="00335759">
        <w:rPr>
          <w:rFonts w:cs="Arial"/>
          <w:b/>
          <w:sz w:val="28"/>
          <w:szCs w:val="28"/>
        </w:rPr>
        <w:t>Ammunition</w:t>
      </w:r>
    </w:p>
    <w:p w14:paraId="198D276E" w14:textId="77777777" w:rsidR="00E11465" w:rsidRPr="00702A19" w:rsidRDefault="00E11465" w:rsidP="00E11465">
      <w:pPr>
        <w:jc w:val="center"/>
        <w:rPr>
          <w:rFonts w:cs="Arial"/>
          <w:szCs w:val="24"/>
          <w:highlight w:val="yellow"/>
        </w:rPr>
      </w:pPr>
    </w:p>
    <w:p w14:paraId="1F4C311F" w14:textId="00565223" w:rsidR="00145360" w:rsidRPr="00702A19" w:rsidRDefault="00C05164" w:rsidP="00145360">
      <w:pPr>
        <w:rPr>
          <w:rFonts w:cs="Arial"/>
          <w:szCs w:val="24"/>
        </w:rPr>
      </w:pPr>
      <w:r w:rsidRPr="00702A19">
        <w:rPr>
          <w:rFonts w:cs="Arial"/>
          <w:b/>
          <w:szCs w:val="24"/>
        </w:rPr>
        <w:t>LEWISTON, Idaho</w:t>
      </w:r>
      <w:r w:rsidR="00A02FBB" w:rsidRPr="00702A19">
        <w:rPr>
          <w:rFonts w:cs="Arial"/>
          <w:b/>
          <w:szCs w:val="24"/>
        </w:rPr>
        <w:t xml:space="preserve"> –</w:t>
      </w:r>
      <w:r w:rsidR="00825EC1" w:rsidRPr="00702A19">
        <w:rPr>
          <w:rFonts w:cs="Arial"/>
          <w:b/>
          <w:szCs w:val="24"/>
        </w:rPr>
        <w:t xml:space="preserve"> </w:t>
      </w:r>
      <w:r w:rsidR="00BF4928" w:rsidRPr="00BF4928">
        <w:rPr>
          <w:rFonts w:cs="Arial"/>
          <w:b/>
          <w:szCs w:val="24"/>
        </w:rPr>
        <w:t>Februar</w:t>
      </w:r>
      <w:r w:rsidR="00A9726A">
        <w:rPr>
          <w:rFonts w:cs="Arial"/>
          <w:b/>
          <w:szCs w:val="24"/>
        </w:rPr>
        <w:t>y 19</w:t>
      </w:r>
      <w:r w:rsidR="004C5A85" w:rsidRPr="00702A19">
        <w:rPr>
          <w:rFonts w:cs="Arial"/>
          <w:b/>
          <w:szCs w:val="24"/>
        </w:rPr>
        <w:t>, 2020</w:t>
      </w:r>
      <w:r w:rsidRPr="00702A19">
        <w:rPr>
          <w:rFonts w:cs="Arial"/>
          <w:b/>
          <w:szCs w:val="24"/>
        </w:rPr>
        <w:t xml:space="preserve"> –</w:t>
      </w:r>
      <w:r w:rsidRPr="00702A19">
        <w:rPr>
          <w:rFonts w:cs="Arial"/>
          <w:szCs w:val="24"/>
        </w:rPr>
        <w:t xml:space="preserve"> </w:t>
      </w:r>
      <w:r w:rsidR="00702A19" w:rsidRPr="00702A19">
        <w:rPr>
          <w:rFonts w:cs="Arial"/>
          <w:szCs w:val="24"/>
        </w:rPr>
        <w:t xml:space="preserve">Blazer by </w:t>
      </w:r>
      <w:r w:rsidRPr="00702A19">
        <w:rPr>
          <w:rFonts w:cs="Arial"/>
          <w:szCs w:val="24"/>
        </w:rPr>
        <w:t xml:space="preserve">CCI Ammunition </w:t>
      </w:r>
      <w:r w:rsidR="00A602C8" w:rsidRPr="00702A19">
        <w:rPr>
          <w:rFonts w:cs="Arial"/>
          <w:szCs w:val="24"/>
        </w:rPr>
        <w:t xml:space="preserve">is proud to announce new </w:t>
      </w:r>
      <w:r w:rsidR="00702A19" w:rsidRPr="00702A19">
        <w:rPr>
          <w:rFonts w:cs="Arial"/>
          <w:szCs w:val="24"/>
        </w:rPr>
        <w:t xml:space="preserve">Blazer Brass 10mm Auto. </w:t>
      </w:r>
      <w:r w:rsidR="00702A19" w:rsidRPr="00702A19">
        <w:rPr>
          <w:rFonts w:cs="Arial"/>
          <w:color w:val="000000"/>
          <w:szCs w:val="24"/>
        </w:rPr>
        <w:t>Shooters who rely on Blazer for high-volume training now have a new quality option</w:t>
      </w:r>
      <w:r w:rsidR="006D75EE">
        <w:rPr>
          <w:rFonts w:cs="Arial"/>
          <w:color w:val="000000"/>
          <w:szCs w:val="24"/>
        </w:rPr>
        <w:t xml:space="preserve">: a </w:t>
      </w:r>
      <w:r w:rsidR="00702A19" w:rsidRPr="00702A19">
        <w:rPr>
          <w:rFonts w:cs="Arial"/>
          <w:szCs w:val="24"/>
        </w:rPr>
        <w:t xml:space="preserve">180-grain Full Metal Jacket (FMJ). </w:t>
      </w:r>
      <w:r w:rsidRPr="00702A19">
        <w:rPr>
          <w:rFonts w:cs="Arial"/>
          <w:szCs w:val="24"/>
        </w:rPr>
        <w:t>Shipments</w:t>
      </w:r>
      <w:r w:rsidR="00CE3B04" w:rsidRPr="00702A19">
        <w:rPr>
          <w:rFonts w:cs="Arial"/>
          <w:szCs w:val="24"/>
        </w:rPr>
        <w:t xml:space="preserve"> </w:t>
      </w:r>
      <w:r w:rsidR="00A602C8" w:rsidRPr="00702A19">
        <w:rPr>
          <w:rFonts w:cs="Arial"/>
          <w:szCs w:val="24"/>
        </w:rPr>
        <w:t xml:space="preserve">of </w:t>
      </w:r>
      <w:r w:rsidR="003A514F">
        <w:rPr>
          <w:rFonts w:cs="Arial"/>
          <w:szCs w:val="24"/>
        </w:rPr>
        <w:t>this new product</w:t>
      </w:r>
      <w:r w:rsidRPr="00702A19">
        <w:rPr>
          <w:rFonts w:cs="Arial"/>
          <w:szCs w:val="24"/>
        </w:rPr>
        <w:t xml:space="preserve"> </w:t>
      </w:r>
      <w:r w:rsidR="00D65161">
        <w:rPr>
          <w:rFonts w:cs="Arial"/>
          <w:szCs w:val="24"/>
        </w:rPr>
        <w:t xml:space="preserve">have </w:t>
      </w:r>
      <w:r w:rsidR="00BF4928">
        <w:rPr>
          <w:rFonts w:cs="Arial"/>
          <w:szCs w:val="24"/>
        </w:rPr>
        <w:t>begun to arrive at</w:t>
      </w:r>
      <w:r w:rsidRPr="00702A19">
        <w:rPr>
          <w:rFonts w:cs="Arial"/>
          <w:szCs w:val="24"/>
        </w:rPr>
        <w:t xml:space="preserve"> dea</w:t>
      </w:r>
      <w:bookmarkStart w:id="0" w:name="_GoBack"/>
      <w:bookmarkEnd w:id="0"/>
      <w:r w:rsidRPr="00702A19">
        <w:rPr>
          <w:rFonts w:cs="Arial"/>
          <w:szCs w:val="24"/>
        </w:rPr>
        <w:t>lers.</w:t>
      </w:r>
    </w:p>
    <w:p w14:paraId="0E81E9DC" w14:textId="77777777" w:rsidR="00C05164" w:rsidRPr="00702A19" w:rsidRDefault="00C05164" w:rsidP="00145360">
      <w:pPr>
        <w:rPr>
          <w:rFonts w:cs="Arial"/>
          <w:szCs w:val="24"/>
        </w:rPr>
      </w:pPr>
    </w:p>
    <w:p w14:paraId="38D15129" w14:textId="693D5210" w:rsidR="00702A19" w:rsidRPr="00702A19" w:rsidRDefault="00702A19" w:rsidP="00702A19">
      <w:pPr>
        <w:rPr>
          <w:rFonts w:cs="Arial"/>
          <w:szCs w:val="24"/>
        </w:rPr>
      </w:pPr>
      <w:r w:rsidRPr="00702A19">
        <w:rPr>
          <w:rFonts w:cs="Arial"/>
          <w:szCs w:val="24"/>
        </w:rPr>
        <w:t>New Blazer Brass 10mm Auto pushes its 180-grain FMJ bullet for accurate, realistic training. The loads use reliable brass cases and non-corrosive, non-mercuric CCI</w:t>
      </w:r>
      <w:r w:rsidR="00335759">
        <w:rPr>
          <w:rFonts w:cs="Arial"/>
          <w:szCs w:val="24"/>
          <w:vertAlign w:val="superscript"/>
        </w:rPr>
        <w:t xml:space="preserve"> </w:t>
      </w:r>
      <w:r w:rsidRPr="00702A19">
        <w:rPr>
          <w:rFonts w:cs="Arial"/>
          <w:szCs w:val="24"/>
        </w:rPr>
        <w:t xml:space="preserve">primers for clean, reliable ignition and consistent ballistics. </w:t>
      </w:r>
      <w:r w:rsidRPr="00702A19">
        <w:rPr>
          <w:rFonts w:cs="Arial"/>
          <w:color w:val="000000"/>
          <w:szCs w:val="24"/>
        </w:rPr>
        <w:t xml:space="preserve">Like all Blazer brass loads, it is accurate and 100-percent American made. </w:t>
      </w:r>
      <w:r w:rsidRPr="00702A19">
        <w:rPr>
          <w:rFonts w:cs="Arial"/>
          <w:szCs w:val="24"/>
        </w:rPr>
        <w:t>Sold in 50-count boxes</w:t>
      </w:r>
    </w:p>
    <w:p w14:paraId="5CFA9CE3" w14:textId="51CE98D1" w:rsidR="00702A19" w:rsidRPr="00702A19" w:rsidRDefault="00335759" w:rsidP="00702A19">
      <w:pPr>
        <w:rPr>
          <w:rFonts w:cs="Arial"/>
          <w:szCs w:val="24"/>
        </w:rPr>
      </w:pPr>
      <w:r>
        <w:rPr>
          <w:rFonts w:cs="Arial"/>
          <w:szCs w:val="24"/>
        </w:rPr>
        <w:t xml:space="preserve"> </w:t>
      </w:r>
    </w:p>
    <w:p w14:paraId="15618CB4" w14:textId="03C31E98" w:rsidR="00702A19" w:rsidRPr="00335759" w:rsidRDefault="00702A19" w:rsidP="00702A19">
      <w:pPr>
        <w:rPr>
          <w:rFonts w:cs="Arial"/>
          <w:b/>
          <w:szCs w:val="24"/>
        </w:rPr>
      </w:pPr>
      <w:r w:rsidRPr="00335759">
        <w:rPr>
          <w:rFonts w:cs="Arial"/>
          <w:b/>
          <w:szCs w:val="24"/>
        </w:rPr>
        <w:t>Features</w:t>
      </w:r>
    </w:p>
    <w:p w14:paraId="5A5F9FDE" w14:textId="77777777" w:rsidR="00702A19" w:rsidRPr="00702A19" w:rsidRDefault="00702A19" w:rsidP="00702A19">
      <w:pPr>
        <w:pStyle w:val="ListParagraph"/>
        <w:numPr>
          <w:ilvl w:val="0"/>
          <w:numId w:val="18"/>
        </w:numPr>
        <w:autoSpaceDE w:val="0"/>
        <w:autoSpaceDN w:val="0"/>
        <w:adjustRightInd w:val="0"/>
        <w:rPr>
          <w:rFonts w:ascii="Arial" w:hAnsi="Arial" w:cs="Arial"/>
          <w:bCs/>
        </w:rPr>
      </w:pPr>
      <w:r w:rsidRPr="00702A19">
        <w:rPr>
          <w:rFonts w:ascii="Arial" w:hAnsi="Arial" w:cs="Arial"/>
          <w:bCs/>
        </w:rPr>
        <w:t>New 10mm Auto option</w:t>
      </w:r>
    </w:p>
    <w:p w14:paraId="2184F69F" w14:textId="77777777" w:rsidR="00702A19" w:rsidRPr="00702A19" w:rsidRDefault="00702A19" w:rsidP="00702A19">
      <w:pPr>
        <w:pStyle w:val="ListParagraph"/>
        <w:numPr>
          <w:ilvl w:val="0"/>
          <w:numId w:val="18"/>
        </w:numPr>
        <w:autoSpaceDE w:val="0"/>
        <w:autoSpaceDN w:val="0"/>
        <w:adjustRightInd w:val="0"/>
        <w:rPr>
          <w:rFonts w:ascii="Arial" w:hAnsi="Arial" w:cs="Arial"/>
          <w:bCs/>
        </w:rPr>
      </w:pPr>
      <w:r w:rsidRPr="00702A19">
        <w:rPr>
          <w:rFonts w:ascii="Arial" w:hAnsi="Arial" w:cs="Arial"/>
          <w:bCs/>
        </w:rPr>
        <w:t>Reloadable brass cases</w:t>
      </w:r>
    </w:p>
    <w:p w14:paraId="04F5E59E" w14:textId="77777777" w:rsidR="00702A19" w:rsidRPr="00702A19" w:rsidRDefault="00702A19" w:rsidP="00702A19">
      <w:pPr>
        <w:pStyle w:val="ListParagraph"/>
        <w:numPr>
          <w:ilvl w:val="0"/>
          <w:numId w:val="18"/>
        </w:numPr>
        <w:autoSpaceDE w:val="0"/>
        <w:autoSpaceDN w:val="0"/>
        <w:adjustRightInd w:val="0"/>
        <w:rPr>
          <w:rFonts w:ascii="Arial" w:hAnsi="Arial" w:cs="Arial"/>
          <w:bCs/>
        </w:rPr>
      </w:pPr>
      <w:r w:rsidRPr="00702A19">
        <w:rPr>
          <w:rFonts w:ascii="Arial" w:hAnsi="Arial" w:cs="Arial"/>
          <w:bCs/>
        </w:rPr>
        <w:t xml:space="preserve">Reliable cycling </w:t>
      </w:r>
    </w:p>
    <w:p w14:paraId="6876862F" w14:textId="77777777" w:rsidR="00702A19" w:rsidRPr="00702A19" w:rsidRDefault="00702A19" w:rsidP="00702A19">
      <w:pPr>
        <w:pStyle w:val="ListParagraph"/>
        <w:numPr>
          <w:ilvl w:val="0"/>
          <w:numId w:val="18"/>
        </w:numPr>
        <w:autoSpaceDE w:val="0"/>
        <w:autoSpaceDN w:val="0"/>
        <w:adjustRightInd w:val="0"/>
        <w:rPr>
          <w:rFonts w:ascii="Arial" w:hAnsi="Arial" w:cs="Arial"/>
          <w:bCs/>
        </w:rPr>
      </w:pPr>
      <w:r w:rsidRPr="00702A19">
        <w:rPr>
          <w:rFonts w:ascii="Arial" w:hAnsi="Arial" w:cs="Arial"/>
          <w:bCs/>
        </w:rPr>
        <w:t>FMJ bullet provides consistent accuracy for the range</w:t>
      </w:r>
    </w:p>
    <w:p w14:paraId="2606A439" w14:textId="77777777" w:rsidR="00702A19" w:rsidRPr="00702A19" w:rsidRDefault="00702A19" w:rsidP="00702A19">
      <w:pPr>
        <w:pStyle w:val="ListParagraph"/>
        <w:numPr>
          <w:ilvl w:val="0"/>
          <w:numId w:val="18"/>
        </w:numPr>
        <w:autoSpaceDE w:val="0"/>
        <w:autoSpaceDN w:val="0"/>
        <w:adjustRightInd w:val="0"/>
        <w:rPr>
          <w:rFonts w:ascii="Arial" w:hAnsi="Arial" w:cs="Arial"/>
          <w:bCs/>
        </w:rPr>
      </w:pPr>
      <w:r w:rsidRPr="00702A19">
        <w:rPr>
          <w:rFonts w:ascii="Arial" w:hAnsi="Arial" w:cs="Arial"/>
          <w:bCs/>
        </w:rPr>
        <w:t>CCI primer</w:t>
      </w:r>
    </w:p>
    <w:p w14:paraId="6697D382" w14:textId="77777777" w:rsidR="00C536F9" w:rsidRPr="00702A19" w:rsidRDefault="00C536F9" w:rsidP="00C536F9">
      <w:pPr>
        <w:pStyle w:val="Header"/>
        <w:rPr>
          <w:rFonts w:ascii="Arial" w:hAnsi="Arial" w:cs="Arial"/>
          <w:bCs/>
        </w:rPr>
      </w:pPr>
    </w:p>
    <w:p w14:paraId="699A214D" w14:textId="51320549" w:rsidR="00C536F9" w:rsidRPr="00702A19" w:rsidRDefault="004C5A85" w:rsidP="00C536F9">
      <w:pPr>
        <w:tabs>
          <w:tab w:val="left" w:pos="1530"/>
          <w:tab w:val="left" w:pos="7650"/>
          <w:tab w:val="left" w:pos="9270"/>
        </w:tabs>
        <w:autoSpaceDE w:val="0"/>
        <w:autoSpaceDN w:val="0"/>
        <w:adjustRightInd w:val="0"/>
        <w:rPr>
          <w:rFonts w:cs="Arial"/>
          <w:b/>
          <w:szCs w:val="24"/>
        </w:rPr>
      </w:pPr>
      <w:r w:rsidRPr="00702A19">
        <w:rPr>
          <w:rFonts w:cs="Arial"/>
          <w:b/>
          <w:szCs w:val="24"/>
        </w:rPr>
        <w:t xml:space="preserve">Part No. / Description / </w:t>
      </w:r>
      <w:r w:rsidR="00C536F9" w:rsidRPr="00702A19">
        <w:rPr>
          <w:rFonts w:cs="Arial"/>
          <w:b/>
          <w:szCs w:val="24"/>
        </w:rPr>
        <w:t>MSRP</w:t>
      </w:r>
    </w:p>
    <w:p w14:paraId="130EFB3C" w14:textId="6D71C944" w:rsidR="00702A19" w:rsidRPr="00702A19" w:rsidRDefault="00702A19" w:rsidP="00702A19">
      <w:pPr>
        <w:tabs>
          <w:tab w:val="left" w:pos="1350"/>
          <w:tab w:val="left" w:pos="7200"/>
          <w:tab w:val="left" w:pos="9270"/>
        </w:tabs>
        <w:rPr>
          <w:rFonts w:cs="Arial"/>
          <w:szCs w:val="24"/>
        </w:rPr>
      </w:pPr>
      <w:r w:rsidRPr="00702A19">
        <w:rPr>
          <w:rFonts w:cs="Arial"/>
          <w:szCs w:val="24"/>
        </w:rPr>
        <w:t>5221 / Blazer Brass 10mm Auto 180-grain FMJ, 50-count / $2</w:t>
      </w:r>
      <w:r w:rsidR="000E04F5">
        <w:rPr>
          <w:rFonts w:cs="Arial"/>
          <w:szCs w:val="24"/>
        </w:rPr>
        <w:t>2.99</w:t>
      </w:r>
    </w:p>
    <w:p w14:paraId="07019119" w14:textId="77777777" w:rsidR="004C5A85" w:rsidRPr="00702A19" w:rsidRDefault="004C5A85" w:rsidP="00933FD9">
      <w:pPr>
        <w:rPr>
          <w:rFonts w:cs="Arial"/>
          <w:szCs w:val="24"/>
        </w:rPr>
      </w:pPr>
    </w:p>
    <w:p w14:paraId="46F04196" w14:textId="00AB8393" w:rsidR="00365F76" w:rsidRPr="00702A19" w:rsidRDefault="00702A19" w:rsidP="00A236BD">
      <w:pPr>
        <w:rPr>
          <w:rFonts w:cs="Arial"/>
          <w:szCs w:val="24"/>
        </w:rPr>
      </w:pPr>
      <w:r w:rsidRPr="00702A19">
        <w:rPr>
          <w:rFonts w:cs="Arial"/>
          <w:szCs w:val="24"/>
        </w:rPr>
        <w:t xml:space="preserve">For more information on Blazer by CCI Ammunition, go to </w:t>
      </w:r>
      <w:hyperlink r:id="rId9" w:history="1">
        <w:r w:rsidR="00D540FB" w:rsidRPr="00203923">
          <w:rPr>
            <w:rStyle w:val="Hyperlink"/>
            <w:rFonts w:cs="Arial"/>
            <w:szCs w:val="24"/>
          </w:rPr>
          <w:t>www.blazer-ammo.com</w:t>
        </w:r>
      </w:hyperlink>
      <w:r w:rsidRPr="00702A19">
        <w:rPr>
          <w:rFonts w:cs="Arial"/>
          <w:szCs w:val="24"/>
        </w:rPr>
        <w:t>.</w:t>
      </w:r>
      <w:r w:rsidR="00D540FB">
        <w:rPr>
          <w:rFonts w:cs="Arial"/>
          <w:szCs w:val="24"/>
        </w:rPr>
        <w:t xml:space="preserve"> </w:t>
      </w:r>
    </w:p>
    <w:p w14:paraId="414B89F4" w14:textId="77777777" w:rsidR="00C05164" w:rsidRDefault="00C05164" w:rsidP="00A236BD">
      <w:pPr>
        <w:rPr>
          <w:rFonts w:cs="Arial"/>
          <w:b/>
          <w:bCs/>
          <w:szCs w:val="24"/>
        </w:rPr>
      </w:pPr>
    </w:p>
    <w:p w14:paraId="70820CCC" w14:textId="77777777" w:rsidR="00335759" w:rsidRPr="00702A19" w:rsidRDefault="00335759" w:rsidP="00A236BD">
      <w:pPr>
        <w:rPr>
          <w:rFonts w:cs="Arial"/>
          <w:b/>
          <w:bCs/>
          <w:szCs w:val="24"/>
        </w:rPr>
      </w:pPr>
    </w:p>
    <w:p w14:paraId="574B1BEC" w14:textId="77777777" w:rsidR="00461C4F" w:rsidRPr="00702A1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702A19">
        <w:rPr>
          <w:rFonts w:cs="Arial"/>
          <w:b/>
          <w:szCs w:val="24"/>
        </w:rPr>
        <w:t>Press Release Contact: JJ Reich</w:t>
      </w:r>
    </w:p>
    <w:p w14:paraId="777B1914" w14:textId="04A7F4BD" w:rsidR="00461C4F" w:rsidRPr="00702A19" w:rsidRDefault="00CE4099"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702A19" w:rsidRDefault="00461C4F" w:rsidP="00461C4F">
      <w:pPr>
        <w:rPr>
          <w:rStyle w:val="Hyperlink"/>
          <w:rFonts w:cs="Arial"/>
          <w:szCs w:val="24"/>
        </w:rPr>
      </w:pPr>
      <w:r w:rsidRPr="00702A19">
        <w:rPr>
          <w:rFonts w:cs="Arial"/>
          <w:szCs w:val="24"/>
        </w:rPr>
        <w:t xml:space="preserve">E-mail: </w:t>
      </w:r>
      <w:hyperlink r:id="rId10" w:history="1">
        <w:r w:rsidRPr="00702A19">
          <w:rPr>
            <w:rStyle w:val="Hyperlink"/>
            <w:rFonts w:cs="Arial"/>
            <w:szCs w:val="24"/>
          </w:rPr>
          <w:t>VistaPressroom@VistaOutdoor.com</w:t>
        </w:r>
      </w:hyperlink>
    </w:p>
    <w:p w14:paraId="3DBE8AFF" w14:textId="77777777" w:rsidR="004C5A85" w:rsidRPr="00702A19" w:rsidRDefault="004C5A85" w:rsidP="00461C4F">
      <w:pPr>
        <w:rPr>
          <w:rFonts w:cs="Arial"/>
          <w:b/>
          <w:szCs w:val="24"/>
        </w:rPr>
      </w:pPr>
    </w:p>
    <w:p w14:paraId="51E71F12" w14:textId="77777777" w:rsidR="004C5A85" w:rsidRPr="00702A19" w:rsidRDefault="004C5A85" w:rsidP="00461C4F">
      <w:pPr>
        <w:rPr>
          <w:rFonts w:cs="Arial"/>
          <w:b/>
          <w:szCs w:val="24"/>
        </w:rPr>
      </w:pPr>
    </w:p>
    <w:p w14:paraId="5FC54791" w14:textId="57238FDE" w:rsidR="00461C4F" w:rsidRPr="00702A19" w:rsidRDefault="00461C4F" w:rsidP="00461C4F">
      <w:pPr>
        <w:rPr>
          <w:rFonts w:cs="Arial"/>
          <w:b/>
          <w:szCs w:val="24"/>
        </w:rPr>
      </w:pPr>
      <w:r w:rsidRPr="00702A19">
        <w:rPr>
          <w:rFonts w:cs="Arial"/>
          <w:b/>
          <w:szCs w:val="24"/>
        </w:rPr>
        <w:t>About CCI Ammunition</w:t>
      </w:r>
    </w:p>
    <w:p w14:paraId="0EEC6E42" w14:textId="1259D606" w:rsidR="00C05164" w:rsidRPr="00702A19" w:rsidRDefault="00461C4F" w:rsidP="00461C4F">
      <w:pPr>
        <w:rPr>
          <w:rFonts w:cs="Arial"/>
          <w:szCs w:val="24"/>
        </w:rPr>
      </w:pPr>
      <w:r w:rsidRPr="00702A19">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w:t>
      </w:r>
      <w:r w:rsidRPr="00702A19">
        <w:rPr>
          <w:rFonts w:cs="Arial"/>
          <w:szCs w:val="24"/>
        </w:rPr>
        <w:lastRenderedPageBreak/>
        <w:t>of Vista Outdoor and is the world leader in rimfire products. The company also produces in</w:t>
      </w:r>
      <w:r w:rsidR="00724143">
        <w:rPr>
          <w:rFonts w:cs="Arial"/>
          <w:szCs w:val="24"/>
        </w:rPr>
        <w:t>dustrial powerloads and Blazer</w:t>
      </w:r>
      <w:r w:rsidRPr="00702A19">
        <w:rPr>
          <w:rFonts w:cs="Arial"/>
          <w:szCs w:val="24"/>
        </w:rPr>
        <w:t xml:space="preserve"> ammunition. </w:t>
      </w:r>
      <w:r w:rsidR="00724143" w:rsidRPr="00C536F9">
        <w:rPr>
          <w:rFonts w:cs="Arial"/>
          <w:szCs w:val="24"/>
        </w:rPr>
        <w:t xml:space="preserve">For more information on CCI Ammunition, go to </w:t>
      </w:r>
      <w:hyperlink r:id="rId11" w:history="1">
        <w:r w:rsidR="00724143" w:rsidRPr="00C536F9">
          <w:rPr>
            <w:rStyle w:val="Hyperlink"/>
            <w:rFonts w:cs="Arial"/>
            <w:szCs w:val="24"/>
          </w:rPr>
          <w:t>www.cci-ammunition.com</w:t>
        </w:r>
      </w:hyperlink>
      <w:r w:rsidR="00724143" w:rsidRPr="00C536F9">
        <w:rPr>
          <w:rFonts w:cs="Arial"/>
          <w:szCs w:val="24"/>
        </w:rPr>
        <w:t xml:space="preserve">. </w:t>
      </w:r>
      <w:r w:rsidRPr="00702A19">
        <w:rPr>
          <w:rFonts w:cs="Arial"/>
          <w:szCs w:val="24"/>
        </w:rPr>
        <w:t>CCI is part of Vista Outdoor Inc., an outdoor sports and recreation corporation.</w:t>
      </w:r>
    </w:p>
    <w:sectPr w:rsidR="00C05164" w:rsidRPr="00702A1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3092" w14:textId="77777777" w:rsidR="00144F60" w:rsidRDefault="00144F60">
      <w:r>
        <w:separator/>
      </w:r>
    </w:p>
  </w:endnote>
  <w:endnote w:type="continuationSeparator" w:id="0">
    <w:p w14:paraId="1477D8CE" w14:textId="77777777" w:rsidR="00144F60" w:rsidRDefault="0014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8B7EACD"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CE409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E4099">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9B75B" w14:textId="77777777" w:rsidR="00144F60" w:rsidRDefault="00144F60">
      <w:r>
        <w:separator/>
      </w:r>
    </w:p>
  </w:footnote>
  <w:footnote w:type="continuationSeparator" w:id="0">
    <w:p w14:paraId="10DF289C" w14:textId="77777777" w:rsidR="00144F60" w:rsidRDefault="0014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2"/>
  </w:num>
  <w:num w:numId="6">
    <w:abstractNumId w:val="10"/>
  </w:num>
  <w:num w:numId="7">
    <w:abstractNumId w:val="0"/>
  </w:num>
  <w:num w:numId="8">
    <w:abstractNumId w:val="13"/>
  </w:num>
  <w:num w:numId="9">
    <w:abstractNumId w:val="3"/>
  </w:num>
  <w:num w:numId="10">
    <w:abstractNumId w:val="11"/>
  </w:num>
  <w:num w:numId="11">
    <w:abstractNumId w:val="5"/>
  </w:num>
  <w:num w:numId="12">
    <w:abstractNumId w:val="7"/>
  </w:num>
  <w:num w:numId="13">
    <w:abstractNumId w:val="6"/>
  </w:num>
  <w:num w:numId="14">
    <w:abstractNumId w:val="1"/>
  </w:num>
  <w:num w:numId="15">
    <w:abstractNumId w:val="14"/>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4A8"/>
    <w:rsid w:val="000D7E43"/>
    <w:rsid w:val="000E04F5"/>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5759"/>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14F"/>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D75EE"/>
    <w:rsid w:val="006E0EC5"/>
    <w:rsid w:val="006E18E4"/>
    <w:rsid w:val="006F41A9"/>
    <w:rsid w:val="006F56A7"/>
    <w:rsid w:val="006F7676"/>
    <w:rsid w:val="0070019E"/>
    <w:rsid w:val="00702657"/>
    <w:rsid w:val="007028C7"/>
    <w:rsid w:val="00702A19"/>
    <w:rsid w:val="00704815"/>
    <w:rsid w:val="00704EA0"/>
    <w:rsid w:val="007050C3"/>
    <w:rsid w:val="00712E07"/>
    <w:rsid w:val="00713F1E"/>
    <w:rsid w:val="007204C9"/>
    <w:rsid w:val="00720B98"/>
    <w:rsid w:val="00724143"/>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9726A"/>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928"/>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16BF"/>
    <w:rsid w:val="00CD2364"/>
    <w:rsid w:val="00CD5C2A"/>
    <w:rsid w:val="00CE3B04"/>
    <w:rsid w:val="00CE4099"/>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0FB"/>
    <w:rsid w:val="00D54B32"/>
    <w:rsid w:val="00D56B4E"/>
    <w:rsid w:val="00D56C79"/>
    <w:rsid w:val="00D601DA"/>
    <w:rsid w:val="00D65161"/>
    <w:rsid w:val="00D65F8E"/>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5548819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ammunition.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blazer-amm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E5B7-8D93-4056-AA2A-C6C7A6DE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1852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17</cp:revision>
  <cp:lastPrinted>2016-11-30T19:44:00Z</cp:lastPrinted>
  <dcterms:created xsi:type="dcterms:W3CDTF">2019-06-12T20:35:00Z</dcterms:created>
  <dcterms:modified xsi:type="dcterms:W3CDTF">2020-02-19T15:36:00Z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