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8285A">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AA45373" w14:textId="609C1A21" w:rsidR="00E64389" w:rsidRPr="0038285A" w:rsidRDefault="00E64389" w:rsidP="0038285A">
      <w:pPr>
        <w:jc w:val="center"/>
        <w:rPr>
          <w:rFonts w:cs="Arial"/>
          <w:b/>
          <w:sz w:val="28"/>
          <w:szCs w:val="28"/>
        </w:rPr>
      </w:pPr>
      <w:r>
        <w:rPr>
          <w:rFonts w:cs="Arial"/>
          <w:b/>
          <w:sz w:val="28"/>
          <w:szCs w:val="28"/>
        </w:rPr>
        <w:t xml:space="preserve">Federal </w:t>
      </w:r>
      <w:r w:rsidR="00114637">
        <w:rPr>
          <w:rFonts w:cs="Arial"/>
          <w:b/>
          <w:sz w:val="28"/>
          <w:szCs w:val="28"/>
        </w:rPr>
        <w:t>to Launch</w:t>
      </w:r>
      <w:r>
        <w:rPr>
          <w:rFonts w:cs="Arial"/>
          <w:b/>
          <w:sz w:val="28"/>
          <w:szCs w:val="28"/>
        </w:rPr>
        <w:t xml:space="preserve"> </w:t>
      </w:r>
      <w:r w:rsidR="0038285A">
        <w:rPr>
          <w:rFonts w:cs="Arial"/>
          <w:b/>
          <w:sz w:val="28"/>
          <w:szCs w:val="28"/>
        </w:rPr>
        <w:t xml:space="preserve">New </w:t>
      </w:r>
      <w:r>
        <w:rPr>
          <w:rFonts w:cs="Arial"/>
          <w:b/>
          <w:sz w:val="28"/>
          <w:szCs w:val="28"/>
        </w:rPr>
        <w:t>Products at the 202</w:t>
      </w:r>
      <w:r w:rsidR="00F425D3">
        <w:rPr>
          <w:rFonts w:cs="Arial"/>
          <w:b/>
          <w:sz w:val="28"/>
          <w:szCs w:val="28"/>
        </w:rPr>
        <w:t>2</w:t>
      </w:r>
      <w:r>
        <w:rPr>
          <w:rFonts w:cs="Arial"/>
          <w:b/>
          <w:sz w:val="28"/>
          <w:szCs w:val="28"/>
        </w:rPr>
        <w:t xml:space="preserve"> SHOT Show</w:t>
      </w:r>
    </w:p>
    <w:p w14:paraId="5E226DB8" w14:textId="77777777" w:rsidR="00E11465" w:rsidRPr="007404CA" w:rsidRDefault="00E11465" w:rsidP="009F2F19">
      <w:pPr>
        <w:rPr>
          <w:rFonts w:cs="Arial"/>
          <w:szCs w:val="24"/>
        </w:rPr>
      </w:pPr>
    </w:p>
    <w:p w14:paraId="100BDFD4" w14:textId="15AB513E" w:rsidR="004B4795" w:rsidRDefault="00BC4983" w:rsidP="00CD1C28">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CF4724" w:rsidRPr="00CF4724">
        <w:rPr>
          <w:rFonts w:cs="Arial"/>
          <w:b/>
          <w:szCs w:val="24"/>
        </w:rPr>
        <w:t>January</w:t>
      </w:r>
      <w:r w:rsidR="00BF3CB1">
        <w:rPr>
          <w:rFonts w:cs="Arial"/>
          <w:b/>
          <w:szCs w:val="24"/>
        </w:rPr>
        <w:t xml:space="preserve"> </w:t>
      </w:r>
      <w:r w:rsidR="003C6E9E">
        <w:rPr>
          <w:rFonts w:cs="Arial"/>
          <w:b/>
          <w:szCs w:val="24"/>
        </w:rPr>
        <w:t>13</w:t>
      </w:r>
      <w:r w:rsidR="007E0080" w:rsidRPr="00CF4724">
        <w:rPr>
          <w:rFonts w:cs="Arial"/>
          <w:b/>
          <w:szCs w:val="24"/>
        </w:rPr>
        <w:t>, 202</w:t>
      </w:r>
      <w:r w:rsidR="00DB6EC6">
        <w:rPr>
          <w:rFonts w:cs="Arial"/>
          <w:b/>
          <w:szCs w:val="24"/>
        </w:rPr>
        <w:t>2</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w:t>
      </w:r>
      <w:r w:rsidR="00CD1C28">
        <w:rPr>
          <w:rFonts w:cs="Arial"/>
          <w:szCs w:val="24"/>
        </w:rPr>
        <w:t>Federal</w:t>
      </w:r>
      <w:r w:rsidR="00896DA9">
        <w:rPr>
          <w:rFonts w:cs="Arial"/>
          <w:szCs w:val="24"/>
        </w:rPr>
        <w:t xml:space="preserve"> Ammunition</w:t>
      </w:r>
      <w:r w:rsidR="00CD1C28">
        <w:rPr>
          <w:rFonts w:cs="Arial"/>
          <w:szCs w:val="24"/>
        </w:rPr>
        <w:t xml:space="preserve"> will announce </w:t>
      </w:r>
      <w:r w:rsidR="00114637">
        <w:rPr>
          <w:rFonts w:cs="Arial"/>
          <w:szCs w:val="24"/>
        </w:rPr>
        <w:t xml:space="preserve">a </w:t>
      </w:r>
      <w:r w:rsidR="00BD311C">
        <w:rPr>
          <w:rFonts w:cs="Arial"/>
          <w:szCs w:val="24"/>
        </w:rPr>
        <w:t>number of</w:t>
      </w:r>
      <w:r w:rsidR="004B4795">
        <w:rPr>
          <w:rFonts w:cs="Arial"/>
          <w:szCs w:val="24"/>
        </w:rPr>
        <w:t xml:space="preserve"> </w:t>
      </w:r>
      <w:r w:rsidR="00114637">
        <w:rPr>
          <w:rFonts w:cs="Arial"/>
          <w:szCs w:val="24"/>
        </w:rPr>
        <w:t>new product offerings</w:t>
      </w:r>
      <w:r w:rsidR="00CD1C28">
        <w:rPr>
          <w:rFonts w:cs="Arial"/>
          <w:szCs w:val="24"/>
        </w:rPr>
        <w:t xml:space="preserve"> during the </w:t>
      </w:r>
      <w:r w:rsidR="004B4795" w:rsidRPr="00C57576">
        <w:rPr>
          <w:rFonts w:cs="Arial"/>
          <w:szCs w:val="24"/>
        </w:rPr>
        <w:t>2022 SHOT Show (Booth No. 11838), January 18-21 at the Sands Expo Center in Las Vegas, Nevada.</w:t>
      </w:r>
    </w:p>
    <w:p w14:paraId="38C183FE" w14:textId="72F16BC1" w:rsidR="004B4795" w:rsidRDefault="004B4795" w:rsidP="00CD1C28">
      <w:pPr>
        <w:rPr>
          <w:rFonts w:cs="Arial"/>
          <w:iCs/>
          <w:szCs w:val="24"/>
        </w:rPr>
      </w:pPr>
    </w:p>
    <w:p w14:paraId="33AD2E1C" w14:textId="5CE75A5D" w:rsidR="009A7A07" w:rsidRPr="008D5299" w:rsidRDefault="009A7A07" w:rsidP="009A7A07">
      <w:pPr>
        <w:rPr>
          <w:rFonts w:cs="Arial"/>
          <w:szCs w:val="24"/>
        </w:rPr>
      </w:pPr>
      <w:r>
        <w:rPr>
          <w:rFonts w:cs="Arial"/>
          <w:szCs w:val="24"/>
        </w:rPr>
        <w:t>“</w:t>
      </w:r>
      <w:r w:rsidRPr="00C05EED">
        <w:rPr>
          <w:rFonts w:cs="Arial"/>
          <w:szCs w:val="24"/>
        </w:rPr>
        <w:t>Being the larg</w:t>
      </w:r>
      <w:r>
        <w:rPr>
          <w:rFonts w:cs="Arial"/>
          <w:szCs w:val="24"/>
        </w:rPr>
        <w:t>est ammunition manufacturer isn’t just boasting</w:t>
      </w:r>
      <w:r w:rsidRPr="00C05EED">
        <w:rPr>
          <w:rFonts w:cs="Arial"/>
          <w:szCs w:val="24"/>
        </w:rPr>
        <w:t>. It matters, becaus</w:t>
      </w:r>
      <w:r>
        <w:rPr>
          <w:rFonts w:cs="Arial"/>
          <w:szCs w:val="24"/>
        </w:rPr>
        <w:t>e it allows Federal to deliver the</w:t>
      </w:r>
      <w:r w:rsidRPr="00C05EED">
        <w:rPr>
          <w:rFonts w:cs="Arial"/>
          <w:szCs w:val="24"/>
        </w:rPr>
        <w:t xml:space="preserve"> wide</w:t>
      </w:r>
      <w:r>
        <w:rPr>
          <w:rFonts w:cs="Arial"/>
          <w:szCs w:val="24"/>
        </w:rPr>
        <w:t>st</w:t>
      </w:r>
      <w:r w:rsidRPr="00C05EED">
        <w:rPr>
          <w:rFonts w:cs="Arial"/>
          <w:szCs w:val="24"/>
        </w:rPr>
        <w:t xml:space="preserve"> range of</w:t>
      </w:r>
      <w:r>
        <w:rPr>
          <w:rFonts w:cs="Arial"/>
          <w:szCs w:val="24"/>
        </w:rPr>
        <w:t xml:space="preserve"> new products to our customers every year,” </w:t>
      </w:r>
      <w:r w:rsidR="00421AEE">
        <w:rPr>
          <w:rFonts w:cs="Arial"/>
          <w:szCs w:val="24"/>
        </w:rPr>
        <w:t>said Federal’s President Jason</w:t>
      </w:r>
      <w:r>
        <w:rPr>
          <w:rFonts w:cs="Arial"/>
          <w:szCs w:val="24"/>
        </w:rPr>
        <w:t xml:space="preserve"> Vanderbrink. “This year, Federal will continue to introduce new loads and components to the marketplace. This </w:t>
      </w:r>
      <w:r w:rsidRPr="00C05EED">
        <w:rPr>
          <w:rFonts w:cs="Arial"/>
          <w:szCs w:val="24"/>
        </w:rPr>
        <w:t xml:space="preserve">means hunters and shooters </w:t>
      </w:r>
      <w:r>
        <w:rPr>
          <w:rFonts w:cs="Arial"/>
          <w:szCs w:val="24"/>
        </w:rPr>
        <w:t>of all stripes can get the new</w:t>
      </w:r>
      <w:r w:rsidRPr="00C05EED">
        <w:rPr>
          <w:rFonts w:cs="Arial"/>
          <w:szCs w:val="24"/>
        </w:rPr>
        <w:t xml:space="preserve"> prod</w:t>
      </w:r>
      <w:r>
        <w:rPr>
          <w:rFonts w:cs="Arial"/>
          <w:szCs w:val="24"/>
        </w:rPr>
        <w:t>ucts that best meets their needs and interests.</w:t>
      </w:r>
      <w:r>
        <w:rPr>
          <w:rFonts w:cs="Arial"/>
          <w:iCs/>
          <w:szCs w:val="24"/>
        </w:rPr>
        <w:t>”</w:t>
      </w:r>
    </w:p>
    <w:p w14:paraId="2F94A7C5" w14:textId="77777777" w:rsidR="00CD1C28" w:rsidRDefault="00CD1C28" w:rsidP="00CD1C28">
      <w:pPr>
        <w:tabs>
          <w:tab w:val="left" w:pos="2340"/>
          <w:tab w:val="left" w:pos="6930"/>
          <w:tab w:val="left" w:pos="9270"/>
        </w:tabs>
        <w:rPr>
          <w:rFonts w:cs="Arial"/>
          <w:szCs w:val="24"/>
        </w:rPr>
      </w:pPr>
    </w:p>
    <w:p w14:paraId="74F4FD37" w14:textId="77FABD44" w:rsidR="00CD1C28" w:rsidRPr="00EF5B04" w:rsidRDefault="000F64CD" w:rsidP="00CD1C28">
      <w:pPr>
        <w:tabs>
          <w:tab w:val="left" w:pos="2340"/>
          <w:tab w:val="left" w:pos="6930"/>
          <w:tab w:val="left" w:pos="9270"/>
        </w:tabs>
        <w:rPr>
          <w:rFonts w:cs="Arial"/>
          <w:b/>
          <w:szCs w:val="24"/>
        </w:rPr>
      </w:pPr>
      <w:r w:rsidRPr="00EF5B04">
        <w:rPr>
          <w:rFonts w:cs="Arial"/>
          <w:b/>
          <w:szCs w:val="24"/>
        </w:rPr>
        <w:t>New for 202</w:t>
      </w:r>
      <w:r w:rsidR="004B4795">
        <w:rPr>
          <w:rFonts w:cs="Arial"/>
          <w:b/>
          <w:szCs w:val="24"/>
        </w:rPr>
        <w:t>2</w:t>
      </w:r>
      <w:r w:rsidRPr="00EF5B04">
        <w:rPr>
          <w:rFonts w:cs="Arial"/>
          <w:b/>
          <w:szCs w:val="24"/>
        </w:rPr>
        <w:t xml:space="preserve"> p</w:t>
      </w:r>
      <w:r w:rsidR="00CD1C28" w:rsidRPr="00EF5B04">
        <w:rPr>
          <w:rFonts w:cs="Arial"/>
          <w:b/>
          <w:szCs w:val="24"/>
        </w:rPr>
        <w:t xml:space="preserve">roduct </w:t>
      </w:r>
      <w:r w:rsidRPr="00EF5B04">
        <w:rPr>
          <w:rFonts w:cs="Arial"/>
          <w:b/>
          <w:szCs w:val="24"/>
        </w:rPr>
        <w:t>l</w:t>
      </w:r>
      <w:r w:rsidR="00CD1C28" w:rsidRPr="00EF5B04">
        <w:rPr>
          <w:rFonts w:cs="Arial"/>
          <w:b/>
          <w:szCs w:val="24"/>
        </w:rPr>
        <w:t xml:space="preserve">aunch </w:t>
      </w:r>
      <w:r w:rsidRPr="00EF5B04">
        <w:rPr>
          <w:rFonts w:cs="Arial"/>
          <w:b/>
          <w:szCs w:val="24"/>
        </w:rPr>
        <w:t>h</w:t>
      </w:r>
      <w:r w:rsidR="00CD1C28" w:rsidRPr="00EF5B04">
        <w:rPr>
          <w:rFonts w:cs="Arial"/>
          <w:b/>
          <w:szCs w:val="24"/>
        </w:rPr>
        <w:t xml:space="preserve">ighlights </w:t>
      </w:r>
      <w:r w:rsidRPr="00EF5B04">
        <w:rPr>
          <w:rFonts w:cs="Arial"/>
          <w:b/>
          <w:szCs w:val="24"/>
        </w:rPr>
        <w:t>i</w:t>
      </w:r>
      <w:r w:rsidR="00CD1C28" w:rsidRPr="00EF5B04">
        <w:rPr>
          <w:rFonts w:cs="Arial"/>
          <w:b/>
          <w:szCs w:val="24"/>
        </w:rPr>
        <w:t>nclude:</w:t>
      </w:r>
    </w:p>
    <w:p w14:paraId="3CCED7AC" w14:textId="77777777" w:rsidR="00266544" w:rsidRDefault="00266544" w:rsidP="00266544">
      <w:pPr>
        <w:rPr>
          <w:rFonts w:cs="Arial"/>
          <w:szCs w:val="24"/>
        </w:rPr>
      </w:pPr>
    </w:p>
    <w:p w14:paraId="22FA89B6" w14:textId="7AF8BFF8" w:rsidR="0046560A" w:rsidRPr="0046560A" w:rsidRDefault="0046560A" w:rsidP="0046560A">
      <w:pPr>
        <w:rPr>
          <w:rFonts w:cs="Arial"/>
          <w:szCs w:val="24"/>
        </w:rPr>
      </w:pPr>
      <w:r w:rsidRPr="0046560A">
        <w:rPr>
          <w:rFonts w:cs="Arial"/>
          <w:szCs w:val="24"/>
        </w:rPr>
        <w:t xml:space="preserve">30 Super Carry - Shooting’s biggest cartridge introduction in decades is getting off to a powerful start with Federal Premium HST Personal Defense ammo and American Eagle training rounds. </w:t>
      </w:r>
    </w:p>
    <w:p w14:paraId="0081D6B9" w14:textId="77777777" w:rsidR="0046560A" w:rsidRPr="0046560A" w:rsidRDefault="0046560A" w:rsidP="0046560A">
      <w:pPr>
        <w:rPr>
          <w:rFonts w:cs="Arial"/>
          <w:szCs w:val="24"/>
        </w:rPr>
      </w:pPr>
    </w:p>
    <w:p w14:paraId="10173540" w14:textId="26D1F903" w:rsidR="0046560A" w:rsidRPr="0046560A" w:rsidRDefault="0046560A" w:rsidP="0046560A">
      <w:pPr>
        <w:rPr>
          <w:rFonts w:cs="Arial"/>
          <w:szCs w:val="24"/>
        </w:rPr>
      </w:pPr>
      <w:r w:rsidRPr="0046560A">
        <w:rPr>
          <w:rFonts w:cs="Arial"/>
          <w:szCs w:val="24"/>
        </w:rPr>
        <w:t>High Over All - Engineered for the most elite trap, skeet and sporting clays shooters, Federal Premium High Over All leaves a trail of shattered targets in its wake and more reloads per shell. It’s the ultimate competition load for the world’s best shooters.</w:t>
      </w:r>
    </w:p>
    <w:p w14:paraId="65629B03" w14:textId="77777777" w:rsidR="0046560A" w:rsidRPr="0046560A" w:rsidRDefault="0046560A" w:rsidP="0046560A">
      <w:pPr>
        <w:rPr>
          <w:rFonts w:cs="Arial"/>
          <w:szCs w:val="24"/>
        </w:rPr>
      </w:pPr>
    </w:p>
    <w:p w14:paraId="12E1A15D" w14:textId="5A4A4B93" w:rsidR="0046560A" w:rsidRPr="0046560A" w:rsidRDefault="0046560A" w:rsidP="0046560A">
      <w:pPr>
        <w:rPr>
          <w:rFonts w:cs="Arial"/>
          <w:szCs w:val="24"/>
        </w:rPr>
      </w:pPr>
      <w:r w:rsidRPr="0046560A">
        <w:rPr>
          <w:rFonts w:cs="Arial"/>
          <w:szCs w:val="24"/>
        </w:rPr>
        <w:t>Force X2 Shorty - Federal has combined the power of two new technologies to create a shotshell option that changes the nature of self-defense. Force X2 Shorty shells measure just 1 ¾ inches but hold a payload of six 00 segmenting buckshot engineered to split into two equal pieces on impact.</w:t>
      </w:r>
    </w:p>
    <w:p w14:paraId="74F831B7" w14:textId="77777777" w:rsidR="0046560A" w:rsidRPr="0046560A" w:rsidRDefault="0046560A" w:rsidP="0046560A">
      <w:pPr>
        <w:rPr>
          <w:rFonts w:cs="Arial"/>
          <w:szCs w:val="24"/>
        </w:rPr>
      </w:pPr>
    </w:p>
    <w:p w14:paraId="70983DE0" w14:textId="58BFBD4A" w:rsidR="0046560A" w:rsidRPr="0046560A" w:rsidRDefault="0046560A" w:rsidP="0046560A">
      <w:pPr>
        <w:rPr>
          <w:rFonts w:cs="Arial"/>
          <w:szCs w:val="24"/>
        </w:rPr>
      </w:pPr>
      <w:r w:rsidRPr="0046560A">
        <w:rPr>
          <w:rFonts w:cs="Arial"/>
          <w:szCs w:val="24"/>
        </w:rPr>
        <w:t xml:space="preserve">HammerDown </w:t>
      </w:r>
      <w:r w:rsidR="002259F4">
        <w:rPr>
          <w:rFonts w:cs="Arial"/>
          <w:szCs w:val="24"/>
        </w:rPr>
        <w:t>–</w:t>
      </w:r>
      <w:r w:rsidRPr="0046560A">
        <w:rPr>
          <w:rFonts w:cs="Arial"/>
          <w:szCs w:val="24"/>
        </w:rPr>
        <w:t xml:space="preserve"> </w:t>
      </w:r>
      <w:r w:rsidR="002259F4">
        <w:rPr>
          <w:rFonts w:cs="Arial"/>
          <w:szCs w:val="24"/>
        </w:rPr>
        <w:t>Federal is</w:t>
      </w:r>
      <w:r w:rsidRPr="0046560A">
        <w:rPr>
          <w:rFonts w:cs="Arial"/>
          <w:szCs w:val="24"/>
        </w:rPr>
        <w:t xml:space="preserve"> opening up the performance and power of HammerDown to hunters who shoot 35 Rem. and 444 Marlin. The geometry of each round’s case, bullet and cartridge ensures flawless cycling through tubular magazine and typical lever-action feeding systems.</w:t>
      </w:r>
    </w:p>
    <w:p w14:paraId="1B8AB915" w14:textId="77777777" w:rsidR="0046560A" w:rsidRPr="0046560A" w:rsidRDefault="0046560A" w:rsidP="0046560A">
      <w:pPr>
        <w:rPr>
          <w:rFonts w:cs="Arial"/>
          <w:szCs w:val="24"/>
        </w:rPr>
      </w:pPr>
    </w:p>
    <w:p w14:paraId="33EB141A" w14:textId="5AF0DC50" w:rsidR="0046560A" w:rsidRPr="0046560A" w:rsidRDefault="0046560A" w:rsidP="0046560A">
      <w:pPr>
        <w:rPr>
          <w:rFonts w:cs="Arial"/>
          <w:szCs w:val="24"/>
        </w:rPr>
      </w:pPr>
      <w:r w:rsidRPr="0046560A">
        <w:rPr>
          <w:rFonts w:cs="Arial"/>
          <w:szCs w:val="24"/>
        </w:rPr>
        <w:t>Top Gun with Paper Wad - Experience the clay-crushing performance of one of our most trusted target loads and leave less plastic downrange. Select Federal Top Gun offerings combine the new Paper Wad, cellulose-based filler and a paper gas-sealing over-powder wad to maximize patterns while reducing shooters’ impact. Available in both lead and steel payload options.</w:t>
      </w:r>
    </w:p>
    <w:p w14:paraId="5C6EE922" w14:textId="77777777" w:rsidR="0046560A" w:rsidRPr="0046560A" w:rsidRDefault="0046560A" w:rsidP="0046560A">
      <w:pPr>
        <w:rPr>
          <w:rFonts w:cs="Arial"/>
          <w:szCs w:val="24"/>
        </w:rPr>
      </w:pPr>
    </w:p>
    <w:p w14:paraId="69850C9E" w14:textId="1AB847A4" w:rsidR="0046560A" w:rsidRDefault="0046560A" w:rsidP="0046560A">
      <w:pPr>
        <w:rPr>
          <w:rFonts w:cs="Arial"/>
          <w:szCs w:val="24"/>
        </w:rPr>
      </w:pPr>
      <w:r w:rsidRPr="0046560A">
        <w:rPr>
          <w:rFonts w:cs="Arial"/>
          <w:szCs w:val="24"/>
        </w:rPr>
        <w:t>HST - Fuel magnum revolver</w:t>
      </w:r>
      <w:r w:rsidR="002259F4">
        <w:rPr>
          <w:rFonts w:cs="Arial"/>
          <w:szCs w:val="24"/>
        </w:rPr>
        <w:t>s</w:t>
      </w:r>
      <w:r w:rsidRPr="0046560A">
        <w:rPr>
          <w:rFonts w:cs="Arial"/>
          <w:szCs w:val="24"/>
        </w:rPr>
        <w:t xml:space="preserve"> with the power of Federal Premium HST thanks to new offerings in 357 Magnum and 327 Magnum. The proven bullet design fully utilizes the magnum performance of these cartridges to maximize expansion and hit critical penetration depths. </w:t>
      </w:r>
    </w:p>
    <w:p w14:paraId="70129A9B" w14:textId="77777777" w:rsidR="0046560A" w:rsidRDefault="0046560A" w:rsidP="0046560A">
      <w:pPr>
        <w:rPr>
          <w:rFonts w:cs="Arial"/>
          <w:szCs w:val="24"/>
        </w:rPr>
      </w:pPr>
    </w:p>
    <w:p w14:paraId="1562ECF2" w14:textId="55095348" w:rsidR="006775C6" w:rsidRDefault="0046560A" w:rsidP="0046560A">
      <w:pPr>
        <w:rPr>
          <w:rFonts w:cs="Arial"/>
          <w:szCs w:val="24"/>
        </w:rPr>
      </w:pPr>
      <w:r w:rsidRPr="0046560A">
        <w:rPr>
          <w:rFonts w:cs="Arial"/>
          <w:szCs w:val="24"/>
        </w:rPr>
        <w:t>Punch -</w:t>
      </w:r>
      <w:r>
        <w:rPr>
          <w:rFonts w:cs="Arial"/>
          <w:szCs w:val="24"/>
        </w:rPr>
        <w:t xml:space="preserve"> </w:t>
      </w:r>
      <w:r w:rsidRPr="0046560A">
        <w:rPr>
          <w:rFonts w:cs="Arial"/>
          <w:szCs w:val="24"/>
        </w:rPr>
        <w:t>Shooters who choose to protect themselves with the powerful 44 S&amp;W Spl. can now opt for the versatility of Federal Punch. Like all loads in the line, the 180-grain offering was developed using Federal Ammunition’s decades of experience designing the world’s finest defensive handgun loads.</w:t>
      </w:r>
    </w:p>
    <w:p w14:paraId="1E864678" w14:textId="77777777" w:rsidR="008D5299" w:rsidRDefault="008D5299" w:rsidP="006C278F">
      <w:pPr>
        <w:rPr>
          <w:rFonts w:cs="Arial"/>
          <w:szCs w:val="24"/>
        </w:rPr>
      </w:pPr>
    </w:p>
    <w:p w14:paraId="72D4C825" w14:textId="56DABBA4" w:rsidR="00034334" w:rsidRPr="002F52E8" w:rsidRDefault="003736E9" w:rsidP="009C4D36">
      <w:pPr>
        <w:tabs>
          <w:tab w:val="left" w:pos="2340"/>
          <w:tab w:val="left" w:pos="6930"/>
          <w:tab w:val="left" w:pos="9270"/>
        </w:tabs>
        <w:rPr>
          <w:rFonts w:cs="Arial"/>
          <w:szCs w:val="24"/>
        </w:rPr>
      </w:pPr>
      <w:r>
        <w:rPr>
          <w:rFonts w:cs="Arial"/>
          <w:szCs w:val="24"/>
        </w:rPr>
        <w:t xml:space="preserve">All these new products, and many more will be on display at Booth No. </w:t>
      </w:r>
      <w:r w:rsidR="008D5299" w:rsidRPr="00C57576">
        <w:rPr>
          <w:rFonts w:cs="Arial"/>
          <w:szCs w:val="24"/>
        </w:rPr>
        <w:t>11838</w:t>
      </w:r>
      <w:r>
        <w:rPr>
          <w:rFonts w:cs="Arial"/>
          <w:szCs w:val="24"/>
        </w:rPr>
        <w:t xml:space="preserve"> for customers to view and learn full details.</w:t>
      </w:r>
      <w:r w:rsidR="009C4D36">
        <w:rPr>
          <w:rFonts w:cs="Arial"/>
          <w:szCs w:val="24"/>
        </w:rPr>
        <w:t xml:space="preserve"> </w:t>
      </w:r>
      <w:r w:rsidR="00034334" w:rsidRPr="002F52E8">
        <w:rPr>
          <w:rFonts w:cs="Arial"/>
          <w:szCs w:val="24"/>
        </w:rPr>
        <w:t xml:space="preserve">Learn more at Federal and all its ammunition </w:t>
      </w:r>
      <w:r w:rsidR="00266544" w:rsidRPr="002F52E8">
        <w:rPr>
          <w:rFonts w:cs="Arial"/>
          <w:szCs w:val="24"/>
        </w:rPr>
        <w:t xml:space="preserve">products </w:t>
      </w:r>
      <w:r w:rsidR="00896DA9">
        <w:rPr>
          <w:rFonts w:cs="Arial"/>
          <w:szCs w:val="24"/>
        </w:rPr>
        <w:t>at</w:t>
      </w:r>
      <w:r w:rsidR="00266544" w:rsidRPr="002F52E8">
        <w:rPr>
          <w:rFonts w:cs="Arial"/>
          <w:szCs w:val="24"/>
        </w:rPr>
        <w:t xml:space="preserve">: </w:t>
      </w:r>
      <w:hyperlink r:id="rId9" w:history="1">
        <w:r w:rsidR="00034334" w:rsidRPr="002F52E8">
          <w:rPr>
            <w:rStyle w:val="Hyperlink"/>
            <w:rFonts w:cs="Arial"/>
            <w:szCs w:val="24"/>
          </w:rPr>
          <w:t>www.federalpremium.com</w:t>
        </w:r>
      </w:hyperlink>
      <w:r w:rsidR="00034334" w:rsidRPr="002F52E8">
        <w:rPr>
          <w:rFonts w:cs="Arial"/>
          <w:szCs w:val="24"/>
        </w:rPr>
        <w:t xml:space="preserve">. </w:t>
      </w:r>
    </w:p>
    <w:p w14:paraId="3387BDE2"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98C53AD"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2CCCDDE3" w14:textId="6FE9DC69" w:rsidR="00161B99" w:rsidRPr="002F52E8" w:rsidRDefault="001E65CA" w:rsidP="009F2F19">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FE98" w14:textId="77777777" w:rsidR="00D87397" w:rsidRDefault="00D87397">
      <w:r>
        <w:separator/>
      </w:r>
    </w:p>
  </w:endnote>
  <w:endnote w:type="continuationSeparator" w:id="0">
    <w:p w14:paraId="66EB217A" w14:textId="77777777" w:rsidR="00D87397" w:rsidRDefault="00D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2856" w14:textId="77777777" w:rsidR="00D87397" w:rsidRDefault="00D87397">
      <w:r>
        <w:separator/>
      </w:r>
    </w:p>
  </w:footnote>
  <w:footnote w:type="continuationSeparator" w:id="0">
    <w:p w14:paraId="60A0DBB3" w14:textId="77777777" w:rsidR="00D87397" w:rsidRDefault="00D8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637"/>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1E48"/>
    <w:rsid w:val="002039BE"/>
    <w:rsid w:val="002043A0"/>
    <w:rsid w:val="00207D25"/>
    <w:rsid w:val="00210408"/>
    <w:rsid w:val="00210B00"/>
    <w:rsid w:val="002159F1"/>
    <w:rsid w:val="002167EB"/>
    <w:rsid w:val="0021710C"/>
    <w:rsid w:val="00222373"/>
    <w:rsid w:val="002259F4"/>
    <w:rsid w:val="00237CD6"/>
    <w:rsid w:val="0024074E"/>
    <w:rsid w:val="002425BF"/>
    <w:rsid w:val="0024353C"/>
    <w:rsid w:val="0024371C"/>
    <w:rsid w:val="00245634"/>
    <w:rsid w:val="00245CD1"/>
    <w:rsid w:val="0024700C"/>
    <w:rsid w:val="002502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E"/>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400670"/>
    <w:rsid w:val="004018D9"/>
    <w:rsid w:val="00403D50"/>
    <w:rsid w:val="004042D9"/>
    <w:rsid w:val="00405C49"/>
    <w:rsid w:val="00405FA2"/>
    <w:rsid w:val="0041168F"/>
    <w:rsid w:val="0041177F"/>
    <w:rsid w:val="00415B99"/>
    <w:rsid w:val="004176AF"/>
    <w:rsid w:val="00421AEE"/>
    <w:rsid w:val="00421C99"/>
    <w:rsid w:val="00424011"/>
    <w:rsid w:val="0042517F"/>
    <w:rsid w:val="004303CD"/>
    <w:rsid w:val="0043664A"/>
    <w:rsid w:val="00437DDC"/>
    <w:rsid w:val="00446105"/>
    <w:rsid w:val="00454CFB"/>
    <w:rsid w:val="004565BB"/>
    <w:rsid w:val="00462EBD"/>
    <w:rsid w:val="004637AA"/>
    <w:rsid w:val="0046560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4795"/>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96DA9"/>
    <w:rsid w:val="008A72C4"/>
    <w:rsid w:val="008B37C8"/>
    <w:rsid w:val="008B3E98"/>
    <w:rsid w:val="008B5270"/>
    <w:rsid w:val="008C2E3E"/>
    <w:rsid w:val="008C52B3"/>
    <w:rsid w:val="008C7C67"/>
    <w:rsid w:val="008D32CD"/>
    <w:rsid w:val="008D5299"/>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A7A07"/>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311C"/>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397"/>
    <w:rsid w:val="00D87FF2"/>
    <w:rsid w:val="00D95AC3"/>
    <w:rsid w:val="00DA43ED"/>
    <w:rsid w:val="00DA6BE8"/>
    <w:rsid w:val="00DB292B"/>
    <w:rsid w:val="00DB3F7F"/>
    <w:rsid w:val="00DB4783"/>
    <w:rsid w:val="00DB50E0"/>
    <w:rsid w:val="00DB6EC6"/>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02D"/>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BBC"/>
    <w:rsid w:val="00F128FE"/>
    <w:rsid w:val="00F15801"/>
    <w:rsid w:val="00F16096"/>
    <w:rsid w:val="00F1783C"/>
    <w:rsid w:val="00F20D7A"/>
    <w:rsid w:val="00F236FD"/>
    <w:rsid w:val="00F244C3"/>
    <w:rsid w:val="00F257E6"/>
    <w:rsid w:val="00F348CD"/>
    <w:rsid w:val="00F425D3"/>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paragraph" w:styleId="Revision">
    <w:name w:val="Revision"/>
    <w:hidden/>
    <w:uiPriority w:val="99"/>
    <w:semiHidden/>
    <w:rsid w:val="001146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EE7C-594F-4AF6-824B-F3573CF0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4126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2022-01-12T04:24:00Z</dcterms:created>
  <dcterms:modified xsi:type="dcterms:W3CDTF">2022-01-13T19:30:00Z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