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8B9F47" w14:textId="77777777" w:rsidR="007010CC" w:rsidRDefault="007010CC" w:rsidP="009F2F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4"/>
        </w:rPr>
      </w:pPr>
      <w:r>
        <w:rPr>
          <w:rFonts w:cs="Arial"/>
          <w:noProof/>
          <w:szCs w:val="24"/>
        </w:rPr>
        <w:drawing>
          <wp:inline distT="0" distB="0" distL="0" distR="0" wp14:anchorId="45380A0A" wp14:editId="7EA429E0">
            <wp:extent cx="934519" cy="4038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i_2018_1C_Logo_lg.jpg"/>
                    <pic:cNvPicPr/>
                  </pic:nvPicPr>
                  <pic:blipFill>
                    <a:blip r:embed="rId8">
                      <a:extLst>
                        <a:ext uri="{28A0092B-C50C-407E-A947-70E740481C1C}">
                          <a14:useLocalDpi xmlns:a14="http://schemas.microsoft.com/office/drawing/2010/main" val="0"/>
                        </a:ext>
                      </a:extLst>
                    </a:blip>
                    <a:stretch>
                      <a:fillRect/>
                    </a:stretch>
                  </pic:blipFill>
                  <pic:spPr>
                    <a:xfrm>
                      <a:off x="0" y="0"/>
                      <a:ext cx="950356" cy="410704"/>
                    </a:xfrm>
                    <a:prstGeom prst="rect">
                      <a:avLst/>
                    </a:prstGeom>
                  </pic:spPr>
                </pic:pic>
              </a:graphicData>
            </a:graphic>
          </wp:inline>
        </w:drawing>
      </w:r>
    </w:p>
    <w:p w14:paraId="3BEEA248" w14:textId="706A74B4" w:rsidR="000777EE" w:rsidRPr="009F2F19" w:rsidRDefault="00813DA0" w:rsidP="009F2F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4"/>
        </w:rPr>
      </w:pPr>
      <w:r w:rsidRPr="009F2F19">
        <w:rPr>
          <w:rFonts w:cs="Arial"/>
          <w:noProof/>
          <w:szCs w:val="24"/>
        </w:rPr>
        <w:drawing>
          <wp:inline distT="0" distB="0" distL="0" distR="0" wp14:anchorId="1C6DE1EE" wp14:editId="4403B6E1">
            <wp:extent cx="3002692" cy="82296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deral_FullColor_Horizontal_Logo_lg.jpg"/>
                    <pic:cNvPicPr/>
                  </pic:nvPicPr>
                  <pic:blipFill>
                    <a:blip r:embed="rId9">
                      <a:extLst>
                        <a:ext uri="{28A0092B-C50C-407E-A947-70E740481C1C}">
                          <a14:useLocalDpi xmlns:a14="http://schemas.microsoft.com/office/drawing/2010/main" val="0"/>
                        </a:ext>
                      </a:extLst>
                    </a:blip>
                    <a:stretch>
                      <a:fillRect/>
                    </a:stretch>
                  </pic:blipFill>
                  <pic:spPr>
                    <a:xfrm>
                      <a:off x="0" y="0"/>
                      <a:ext cx="3022757" cy="828459"/>
                    </a:xfrm>
                    <a:prstGeom prst="rect">
                      <a:avLst/>
                    </a:prstGeom>
                  </pic:spPr>
                </pic:pic>
              </a:graphicData>
            </a:graphic>
          </wp:inline>
        </w:drawing>
      </w:r>
    </w:p>
    <w:p w14:paraId="7DBBEF3C" w14:textId="029BA308" w:rsidR="001067AB" w:rsidRPr="009F2F19" w:rsidRDefault="00BC4983" w:rsidP="009F2F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4"/>
        </w:rPr>
      </w:pPr>
      <w:r w:rsidRPr="009F2F19">
        <w:rPr>
          <w:rFonts w:cs="Arial"/>
          <w:szCs w:val="24"/>
        </w:rPr>
        <w:tab/>
      </w:r>
      <w:r w:rsidRPr="009F2F19">
        <w:rPr>
          <w:rFonts w:cs="Arial"/>
          <w:szCs w:val="24"/>
        </w:rPr>
        <w:tab/>
      </w:r>
      <w:r w:rsidRPr="009F2F19">
        <w:rPr>
          <w:rFonts w:cs="Arial"/>
          <w:szCs w:val="24"/>
        </w:rPr>
        <w:tab/>
      </w:r>
      <w:r w:rsidRPr="009F2F19">
        <w:rPr>
          <w:rFonts w:cs="Arial"/>
          <w:szCs w:val="24"/>
        </w:rPr>
        <w:tab/>
      </w:r>
      <w:r w:rsidRPr="009F2F19">
        <w:rPr>
          <w:rFonts w:cs="Arial"/>
          <w:szCs w:val="24"/>
        </w:rPr>
        <w:tab/>
      </w:r>
      <w:r w:rsidRPr="009F2F19">
        <w:rPr>
          <w:rFonts w:cs="Arial"/>
          <w:szCs w:val="24"/>
        </w:rPr>
        <w:tab/>
      </w:r>
      <w:r w:rsidRPr="009F2F19">
        <w:rPr>
          <w:rFonts w:cs="Arial"/>
          <w:szCs w:val="24"/>
        </w:rPr>
        <w:tab/>
      </w:r>
      <w:r w:rsidRPr="009F2F19">
        <w:rPr>
          <w:rFonts w:cs="Arial"/>
          <w:szCs w:val="24"/>
        </w:rPr>
        <w:tab/>
      </w:r>
      <w:r w:rsidRPr="009F2F19">
        <w:rPr>
          <w:rFonts w:cs="Arial"/>
          <w:szCs w:val="24"/>
        </w:rPr>
        <w:tab/>
      </w:r>
      <w:r w:rsidRPr="009F2F19">
        <w:rPr>
          <w:rFonts w:cs="Arial"/>
          <w:szCs w:val="24"/>
        </w:rPr>
        <w:tab/>
      </w:r>
      <w:r w:rsidRPr="009F2F19">
        <w:rPr>
          <w:rFonts w:cs="Arial"/>
          <w:szCs w:val="24"/>
        </w:rPr>
        <w:tab/>
      </w:r>
      <w:r w:rsidRPr="009F2F19">
        <w:rPr>
          <w:rFonts w:cs="Arial"/>
          <w:szCs w:val="24"/>
        </w:rPr>
        <w:tab/>
      </w:r>
      <w:r w:rsidRPr="009F2F19">
        <w:rPr>
          <w:rFonts w:cs="Arial"/>
          <w:szCs w:val="24"/>
        </w:rPr>
        <w:tab/>
      </w:r>
      <w:r w:rsidR="00050658" w:rsidRPr="009F2F19">
        <w:rPr>
          <w:rFonts w:cs="Arial"/>
          <w:szCs w:val="24"/>
        </w:rPr>
        <w:t xml:space="preserve"> </w:t>
      </w:r>
    </w:p>
    <w:p w14:paraId="2DD5DD10" w14:textId="236C08D5" w:rsidR="00FE2916" w:rsidRPr="009F2F19" w:rsidRDefault="001067AB" w:rsidP="009F2F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4"/>
        </w:rPr>
      </w:pPr>
      <w:r w:rsidRPr="009F2F19">
        <w:rPr>
          <w:rFonts w:cs="Arial"/>
          <w:szCs w:val="24"/>
        </w:rPr>
        <w:t xml:space="preserve">FOR IMMEDIATE RELEASE </w:t>
      </w:r>
      <w:r w:rsidRPr="009F2F19">
        <w:rPr>
          <w:rFonts w:cs="Arial"/>
          <w:szCs w:val="24"/>
        </w:rPr>
        <w:tab/>
      </w:r>
      <w:r w:rsidRPr="009F2F19">
        <w:rPr>
          <w:rFonts w:cs="Arial"/>
          <w:szCs w:val="24"/>
        </w:rPr>
        <w:tab/>
        <w:t xml:space="preserve"> </w:t>
      </w:r>
      <w:r w:rsidRPr="009F2F19">
        <w:rPr>
          <w:rFonts w:cs="Arial"/>
          <w:szCs w:val="24"/>
        </w:rPr>
        <w:tab/>
      </w:r>
      <w:r w:rsidRPr="009F2F19">
        <w:rPr>
          <w:rFonts w:cs="Arial"/>
          <w:szCs w:val="24"/>
        </w:rPr>
        <w:tab/>
      </w:r>
      <w:r w:rsidR="006817C0" w:rsidRPr="009F2F19">
        <w:rPr>
          <w:rFonts w:cs="Arial"/>
          <w:szCs w:val="24"/>
        </w:rPr>
        <w:t xml:space="preserve"> </w:t>
      </w:r>
    </w:p>
    <w:p w14:paraId="008E89DB" w14:textId="77777777" w:rsidR="009512DC" w:rsidRPr="009F2F19" w:rsidRDefault="009512DC" w:rsidP="009F2F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4"/>
        </w:rPr>
      </w:pPr>
    </w:p>
    <w:p w14:paraId="774B3E44" w14:textId="77777777" w:rsidR="009E4649" w:rsidRPr="009F2F19" w:rsidRDefault="009E4649" w:rsidP="009F2F19">
      <w:pPr>
        <w:rPr>
          <w:rFonts w:cs="Arial"/>
          <w:b/>
          <w:szCs w:val="24"/>
        </w:rPr>
      </w:pPr>
    </w:p>
    <w:p w14:paraId="1CA0C140" w14:textId="35155AFB" w:rsidR="001067AB" w:rsidRPr="00D23C7F" w:rsidRDefault="004A1A8E" w:rsidP="00D23C7F">
      <w:pPr>
        <w:jc w:val="center"/>
        <w:rPr>
          <w:rFonts w:cs="Arial"/>
          <w:b/>
          <w:color w:val="000000" w:themeColor="text1"/>
          <w:sz w:val="28"/>
          <w:szCs w:val="28"/>
        </w:rPr>
      </w:pPr>
      <w:r w:rsidRPr="00481941">
        <w:rPr>
          <w:rFonts w:cs="Arial"/>
          <w:b/>
          <w:color w:val="000000" w:themeColor="text1"/>
          <w:sz w:val="28"/>
          <w:szCs w:val="28"/>
        </w:rPr>
        <w:t>CCI</w:t>
      </w:r>
      <w:r w:rsidR="00EC76AB" w:rsidRPr="00481941">
        <w:rPr>
          <w:rFonts w:cs="Arial"/>
          <w:b/>
          <w:color w:val="000000" w:themeColor="text1"/>
          <w:sz w:val="28"/>
          <w:szCs w:val="28"/>
        </w:rPr>
        <w:t xml:space="preserve"> and Federal</w:t>
      </w:r>
      <w:r w:rsidRPr="00481941">
        <w:rPr>
          <w:rFonts w:cs="Arial"/>
          <w:b/>
          <w:color w:val="000000" w:themeColor="text1"/>
          <w:sz w:val="28"/>
          <w:szCs w:val="28"/>
        </w:rPr>
        <w:t xml:space="preserve"> </w:t>
      </w:r>
      <w:r w:rsidR="00F9238C" w:rsidRPr="00481941">
        <w:rPr>
          <w:rFonts w:cs="Arial"/>
          <w:b/>
          <w:color w:val="000000" w:themeColor="text1"/>
          <w:sz w:val="28"/>
          <w:szCs w:val="28"/>
        </w:rPr>
        <w:t xml:space="preserve">Sponsored </w:t>
      </w:r>
      <w:r w:rsidR="007914E2" w:rsidRPr="00481941">
        <w:rPr>
          <w:rFonts w:cs="Arial"/>
          <w:b/>
          <w:color w:val="000000" w:themeColor="text1"/>
          <w:sz w:val="28"/>
          <w:szCs w:val="28"/>
        </w:rPr>
        <w:t>Shooter</w:t>
      </w:r>
      <w:r w:rsidR="00C51F3D">
        <w:rPr>
          <w:rFonts w:cs="Arial"/>
          <w:b/>
          <w:color w:val="000000" w:themeColor="text1"/>
          <w:sz w:val="28"/>
          <w:szCs w:val="28"/>
        </w:rPr>
        <w:t>s</w:t>
      </w:r>
      <w:r w:rsidR="007914E2" w:rsidRPr="00481941">
        <w:rPr>
          <w:rFonts w:cs="Arial"/>
          <w:b/>
          <w:color w:val="000000" w:themeColor="text1"/>
          <w:sz w:val="28"/>
          <w:szCs w:val="28"/>
        </w:rPr>
        <w:t xml:space="preserve"> </w:t>
      </w:r>
      <w:r w:rsidR="007A04A3">
        <w:rPr>
          <w:rFonts w:cs="Arial"/>
          <w:b/>
          <w:color w:val="000000" w:themeColor="text1"/>
          <w:sz w:val="28"/>
          <w:szCs w:val="28"/>
        </w:rPr>
        <w:t>Br</w:t>
      </w:r>
      <w:r w:rsidR="007A04A3">
        <w:rPr>
          <w:rFonts w:cs="Arial"/>
          <w:b/>
          <w:color w:val="000000" w:themeColor="text1"/>
          <w:sz w:val="28"/>
          <w:szCs w:val="28"/>
        </w:rPr>
        <w:t>oke</w:t>
      </w:r>
      <w:r w:rsidR="007A04A3">
        <w:rPr>
          <w:rFonts w:cs="Arial"/>
          <w:b/>
          <w:color w:val="000000" w:themeColor="text1"/>
          <w:sz w:val="28"/>
          <w:szCs w:val="28"/>
        </w:rPr>
        <w:t xml:space="preserve"> </w:t>
      </w:r>
      <w:r w:rsidR="007A04A3">
        <w:rPr>
          <w:rFonts w:cs="Arial"/>
          <w:b/>
          <w:color w:val="000000" w:themeColor="text1"/>
          <w:sz w:val="28"/>
          <w:szCs w:val="28"/>
        </w:rPr>
        <w:t xml:space="preserve">Several </w:t>
      </w:r>
      <w:r w:rsidR="007A04A3">
        <w:rPr>
          <w:rFonts w:cs="Arial"/>
          <w:b/>
          <w:color w:val="000000" w:themeColor="text1"/>
          <w:sz w:val="28"/>
          <w:szCs w:val="28"/>
        </w:rPr>
        <w:t>World Records</w:t>
      </w:r>
      <w:r w:rsidR="007A04A3">
        <w:rPr>
          <w:rFonts w:cs="Arial"/>
          <w:b/>
          <w:color w:val="000000" w:themeColor="text1"/>
          <w:sz w:val="28"/>
          <w:szCs w:val="28"/>
        </w:rPr>
        <w:t xml:space="preserve"> and Won Three Championship Titles </w:t>
      </w:r>
      <w:r w:rsidR="00C51F3D">
        <w:rPr>
          <w:rFonts w:cs="Arial"/>
          <w:b/>
          <w:color w:val="000000" w:themeColor="text1"/>
          <w:sz w:val="28"/>
          <w:szCs w:val="28"/>
        </w:rPr>
        <w:t>at World Speed Shoot</w:t>
      </w:r>
    </w:p>
    <w:p w14:paraId="5E226DB8" w14:textId="77777777" w:rsidR="00E11465" w:rsidRPr="00481941" w:rsidRDefault="00E11465" w:rsidP="009F2F19">
      <w:pPr>
        <w:rPr>
          <w:rFonts w:cs="Arial"/>
          <w:color w:val="000000" w:themeColor="text1"/>
          <w:szCs w:val="24"/>
        </w:rPr>
      </w:pPr>
    </w:p>
    <w:p w14:paraId="177266CA" w14:textId="6014E94E" w:rsidR="00EC76AB" w:rsidRPr="00481941" w:rsidRDefault="00BC4983" w:rsidP="009F2F19">
      <w:pPr>
        <w:rPr>
          <w:rFonts w:cs="Arial"/>
          <w:szCs w:val="24"/>
        </w:rPr>
      </w:pPr>
      <w:r w:rsidRPr="00481941">
        <w:rPr>
          <w:rFonts w:cs="Arial"/>
          <w:b/>
          <w:color w:val="000000" w:themeColor="text1"/>
          <w:szCs w:val="24"/>
        </w:rPr>
        <w:t>ANOKA, Minnesota</w:t>
      </w:r>
      <w:r w:rsidR="00A02FBB" w:rsidRPr="00481941">
        <w:rPr>
          <w:rFonts w:cs="Arial"/>
          <w:b/>
          <w:color w:val="000000" w:themeColor="text1"/>
          <w:szCs w:val="24"/>
        </w:rPr>
        <w:t xml:space="preserve"> –</w:t>
      </w:r>
      <w:r w:rsidR="00825EC1" w:rsidRPr="00481941">
        <w:rPr>
          <w:rFonts w:cs="Arial"/>
          <w:b/>
          <w:color w:val="000000" w:themeColor="text1"/>
          <w:szCs w:val="24"/>
        </w:rPr>
        <w:t xml:space="preserve"> </w:t>
      </w:r>
      <w:r w:rsidR="00915280">
        <w:rPr>
          <w:rFonts w:cs="Arial"/>
          <w:b/>
          <w:color w:val="000000" w:themeColor="text1"/>
          <w:szCs w:val="24"/>
        </w:rPr>
        <w:t>April</w:t>
      </w:r>
      <w:r w:rsidR="0005137B" w:rsidRPr="00481941">
        <w:rPr>
          <w:rFonts w:cs="Arial"/>
          <w:b/>
          <w:color w:val="000000" w:themeColor="text1"/>
          <w:szCs w:val="24"/>
        </w:rPr>
        <w:t xml:space="preserve"> </w:t>
      </w:r>
      <w:r w:rsidR="007A04A3">
        <w:rPr>
          <w:rFonts w:cs="Arial"/>
          <w:b/>
          <w:color w:val="000000" w:themeColor="text1"/>
          <w:szCs w:val="24"/>
        </w:rPr>
        <w:t>21</w:t>
      </w:r>
      <w:r w:rsidR="009F2F19" w:rsidRPr="00481941">
        <w:rPr>
          <w:rFonts w:cs="Arial"/>
          <w:b/>
          <w:color w:val="000000" w:themeColor="text1"/>
          <w:szCs w:val="24"/>
        </w:rPr>
        <w:t>, 20</w:t>
      </w:r>
      <w:r w:rsidR="00915280">
        <w:rPr>
          <w:rFonts w:cs="Arial"/>
          <w:b/>
          <w:color w:val="000000" w:themeColor="text1"/>
          <w:szCs w:val="24"/>
        </w:rPr>
        <w:t>21</w:t>
      </w:r>
      <w:r w:rsidR="009E4649" w:rsidRPr="00481941">
        <w:rPr>
          <w:rFonts w:cs="Arial"/>
          <w:b/>
          <w:color w:val="000000" w:themeColor="text1"/>
          <w:szCs w:val="24"/>
        </w:rPr>
        <w:t xml:space="preserve"> </w:t>
      </w:r>
      <w:r w:rsidR="00896CE8" w:rsidRPr="00481941">
        <w:rPr>
          <w:rFonts w:cs="Arial"/>
          <w:b/>
          <w:color w:val="000000" w:themeColor="text1"/>
          <w:szCs w:val="24"/>
        </w:rPr>
        <w:t>–</w:t>
      </w:r>
      <w:r w:rsidR="00BC7E5A" w:rsidRPr="00481941">
        <w:rPr>
          <w:rFonts w:cs="Arial"/>
          <w:color w:val="000000" w:themeColor="text1"/>
          <w:szCs w:val="24"/>
        </w:rPr>
        <w:t xml:space="preserve"> </w:t>
      </w:r>
      <w:r w:rsidR="00820DFA" w:rsidRPr="00481941">
        <w:rPr>
          <w:rFonts w:cs="Arial"/>
          <w:color w:val="000000" w:themeColor="text1"/>
          <w:szCs w:val="24"/>
        </w:rPr>
        <w:t>CCI</w:t>
      </w:r>
      <w:r w:rsidR="007010CC" w:rsidRPr="00481941">
        <w:rPr>
          <w:rFonts w:cs="Arial"/>
          <w:color w:val="000000" w:themeColor="text1"/>
          <w:szCs w:val="24"/>
        </w:rPr>
        <w:t xml:space="preserve"> </w:t>
      </w:r>
      <w:r w:rsidR="00481941" w:rsidRPr="00481941">
        <w:rPr>
          <w:rFonts w:cs="Arial"/>
          <w:color w:val="000000" w:themeColor="text1"/>
          <w:szCs w:val="24"/>
        </w:rPr>
        <w:t xml:space="preserve">and </w:t>
      </w:r>
      <w:r w:rsidR="007010CC" w:rsidRPr="00481941">
        <w:rPr>
          <w:rFonts w:cs="Arial"/>
          <w:color w:val="000000" w:themeColor="text1"/>
          <w:szCs w:val="24"/>
        </w:rPr>
        <w:t>Federal</w:t>
      </w:r>
      <w:r w:rsidR="00820DFA" w:rsidRPr="00481941">
        <w:rPr>
          <w:rFonts w:cs="Arial"/>
          <w:color w:val="000000" w:themeColor="text1"/>
          <w:szCs w:val="24"/>
        </w:rPr>
        <w:t xml:space="preserve"> </w:t>
      </w:r>
      <w:r w:rsidR="00F16096" w:rsidRPr="00481941">
        <w:rPr>
          <w:rFonts w:cs="Arial"/>
          <w:color w:val="000000" w:themeColor="text1"/>
          <w:szCs w:val="24"/>
        </w:rPr>
        <w:t>Ammunition sponsored shooter</w:t>
      </w:r>
      <w:r w:rsidR="00C51F3D">
        <w:rPr>
          <w:rFonts w:cs="Arial"/>
          <w:color w:val="000000" w:themeColor="text1"/>
          <w:szCs w:val="24"/>
        </w:rPr>
        <w:t>s</w:t>
      </w:r>
      <w:r w:rsidR="007914E2" w:rsidRPr="00481941">
        <w:rPr>
          <w:rFonts w:cs="Arial"/>
          <w:color w:val="000000" w:themeColor="text1"/>
          <w:szCs w:val="24"/>
        </w:rPr>
        <w:t xml:space="preserve"> Grant Kunkel</w:t>
      </w:r>
      <w:r w:rsidR="00BC7E5A" w:rsidRPr="00481941">
        <w:rPr>
          <w:rFonts w:cs="Arial"/>
          <w:color w:val="000000" w:themeColor="text1"/>
          <w:szCs w:val="24"/>
        </w:rPr>
        <w:t xml:space="preserve"> </w:t>
      </w:r>
      <w:r w:rsidR="00C51F3D">
        <w:rPr>
          <w:rFonts w:cs="Arial"/>
          <w:color w:val="000000" w:themeColor="text1"/>
          <w:szCs w:val="24"/>
        </w:rPr>
        <w:t xml:space="preserve">and Chris Barrett broke multiple world records and earned world championship titles in three divisions </w:t>
      </w:r>
      <w:r w:rsidR="00BC7E5A" w:rsidRPr="00481941">
        <w:rPr>
          <w:rFonts w:cs="Arial"/>
          <w:szCs w:val="24"/>
        </w:rPr>
        <w:t xml:space="preserve">at the recent </w:t>
      </w:r>
      <w:r w:rsidR="00324A99">
        <w:rPr>
          <w:rFonts w:cs="Arial"/>
          <w:szCs w:val="24"/>
        </w:rPr>
        <w:t xml:space="preserve">World Speed Shoot. The </w:t>
      </w:r>
      <w:r w:rsidR="00BC7E5A" w:rsidRPr="00481941">
        <w:rPr>
          <w:rFonts w:cs="Arial"/>
          <w:szCs w:val="24"/>
        </w:rPr>
        <w:t>2021 Steel Challenge Shooting Association World Speed Shooting Championship</w:t>
      </w:r>
      <w:r w:rsidR="00324A99">
        <w:rPr>
          <w:rFonts w:cs="Arial"/>
          <w:color w:val="000000" w:themeColor="text1"/>
          <w:szCs w:val="24"/>
        </w:rPr>
        <w:t xml:space="preserve"> </w:t>
      </w:r>
      <w:r w:rsidR="00BC7E5A" w:rsidRPr="00481941">
        <w:rPr>
          <w:rFonts w:cs="Arial"/>
          <w:color w:val="000000" w:themeColor="text1"/>
          <w:szCs w:val="24"/>
        </w:rPr>
        <w:t xml:space="preserve">Match was held </w:t>
      </w:r>
      <w:r w:rsidR="00BC7E5A" w:rsidRPr="00481941">
        <w:rPr>
          <w:rFonts w:cs="Arial"/>
          <w:szCs w:val="24"/>
        </w:rPr>
        <w:t xml:space="preserve">April 14-18 at the CMP Talladega Marksmanship Park </w:t>
      </w:r>
      <w:r w:rsidR="00EC76AB" w:rsidRPr="00481941">
        <w:rPr>
          <w:rFonts w:cs="Arial"/>
          <w:szCs w:val="24"/>
        </w:rPr>
        <w:t>in Talladega, Alabama</w:t>
      </w:r>
      <w:r w:rsidR="00481941" w:rsidRPr="00481941">
        <w:rPr>
          <w:rFonts w:cs="Arial"/>
          <w:szCs w:val="24"/>
        </w:rPr>
        <w:t>,</w:t>
      </w:r>
      <w:r w:rsidR="00324A99">
        <w:rPr>
          <w:rFonts w:cs="Arial"/>
          <w:szCs w:val="24"/>
        </w:rPr>
        <w:t xml:space="preserve"> </w:t>
      </w:r>
      <w:r w:rsidR="00481941" w:rsidRPr="00481941">
        <w:rPr>
          <w:rFonts w:cs="Arial"/>
          <w:szCs w:val="24"/>
        </w:rPr>
        <w:t>presented by CCI and Federal Ammunition.</w:t>
      </w:r>
    </w:p>
    <w:p w14:paraId="1876BE2E" w14:textId="77777777" w:rsidR="00BB7089" w:rsidRDefault="00BB7089" w:rsidP="00D23C7F">
      <w:pPr>
        <w:rPr>
          <w:rFonts w:cs="Arial"/>
          <w:color w:val="000000" w:themeColor="text1"/>
          <w:szCs w:val="24"/>
        </w:rPr>
      </w:pPr>
    </w:p>
    <w:p w14:paraId="354BE5BF" w14:textId="69808E1C" w:rsidR="00324A99" w:rsidRDefault="00D23C7F" w:rsidP="00D23C7F">
      <w:pPr>
        <w:rPr>
          <w:rFonts w:cs="Arial"/>
          <w:szCs w:val="24"/>
        </w:rPr>
      </w:pPr>
      <w:r w:rsidRPr="00481941">
        <w:rPr>
          <w:rFonts w:cs="Arial"/>
          <w:color w:val="000000" w:themeColor="text1"/>
          <w:szCs w:val="24"/>
        </w:rPr>
        <w:t xml:space="preserve">Of the 637 guns in the match, Kunkel finished </w:t>
      </w:r>
      <w:r w:rsidRPr="00481941">
        <w:rPr>
          <w:rFonts w:cs="Arial"/>
          <w:szCs w:val="24"/>
        </w:rPr>
        <w:t xml:space="preserve">high overall and set a new world record in the Rimfire Rifle Iron Division turning in a performance of 53.97 seconds. The previous record was 58.86. </w:t>
      </w:r>
      <w:r w:rsidR="00186C46" w:rsidRPr="00481941">
        <w:rPr>
          <w:rFonts w:cs="Arial"/>
          <w:szCs w:val="24"/>
        </w:rPr>
        <w:t>Kunkel was the first person to shoot a sub-</w:t>
      </w:r>
      <w:r w:rsidR="00186C46">
        <w:rPr>
          <w:rFonts w:cs="Arial"/>
          <w:szCs w:val="24"/>
        </w:rPr>
        <w:t>five-</w:t>
      </w:r>
      <w:r w:rsidR="00186C46" w:rsidRPr="00481941">
        <w:rPr>
          <w:rFonts w:cs="Arial"/>
          <w:szCs w:val="24"/>
        </w:rPr>
        <w:t>second stage with a 4.98</w:t>
      </w:r>
      <w:r w:rsidR="00186C46">
        <w:rPr>
          <w:rFonts w:cs="Arial"/>
          <w:szCs w:val="24"/>
        </w:rPr>
        <w:t>-second finish</w:t>
      </w:r>
      <w:r w:rsidR="00186C46" w:rsidRPr="00481941">
        <w:rPr>
          <w:rFonts w:cs="Arial"/>
          <w:szCs w:val="24"/>
        </w:rPr>
        <w:t xml:space="preserve"> on </w:t>
      </w:r>
      <w:r w:rsidR="00324A99">
        <w:rPr>
          <w:rFonts w:cs="Arial"/>
          <w:szCs w:val="24"/>
        </w:rPr>
        <w:t xml:space="preserve">the </w:t>
      </w:r>
      <w:r w:rsidR="00154064">
        <w:rPr>
          <w:rFonts w:cs="Arial"/>
          <w:szCs w:val="24"/>
        </w:rPr>
        <w:t>“Smoke and Hope”</w:t>
      </w:r>
      <w:r w:rsidR="00324A99">
        <w:rPr>
          <w:rFonts w:cs="Arial"/>
          <w:szCs w:val="24"/>
        </w:rPr>
        <w:t xml:space="preserve"> stage</w:t>
      </w:r>
      <w:r w:rsidR="00186C46">
        <w:rPr>
          <w:rFonts w:cs="Arial"/>
          <w:szCs w:val="24"/>
        </w:rPr>
        <w:t xml:space="preserve">. He also </w:t>
      </w:r>
      <w:r w:rsidR="00186C46" w:rsidRPr="00481941">
        <w:rPr>
          <w:rFonts w:cs="Arial"/>
          <w:szCs w:val="24"/>
        </w:rPr>
        <w:t xml:space="preserve">set </w:t>
      </w:r>
      <w:r w:rsidR="00186C46">
        <w:rPr>
          <w:rFonts w:cs="Arial"/>
          <w:szCs w:val="24"/>
        </w:rPr>
        <w:t>four</w:t>
      </w:r>
      <w:r w:rsidR="00186C46" w:rsidRPr="00481941">
        <w:rPr>
          <w:rFonts w:cs="Arial"/>
          <w:szCs w:val="24"/>
        </w:rPr>
        <w:t xml:space="preserve"> stage world records</w:t>
      </w:r>
      <w:r w:rsidR="00186C46">
        <w:rPr>
          <w:rFonts w:cs="Arial"/>
          <w:szCs w:val="24"/>
        </w:rPr>
        <w:t xml:space="preserve"> and</w:t>
      </w:r>
      <w:r w:rsidR="00186C46" w:rsidRPr="00481941">
        <w:rPr>
          <w:rFonts w:cs="Arial"/>
          <w:szCs w:val="24"/>
        </w:rPr>
        <w:t xml:space="preserve"> t</w:t>
      </w:r>
      <w:r w:rsidR="00186C46">
        <w:rPr>
          <w:rFonts w:cs="Arial"/>
          <w:szCs w:val="24"/>
        </w:rPr>
        <w:t>ook</w:t>
      </w:r>
      <w:r w:rsidR="00186C46" w:rsidRPr="00481941">
        <w:rPr>
          <w:rFonts w:cs="Arial"/>
          <w:szCs w:val="24"/>
        </w:rPr>
        <w:t xml:space="preserve"> 1</w:t>
      </w:r>
      <w:r w:rsidR="00186C46" w:rsidRPr="00481941">
        <w:rPr>
          <w:rFonts w:cs="Arial"/>
          <w:szCs w:val="24"/>
          <w:vertAlign w:val="superscript"/>
        </w:rPr>
        <w:t>st</w:t>
      </w:r>
      <w:r w:rsidR="00186C46" w:rsidRPr="00481941">
        <w:rPr>
          <w:rFonts w:cs="Arial"/>
          <w:szCs w:val="24"/>
        </w:rPr>
        <w:t xml:space="preserve"> place </w:t>
      </w:r>
      <w:r w:rsidR="00186C46">
        <w:rPr>
          <w:rFonts w:cs="Arial"/>
          <w:szCs w:val="24"/>
        </w:rPr>
        <w:t>in that division.</w:t>
      </w:r>
      <w:r w:rsidR="00BB6823">
        <w:rPr>
          <w:rFonts w:cs="Arial"/>
          <w:szCs w:val="24"/>
        </w:rPr>
        <w:t xml:space="preserve"> </w:t>
      </w:r>
      <w:r w:rsidR="00C51F3D">
        <w:rPr>
          <w:rFonts w:cs="Arial"/>
          <w:szCs w:val="24"/>
        </w:rPr>
        <w:t xml:space="preserve">In addition, </w:t>
      </w:r>
      <w:r w:rsidR="000D5FCF">
        <w:rPr>
          <w:rFonts w:cs="Arial"/>
          <w:szCs w:val="24"/>
        </w:rPr>
        <w:t>Kunkel</w:t>
      </w:r>
      <w:r w:rsidR="00C51F3D">
        <w:rPr>
          <w:rFonts w:cs="Arial"/>
          <w:szCs w:val="24"/>
        </w:rPr>
        <w:t xml:space="preserve"> claimed the world champion title in the Rimfire Rifle Optics Division</w:t>
      </w:r>
      <w:r w:rsidR="00BB7089">
        <w:rPr>
          <w:rFonts w:cs="Arial"/>
          <w:szCs w:val="24"/>
        </w:rPr>
        <w:t xml:space="preserve">, </w:t>
      </w:r>
      <w:r w:rsidR="00C51F3D">
        <w:rPr>
          <w:rFonts w:cs="Arial"/>
          <w:szCs w:val="24"/>
        </w:rPr>
        <w:t>second</w:t>
      </w:r>
      <w:r w:rsidR="00BB7089">
        <w:rPr>
          <w:rFonts w:cs="Arial"/>
          <w:szCs w:val="24"/>
        </w:rPr>
        <w:t>-</w:t>
      </w:r>
      <w:r w:rsidR="00C51F3D">
        <w:rPr>
          <w:rFonts w:cs="Arial"/>
          <w:szCs w:val="24"/>
        </w:rPr>
        <w:t>place finish in the Pistol Caliber Carbine Optics Division</w:t>
      </w:r>
      <w:r w:rsidR="00BB7089">
        <w:rPr>
          <w:rFonts w:cs="Arial"/>
          <w:szCs w:val="24"/>
        </w:rPr>
        <w:t xml:space="preserve"> and third place in the Rimfire Pistol Optics Division.</w:t>
      </w:r>
      <w:r w:rsidR="00BB6823">
        <w:rPr>
          <w:rFonts w:cs="Arial"/>
          <w:szCs w:val="24"/>
        </w:rPr>
        <w:t xml:space="preserve"> </w:t>
      </w:r>
      <w:r w:rsidR="00BB7089">
        <w:rPr>
          <w:rFonts w:cs="Arial"/>
          <w:szCs w:val="24"/>
        </w:rPr>
        <w:t xml:space="preserve">In all, Kunkel managed to set </w:t>
      </w:r>
      <w:r w:rsidR="00154064">
        <w:rPr>
          <w:rFonts w:cs="Arial"/>
          <w:szCs w:val="24"/>
        </w:rPr>
        <w:t>eight</w:t>
      </w:r>
      <w:r w:rsidR="00BB7089">
        <w:rPr>
          <w:rFonts w:cs="Arial"/>
          <w:szCs w:val="24"/>
        </w:rPr>
        <w:t xml:space="preserve"> world records for fastest stage time in a given division</w:t>
      </w:r>
      <w:r w:rsidR="00C51F3D">
        <w:rPr>
          <w:rFonts w:cs="Arial"/>
          <w:szCs w:val="24"/>
        </w:rPr>
        <w:t>.</w:t>
      </w:r>
      <w:r w:rsidR="00BB6823">
        <w:rPr>
          <w:rFonts w:cs="Arial"/>
          <w:szCs w:val="24"/>
        </w:rPr>
        <w:t xml:space="preserve"> </w:t>
      </w:r>
    </w:p>
    <w:p w14:paraId="588E553D" w14:textId="77777777" w:rsidR="00324A99" w:rsidRDefault="00324A99" w:rsidP="00D23C7F">
      <w:pPr>
        <w:rPr>
          <w:rFonts w:cs="Arial"/>
          <w:szCs w:val="24"/>
        </w:rPr>
      </w:pPr>
    </w:p>
    <w:p w14:paraId="1047FD40" w14:textId="3BB98E21" w:rsidR="00D23C7F" w:rsidRDefault="00BB7089" w:rsidP="00D23C7F">
      <w:pPr>
        <w:rPr>
          <w:rFonts w:cs="Arial"/>
          <w:szCs w:val="24"/>
        </w:rPr>
      </w:pPr>
      <w:r>
        <w:rPr>
          <w:rFonts w:cs="Arial"/>
          <w:szCs w:val="24"/>
        </w:rPr>
        <w:t>“</w:t>
      </w:r>
      <w:r w:rsidRPr="00481941">
        <w:rPr>
          <w:rStyle w:val="s1"/>
          <w:rFonts w:cs="Arial"/>
          <w:color w:val="000000" w:themeColor="text1"/>
          <w:szCs w:val="24"/>
        </w:rPr>
        <w:t xml:space="preserve">To have earned a high overall win and set all the records </w:t>
      </w:r>
      <w:r>
        <w:rPr>
          <w:rStyle w:val="s1"/>
          <w:rFonts w:cs="Arial"/>
          <w:color w:val="000000" w:themeColor="text1"/>
          <w:szCs w:val="24"/>
        </w:rPr>
        <w:t>Grant</w:t>
      </w:r>
      <w:r w:rsidRPr="00481941">
        <w:rPr>
          <w:rStyle w:val="s1"/>
          <w:rFonts w:cs="Arial"/>
          <w:color w:val="000000" w:themeColor="text1"/>
          <w:szCs w:val="24"/>
        </w:rPr>
        <w:t xml:space="preserve"> did is amazing</w:t>
      </w:r>
      <w:r w:rsidRPr="00481941">
        <w:rPr>
          <w:rFonts w:cs="Arial"/>
          <w:szCs w:val="24"/>
        </w:rPr>
        <w:t xml:space="preserve">,” said Federal’s Shooting Sports Promotions Manager, Jason Spradling. “This is a huge deal. Two years ago, the 60-second mark was broken, and no one thought it would ever be bested. Grant beat it by almost </w:t>
      </w:r>
      <w:r>
        <w:rPr>
          <w:rFonts w:cs="Arial"/>
          <w:szCs w:val="24"/>
        </w:rPr>
        <w:t>5</w:t>
      </w:r>
      <w:r w:rsidRPr="00481941">
        <w:rPr>
          <w:rFonts w:cs="Arial"/>
          <w:szCs w:val="24"/>
        </w:rPr>
        <w:t xml:space="preserve"> seconds.”</w:t>
      </w:r>
    </w:p>
    <w:p w14:paraId="37032FA7" w14:textId="77777777" w:rsidR="00D23C7F" w:rsidRPr="00481941" w:rsidRDefault="00D23C7F" w:rsidP="009F2F19">
      <w:pPr>
        <w:rPr>
          <w:rFonts w:cs="Arial"/>
          <w:szCs w:val="24"/>
        </w:rPr>
      </w:pPr>
    </w:p>
    <w:p w14:paraId="64F48682" w14:textId="5B52FC36" w:rsidR="00BB7089" w:rsidRPr="00481941" w:rsidRDefault="00BB7089" w:rsidP="00BB7089">
      <w:pPr>
        <w:rPr>
          <w:rFonts w:cs="Arial"/>
          <w:szCs w:val="24"/>
        </w:rPr>
      </w:pPr>
      <w:r w:rsidRPr="00481941">
        <w:rPr>
          <w:rFonts w:cs="Arial"/>
          <w:szCs w:val="24"/>
        </w:rPr>
        <w:t>“When I am competing at a World Championship there isn’t any room for error, that is why I use CCI Mini-Mags</w:t>
      </w:r>
      <w:r>
        <w:rPr>
          <w:rFonts w:cs="Arial"/>
          <w:szCs w:val="24"/>
        </w:rPr>
        <w:t xml:space="preserve"> and Federal Syntech pistol ammunition</w:t>
      </w:r>
      <w:r w:rsidRPr="00481941">
        <w:rPr>
          <w:rFonts w:cs="Arial"/>
          <w:szCs w:val="24"/>
        </w:rPr>
        <w:t>,” said Kunkel. “Their accuracy and reliability are second to none!”</w:t>
      </w:r>
    </w:p>
    <w:p w14:paraId="0D31BAF5" w14:textId="77777777" w:rsidR="00BB7089" w:rsidRDefault="00BB7089" w:rsidP="00481941">
      <w:pPr>
        <w:rPr>
          <w:rStyle w:val="s1"/>
          <w:rFonts w:cs="Arial"/>
          <w:color w:val="000000" w:themeColor="text1"/>
          <w:szCs w:val="24"/>
        </w:rPr>
      </w:pPr>
    </w:p>
    <w:p w14:paraId="3ECF62B2" w14:textId="7EBCBBFF" w:rsidR="00324A99" w:rsidRDefault="00BB7089" w:rsidP="00BB7089">
      <w:pPr>
        <w:rPr>
          <w:rStyle w:val="s1"/>
          <w:rFonts w:cs="Arial"/>
          <w:color w:val="000000" w:themeColor="text1"/>
          <w:szCs w:val="24"/>
        </w:rPr>
      </w:pPr>
      <w:r>
        <w:rPr>
          <w:rFonts w:cs="Arial"/>
          <w:color w:val="000000" w:themeColor="text1"/>
          <w:szCs w:val="24"/>
        </w:rPr>
        <w:t xml:space="preserve">Kunkel’s CCI/Federal </w:t>
      </w:r>
      <w:r w:rsidR="00324A99">
        <w:rPr>
          <w:rFonts w:cs="Arial"/>
          <w:color w:val="000000" w:themeColor="text1"/>
          <w:szCs w:val="24"/>
        </w:rPr>
        <w:t>t</w:t>
      </w:r>
      <w:r>
        <w:rPr>
          <w:rFonts w:cs="Arial"/>
          <w:color w:val="000000" w:themeColor="text1"/>
          <w:szCs w:val="24"/>
        </w:rPr>
        <w:t>eammate</w:t>
      </w:r>
      <w:r w:rsidR="00481941" w:rsidRPr="00481941">
        <w:rPr>
          <w:rFonts w:cs="Arial"/>
          <w:color w:val="000000" w:themeColor="text1"/>
          <w:szCs w:val="24"/>
        </w:rPr>
        <w:t>,</w:t>
      </w:r>
      <w:r w:rsidR="00481941" w:rsidRPr="00481941">
        <w:rPr>
          <w:rFonts w:cs="Arial"/>
          <w:szCs w:val="24"/>
        </w:rPr>
        <w:t xml:space="preserve"> Chris Barret</w:t>
      </w:r>
      <w:r>
        <w:rPr>
          <w:rFonts w:cs="Arial"/>
          <w:szCs w:val="24"/>
        </w:rPr>
        <w:t>t</w:t>
      </w:r>
      <w:r w:rsidR="00481941" w:rsidRPr="00481941">
        <w:rPr>
          <w:rFonts w:cs="Arial"/>
          <w:szCs w:val="24"/>
        </w:rPr>
        <w:t xml:space="preserve">, </w:t>
      </w:r>
      <w:r>
        <w:rPr>
          <w:rFonts w:cs="Arial"/>
          <w:szCs w:val="24"/>
        </w:rPr>
        <w:t>also had a strong showing.</w:t>
      </w:r>
      <w:r w:rsidR="00BB6823">
        <w:rPr>
          <w:rFonts w:cs="Arial"/>
          <w:szCs w:val="24"/>
        </w:rPr>
        <w:t xml:space="preserve"> </w:t>
      </w:r>
      <w:r>
        <w:rPr>
          <w:rFonts w:cs="Arial"/>
          <w:szCs w:val="24"/>
        </w:rPr>
        <w:t>Barrett earned</w:t>
      </w:r>
      <w:r w:rsidR="00481941" w:rsidRPr="00481941">
        <w:rPr>
          <w:rFonts w:cs="Arial"/>
          <w:szCs w:val="24"/>
        </w:rPr>
        <w:t xml:space="preserve"> his 5th world title </w:t>
      </w:r>
      <w:r>
        <w:rPr>
          <w:rFonts w:cs="Arial"/>
          <w:szCs w:val="24"/>
        </w:rPr>
        <w:t>in the Pistol Caliber Carbine Irons Division</w:t>
      </w:r>
      <w:r w:rsidR="00481941" w:rsidRPr="00481941">
        <w:rPr>
          <w:rFonts w:cs="Arial"/>
          <w:szCs w:val="24"/>
        </w:rPr>
        <w:t xml:space="preserve"> and set new world records on seven stages. Barret uses Federal Syntech in his PCC rifles and Open Division pistol, and CCI Mini-mags in his </w:t>
      </w:r>
      <w:r w:rsidR="00481941">
        <w:rPr>
          <w:rFonts w:cs="Arial"/>
          <w:szCs w:val="24"/>
        </w:rPr>
        <w:t>r</w:t>
      </w:r>
      <w:r w:rsidR="00481941" w:rsidRPr="00481941">
        <w:rPr>
          <w:rFonts w:cs="Arial"/>
          <w:szCs w:val="24"/>
        </w:rPr>
        <w:t xml:space="preserve">imfire </w:t>
      </w:r>
      <w:r w:rsidR="00481941">
        <w:rPr>
          <w:rFonts w:cs="Arial"/>
          <w:szCs w:val="24"/>
        </w:rPr>
        <w:t>r</w:t>
      </w:r>
      <w:r w:rsidR="00481941" w:rsidRPr="00481941">
        <w:rPr>
          <w:rFonts w:cs="Arial"/>
          <w:szCs w:val="24"/>
        </w:rPr>
        <w:t>ifles and pistol.</w:t>
      </w:r>
      <w:r w:rsidRPr="00BB7089">
        <w:rPr>
          <w:rStyle w:val="s1"/>
          <w:rFonts w:cs="Arial"/>
          <w:color w:val="000000" w:themeColor="text1"/>
          <w:szCs w:val="24"/>
        </w:rPr>
        <w:t xml:space="preserve"> </w:t>
      </w:r>
    </w:p>
    <w:p w14:paraId="60E122C8" w14:textId="77777777" w:rsidR="00324A99" w:rsidRDefault="00324A99" w:rsidP="00BB7089">
      <w:pPr>
        <w:rPr>
          <w:rStyle w:val="s1"/>
          <w:rFonts w:cs="Arial"/>
          <w:color w:val="000000" w:themeColor="text1"/>
          <w:szCs w:val="24"/>
        </w:rPr>
      </w:pPr>
    </w:p>
    <w:p w14:paraId="61553B86" w14:textId="3E133DE8" w:rsidR="00457991" w:rsidRDefault="00BB7089" w:rsidP="00324A99">
      <w:pPr>
        <w:rPr>
          <w:rFonts w:cs="Arial"/>
          <w:color w:val="000000" w:themeColor="text1"/>
          <w:szCs w:val="24"/>
        </w:rPr>
      </w:pPr>
      <w:r>
        <w:rPr>
          <w:rStyle w:val="s1"/>
          <w:rFonts w:cs="Arial"/>
          <w:color w:val="000000" w:themeColor="text1"/>
          <w:szCs w:val="24"/>
        </w:rPr>
        <w:lastRenderedPageBreak/>
        <w:t>“Chris’ hard work and dedication to this sport continue to pay off and we’re extremely proud of his accomplishments,” said Spradling.</w:t>
      </w:r>
      <w:r w:rsidR="00BB6823">
        <w:rPr>
          <w:rStyle w:val="s1"/>
          <w:rFonts w:cs="Arial"/>
          <w:color w:val="000000" w:themeColor="text1"/>
          <w:szCs w:val="24"/>
        </w:rPr>
        <w:t xml:space="preserve"> </w:t>
      </w:r>
      <w:r w:rsidRPr="00481941">
        <w:rPr>
          <w:rStyle w:val="s1"/>
          <w:rFonts w:cs="Arial"/>
          <w:color w:val="000000" w:themeColor="text1"/>
          <w:szCs w:val="24"/>
        </w:rPr>
        <w:t xml:space="preserve">“We congratulate Grant </w:t>
      </w:r>
      <w:r>
        <w:rPr>
          <w:rStyle w:val="s1"/>
          <w:rFonts w:cs="Arial"/>
          <w:color w:val="000000" w:themeColor="text1"/>
          <w:szCs w:val="24"/>
        </w:rPr>
        <w:t>and Chris on such</w:t>
      </w:r>
      <w:r w:rsidRPr="00481941">
        <w:rPr>
          <w:rStyle w:val="s1"/>
          <w:rFonts w:cs="Arial"/>
          <w:color w:val="000000" w:themeColor="text1"/>
          <w:szCs w:val="24"/>
        </w:rPr>
        <w:t xml:space="preserve"> outstanding performance</w:t>
      </w:r>
      <w:r>
        <w:rPr>
          <w:rStyle w:val="s1"/>
          <w:rFonts w:cs="Arial"/>
          <w:color w:val="000000" w:themeColor="text1"/>
          <w:szCs w:val="24"/>
        </w:rPr>
        <w:t>s</w:t>
      </w:r>
      <w:r w:rsidR="00324A99">
        <w:rPr>
          <w:rStyle w:val="s1"/>
          <w:rFonts w:cs="Arial"/>
          <w:color w:val="000000" w:themeColor="text1"/>
          <w:szCs w:val="24"/>
        </w:rPr>
        <w:t>.</w:t>
      </w:r>
      <w:r>
        <w:rPr>
          <w:rStyle w:val="s1"/>
          <w:rFonts w:cs="Arial"/>
          <w:color w:val="000000" w:themeColor="text1"/>
          <w:szCs w:val="24"/>
        </w:rPr>
        <w:t>”</w:t>
      </w:r>
      <w:r w:rsidRPr="00481941">
        <w:rPr>
          <w:rStyle w:val="s1"/>
          <w:rFonts w:cs="Arial"/>
          <w:color w:val="000000" w:themeColor="text1"/>
          <w:szCs w:val="24"/>
        </w:rPr>
        <w:t xml:space="preserve"> </w:t>
      </w:r>
    </w:p>
    <w:p w14:paraId="048B233E" w14:textId="031AC93D" w:rsidR="00915280" w:rsidRPr="00915280" w:rsidRDefault="00915280" w:rsidP="00324A99">
      <w:pPr>
        <w:spacing w:before="100" w:beforeAutospacing="1" w:after="100" w:afterAutospacing="1"/>
        <w:rPr>
          <w:rFonts w:cs="Arial"/>
          <w:szCs w:val="24"/>
        </w:rPr>
      </w:pPr>
      <w:r w:rsidRPr="00915280">
        <w:rPr>
          <w:rFonts w:cs="Arial"/>
          <w:szCs w:val="24"/>
        </w:rPr>
        <w:t xml:space="preserve">Mini-Mag was </w:t>
      </w:r>
      <w:r>
        <w:rPr>
          <w:rFonts w:cs="Arial"/>
          <w:szCs w:val="24"/>
        </w:rPr>
        <w:t>CCI’s</w:t>
      </w:r>
      <w:r w:rsidRPr="00915280">
        <w:rPr>
          <w:rFonts w:cs="Arial"/>
          <w:szCs w:val="24"/>
        </w:rPr>
        <w:t xml:space="preserve"> original offering, and it’s still one of </w:t>
      </w:r>
      <w:r>
        <w:rPr>
          <w:rFonts w:cs="Arial"/>
          <w:szCs w:val="24"/>
        </w:rPr>
        <w:t>their</w:t>
      </w:r>
      <w:r w:rsidRPr="00915280">
        <w:rPr>
          <w:rFonts w:cs="Arial"/>
          <w:szCs w:val="24"/>
        </w:rPr>
        <w:t xml:space="preserve"> most popular. The accurate 22 LR load feeds reliably and minimizes fouling thanks to clean-burning powder, and it feeds reliably thanks to CCI priming and brass.</w:t>
      </w:r>
      <w:r>
        <w:rPr>
          <w:rFonts w:cs="Arial"/>
          <w:szCs w:val="24"/>
        </w:rPr>
        <w:t xml:space="preserve"> </w:t>
      </w:r>
      <w:r w:rsidRPr="00481941">
        <w:rPr>
          <w:rFonts w:cs="Arial"/>
          <w:szCs w:val="24"/>
        </w:rPr>
        <w:t xml:space="preserve">For more information on CCI Ammunition, go to </w:t>
      </w:r>
      <w:hyperlink r:id="rId10" w:history="1">
        <w:r w:rsidRPr="00481941">
          <w:rPr>
            <w:rStyle w:val="Hyperlink"/>
            <w:rFonts w:cs="Arial"/>
            <w:szCs w:val="24"/>
          </w:rPr>
          <w:t>www.cci-ammunition.com</w:t>
        </w:r>
      </w:hyperlink>
      <w:r w:rsidRPr="00481941">
        <w:rPr>
          <w:rFonts w:cs="Arial"/>
          <w:szCs w:val="24"/>
        </w:rPr>
        <w:t>.</w:t>
      </w:r>
    </w:p>
    <w:p w14:paraId="291EA9CF" w14:textId="502E7693" w:rsidR="007010CC" w:rsidRPr="00481941" w:rsidRDefault="00915280" w:rsidP="00915280">
      <w:pPr>
        <w:rPr>
          <w:rFonts w:cs="Arial"/>
          <w:szCs w:val="24"/>
        </w:rPr>
      </w:pPr>
      <w:r w:rsidRPr="00915280">
        <w:rPr>
          <w:rFonts w:cs="Arial"/>
          <w:szCs w:val="24"/>
        </w:rPr>
        <w:t xml:space="preserve">The exclusive polymer coating in </w:t>
      </w:r>
      <w:r>
        <w:rPr>
          <w:rFonts w:cs="Arial"/>
          <w:szCs w:val="24"/>
        </w:rPr>
        <w:t xml:space="preserve">Federal’s </w:t>
      </w:r>
      <w:r w:rsidRPr="00915280">
        <w:rPr>
          <w:rFonts w:cs="Arial"/>
          <w:szCs w:val="24"/>
        </w:rPr>
        <w:t>Syntech ammunition prevents harsh metal-on-metal contact between the bullet and bore, eliminating copper and lead fouling. Combined with clean-burning powders and the Catalyst lead-free primer, Syntech loads keep your gun cleaner, longer, so you can shoot more—and shoot better.</w:t>
      </w:r>
      <w:r>
        <w:rPr>
          <w:rFonts w:cs="Arial"/>
          <w:szCs w:val="24"/>
        </w:rPr>
        <w:t xml:space="preserve"> </w:t>
      </w:r>
      <w:r w:rsidR="007010CC" w:rsidRPr="00481941">
        <w:rPr>
          <w:rFonts w:cs="Arial"/>
          <w:szCs w:val="24"/>
        </w:rPr>
        <w:t xml:space="preserve">For more information on Federal ammunition, visit </w:t>
      </w:r>
      <w:hyperlink r:id="rId11" w:history="1">
        <w:r w:rsidR="006864F5" w:rsidRPr="00481941">
          <w:rPr>
            <w:rStyle w:val="Hyperlink"/>
            <w:rFonts w:cs="Arial"/>
            <w:szCs w:val="24"/>
          </w:rPr>
          <w:t>www.federalpremium.com</w:t>
        </w:r>
      </w:hyperlink>
      <w:r w:rsidR="006864F5" w:rsidRPr="00481941">
        <w:rPr>
          <w:rFonts w:cs="Arial"/>
          <w:szCs w:val="24"/>
        </w:rPr>
        <w:t xml:space="preserve">. </w:t>
      </w:r>
    </w:p>
    <w:p w14:paraId="71DF884F" w14:textId="77777777" w:rsidR="007010CC" w:rsidRDefault="007010CC" w:rsidP="009F2F19">
      <w:pPr>
        <w:rPr>
          <w:rFonts w:cs="Arial"/>
          <w:szCs w:val="24"/>
        </w:rPr>
      </w:pPr>
    </w:p>
    <w:p w14:paraId="40A2B9B6" w14:textId="77777777" w:rsidR="007010CC" w:rsidRPr="009F2F19" w:rsidRDefault="007010CC" w:rsidP="009F2F19">
      <w:pPr>
        <w:rPr>
          <w:rFonts w:cs="Arial"/>
          <w:szCs w:val="24"/>
        </w:rPr>
      </w:pPr>
    </w:p>
    <w:p w14:paraId="278F1C95" w14:textId="34CF7551" w:rsidR="001E65CA" w:rsidRPr="009F2F19" w:rsidRDefault="001E65CA" w:rsidP="009F2F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Cs w:val="24"/>
        </w:rPr>
      </w:pPr>
      <w:r w:rsidRPr="009F2F19">
        <w:rPr>
          <w:rFonts w:cs="Arial"/>
          <w:b/>
          <w:szCs w:val="24"/>
        </w:rPr>
        <w:t>Press Release Contact: JJ Reich</w:t>
      </w:r>
    </w:p>
    <w:p w14:paraId="3848510D" w14:textId="77777777" w:rsidR="001E65CA" w:rsidRPr="009F2F19" w:rsidRDefault="001E65CA" w:rsidP="009F2F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4"/>
        </w:rPr>
      </w:pPr>
      <w:r w:rsidRPr="009F2F19">
        <w:rPr>
          <w:rFonts w:cs="Arial"/>
          <w:szCs w:val="24"/>
        </w:rPr>
        <w:t>Senior Communications Manager - Firearms and Ammunition</w:t>
      </w:r>
    </w:p>
    <w:p w14:paraId="495A4028" w14:textId="77777777" w:rsidR="001E65CA" w:rsidRPr="009F2F19" w:rsidRDefault="001E65CA" w:rsidP="009F2F19">
      <w:pPr>
        <w:rPr>
          <w:rFonts w:cs="Arial"/>
          <w:b/>
          <w:bCs/>
          <w:szCs w:val="24"/>
        </w:rPr>
      </w:pPr>
      <w:r w:rsidRPr="009F2F19">
        <w:rPr>
          <w:rFonts w:cs="Arial"/>
          <w:szCs w:val="24"/>
        </w:rPr>
        <w:t xml:space="preserve">E-mail: </w:t>
      </w:r>
      <w:hyperlink r:id="rId12" w:history="1">
        <w:r w:rsidRPr="009F2F19">
          <w:rPr>
            <w:rStyle w:val="Hyperlink"/>
            <w:rFonts w:cs="Arial"/>
            <w:szCs w:val="24"/>
          </w:rPr>
          <w:t>VistaPressroom@VistaOutdoor.com</w:t>
        </w:r>
      </w:hyperlink>
      <w:r w:rsidRPr="009F2F19">
        <w:rPr>
          <w:rFonts w:cs="Arial"/>
          <w:szCs w:val="24"/>
        </w:rPr>
        <w:t xml:space="preserve"> </w:t>
      </w:r>
    </w:p>
    <w:p w14:paraId="265C0F9B" w14:textId="77777777" w:rsidR="001E65CA" w:rsidRPr="009F2F19" w:rsidRDefault="001E65CA" w:rsidP="009F2F19">
      <w:pPr>
        <w:rPr>
          <w:rFonts w:cs="Arial"/>
          <w:b/>
          <w:bCs/>
          <w:szCs w:val="24"/>
        </w:rPr>
      </w:pPr>
    </w:p>
    <w:p w14:paraId="543329A5" w14:textId="77777777" w:rsidR="007010CC" w:rsidRDefault="007010CC" w:rsidP="009F2F19">
      <w:pPr>
        <w:rPr>
          <w:rFonts w:cs="Arial"/>
          <w:b/>
          <w:bCs/>
          <w:szCs w:val="24"/>
        </w:rPr>
      </w:pPr>
    </w:p>
    <w:p w14:paraId="48E96E7E" w14:textId="77777777" w:rsidR="007010CC" w:rsidRPr="00461C4F" w:rsidRDefault="007010CC" w:rsidP="007010CC">
      <w:pPr>
        <w:rPr>
          <w:rFonts w:cs="Arial"/>
          <w:b/>
          <w:szCs w:val="24"/>
        </w:rPr>
      </w:pPr>
      <w:r w:rsidRPr="00461C4F">
        <w:rPr>
          <w:rFonts w:cs="Arial"/>
          <w:b/>
          <w:szCs w:val="24"/>
        </w:rPr>
        <w:t>About CCI Ammunition</w:t>
      </w:r>
    </w:p>
    <w:p w14:paraId="3E40C2B2" w14:textId="77777777" w:rsidR="007010CC" w:rsidRPr="00461C4F" w:rsidRDefault="007010CC" w:rsidP="007010CC">
      <w:pPr>
        <w:rPr>
          <w:rFonts w:cs="Arial"/>
          <w:szCs w:val="24"/>
        </w:rPr>
      </w:pPr>
      <w:r w:rsidRPr="00461C4F">
        <w:rPr>
          <w:rFonts w:cs="Arial"/>
          <w:szCs w:val="24"/>
        </w:rPr>
        <w:t xml:space="preserve">Dick Speer founded Cascade Cartridge, Inc. in 1951 next to the Snake River in Lewiston, Idaho. The company manufactured and marketed centerfire primers for government use in its infancy. CCI now develops them for sporting applications as part of Vista Outdoor and is the world leader in rimfire products. The company also produces industrial powerloads and Blazer centerfire handgun ammunition. For more information, visit </w:t>
      </w:r>
      <w:hyperlink r:id="rId13" w:history="1">
        <w:r w:rsidRPr="00461C4F">
          <w:rPr>
            <w:rStyle w:val="Hyperlink"/>
            <w:rFonts w:cs="Arial"/>
            <w:szCs w:val="24"/>
          </w:rPr>
          <w:t>www.cci-ammunition.com</w:t>
        </w:r>
      </w:hyperlink>
    </w:p>
    <w:p w14:paraId="557A0838" w14:textId="77777777" w:rsidR="007010CC" w:rsidRPr="00461C4F" w:rsidRDefault="007010CC" w:rsidP="007010CC">
      <w:pPr>
        <w:rPr>
          <w:rFonts w:cs="Arial"/>
          <w:szCs w:val="24"/>
        </w:rPr>
      </w:pPr>
    </w:p>
    <w:p w14:paraId="459A3937" w14:textId="1BFB4B02" w:rsidR="007010CC" w:rsidRPr="00461C4F" w:rsidRDefault="007010CC" w:rsidP="007010CC">
      <w:pPr>
        <w:rPr>
          <w:rFonts w:cs="Arial"/>
          <w:szCs w:val="24"/>
        </w:rPr>
      </w:pPr>
    </w:p>
    <w:p w14:paraId="749D60C4" w14:textId="6FFEFE91" w:rsidR="001E65CA" w:rsidRPr="009F2F19" w:rsidRDefault="00A236BD" w:rsidP="009F2F19">
      <w:pPr>
        <w:rPr>
          <w:rFonts w:cs="Arial"/>
          <w:b/>
          <w:bCs/>
          <w:szCs w:val="24"/>
        </w:rPr>
      </w:pPr>
      <w:r w:rsidRPr="009F2F19">
        <w:rPr>
          <w:rFonts w:cs="Arial"/>
          <w:b/>
          <w:bCs/>
          <w:szCs w:val="24"/>
        </w:rPr>
        <w:t xml:space="preserve">About </w:t>
      </w:r>
      <w:r w:rsidR="00B45712" w:rsidRPr="009F2F19">
        <w:rPr>
          <w:rFonts w:cs="Arial"/>
          <w:b/>
          <w:bCs/>
          <w:szCs w:val="24"/>
        </w:rPr>
        <w:t xml:space="preserve">Federal </w:t>
      </w:r>
      <w:r w:rsidR="001E65CA" w:rsidRPr="009F2F19">
        <w:rPr>
          <w:rFonts w:cs="Arial"/>
          <w:b/>
          <w:bCs/>
          <w:szCs w:val="24"/>
        </w:rPr>
        <w:t>Ammunition</w:t>
      </w:r>
    </w:p>
    <w:p w14:paraId="011BA44C" w14:textId="3A4151C7" w:rsidR="007010CC" w:rsidRPr="009F2F19" w:rsidRDefault="001E65CA" w:rsidP="00324A99">
      <w:pPr>
        <w:rPr>
          <w:rFonts w:cs="Arial"/>
          <w:szCs w:val="24"/>
        </w:rPr>
      </w:pPr>
      <w:r w:rsidRPr="009F2F19">
        <w:rPr>
          <w:rFonts w:cs="Arial"/>
          <w:szCs w:val="24"/>
        </w:rPr>
        <w:t>Federal, headquartered in Anoka, MN, is a brand of Vista Outdoor Inc., an outdoor sports and recreation company. From humble beginnings nestled among the lakes and woods of Minnesota, Federal Ammunition has evolved into one of the world's largest producers of sporting ammunition. Beginning in 1922, founding president, Charles L. Horn, paved the way for our success. Today, Federal carries on Horn's vision for quality products and service with the next generation of outdoorsmen and women. We maintain our position as experts in the science of ammunition production. Every day we manufacture products to enhance our customers' shooting experience while partnering with the conservation organizations that protect and support our outdoor heritage. We offer thousands of options in our Federal Premium and Federal® lines-it's what makes us the most complete ammunition company in the business and provides our customers with a choice no matter their pursuit.</w:t>
      </w:r>
    </w:p>
    <w:sectPr w:rsidR="007010CC" w:rsidRPr="009F2F19" w:rsidSect="0024700C">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BBA4CF" w14:textId="77777777" w:rsidR="009864A0" w:rsidRDefault="009864A0">
      <w:r>
        <w:separator/>
      </w:r>
    </w:p>
  </w:endnote>
  <w:endnote w:type="continuationSeparator" w:id="0">
    <w:p w14:paraId="35BC4A14" w14:textId="77777777" w:rsidR="009864A0" w:rsidRDefault="009864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0281997"/>
      <w:docPartObj>
        <w:docPartGallery w:val="Page Numbers (Bottom of Page)"/>
        <w:docPartUnique/>
      </w:docPartObj>
    </w:sdtPr>
    <w:sdtEndPr/>
    <w:sdtContent>
      <w:sdt>
        <w:sdtPr>
          <w:id w:val="860082579"/>
          <w:docPartObj>
            <w:docPartGallery w:val="Page Numbers (Top of Page)"/>
            <w:docPartUnique/>
          </w:docPartObj>
        </w:sdtPr>
        <w:sdtEndPr/>
        <w:sdtContent>
          <w:p w14:paraId="127171FD" w14:textId="5D31B0B2" w:rsidR="005B0F4C" w:rsidRDefault="005B0F4C">
            <w:pPr>
              <w:pStyle w:val="Footer"/>
              <w:jc w:val="right"/>
            </w:pPr>
            <w:r>
              <w:t xml:space="preserve">Page </w:t>
            </w:r>
            <w:r>
              <w:rPr>
                <w:b/>
                <w:bCs/>
              </w:rPr>
              <w:fldChar w:fldCharType="begin"/>
            </w:r>
            <w:r>
              <w:rPr>
                <w:b/>
                <w:bCs/>
              </w:rPr>
              <w:instrText xml:space="preserve"> PAGE </w:instrText>
            </w:r>
            <w:r>
              <w:rPr>
                <w:b/>
                <w:bCs/>
              </w:rPr>
              <w:fldChar w:fldCharType="separate"/>
            </w:r>
            <w:r w:rsidR="0005137B">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05137B">
              <w:rPr>
                <w:b/>
                <w:bCs/>
                <w:noProof/>
              </w:rPr>
              <w:t>2</w:t>
            </w:r>
            <w:r>
              <w:rPr>
                <w:b/>
                <w:bCs/>
              </w:rPr>
              <w:fldChar w:fldCharType="end"/>
            </w:r>
          </w:p>
        </w:sdtContent>
      </w:sdt>
    </w:sdtContent>
  </w:sdt>
  <w:p w14:paraId="252EC31D" w14:textId="77777777" w:rsidR="005B0F4C" w:rsidRDefault="005B0F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6FC0A4" w14:textId="77777777" w:rsidR="009864A0" w:rsidRDefault="009864A0">
      <w:r>
        <w:separator/>
      </w:r>
    </w:p>
  </w:footnote>
  <w:footnote w:type="continuationSeparator" w:id="0">
    <w:p w14:paraId="079E135C" w14:textId="77777777" w:rsidR="009864A0" w:rsidRDefault="009864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D1840"/>
    <w:multiLevelType w:val="hybridMultilevel"/>
    <w:tmpl w:val="23944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D316F"/>
    <w:multiLevelType w:val="multilevel"/>
    <w:tmpl w:val="52A84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36735C"/>
    <w:multiLevelType w:val="hybridMultilevel"/>
    <w:tmpl w:val="DA5EF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FC5474"/>
    <w:multiLevelType w:val="hybridMultilevel"/>
    <w:tmpl w:val="5D7A8FC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1F8853DC"/>
    <w:multiLevelType w:val="hybridMultilevel"/>
    <w:tmpl w:val="A4B40C74"/>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2D0B79"/>
    <w:multiLevelType w:val="hybridMultilevel"/>
    <w:tmpl w:val="DD7218F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28C368E3"/>
    <w:multiLevelType w:val="hybridMultilevel"/>
    <w:tmpl w:val="54A6E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01755C"/>
    <w:multiLevelType w:val="hybridMultilevel"/>
    <w:tmpl w:val="452AC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CE29A4"/>
    <w:multiLevelType w:val="hybridMultilevel"/>
    <w:tmpl w:val="6A70A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CD1FA3"/>
    <w:multiLevelType w:val="multilevel"/>
    <w:tmpl w:val="B798D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9E25F3"/>
    <w:multiLevelType w:val="hybridMultilevel"/>
    <w:tmpl w:val="365CE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580BEA"/>
    <w:multiLevelType w:val="hybridMultilevel"/>
    <w:tmpl w:val="6CB03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7D43FF"/>
    <w:multiLevelType w:val="hybridMultilevel"/>
    <w:tmpl w:val="855EF9FE"/>
    <w:lvl w:ilvl="0" w:tplc="AB066F2A">
      <w:numFmt w:val="bullet"/>
      <w:lvlText w:val=""/>
      <w:lvlJc w:val="left"/>
      <w:pPr>
        <w:tabs>
          <w:tab w:val="num" w:pos="1080"/>
        </w:tabs>
        <w:ind w:left="1080" w:hanging="720"/>
      </w:pPr>
      <w:rPr>
        <w:rFonts w:ascii="Symbol" w:eastAsia="Maiandra GD"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07B1BBE"/>
    <w:multiLevelType w:val="hybridMultilevel"/>
    <w:tmpl w:val="DD3A7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22248A"/>
    <w:multiLevelType w:val="hybridMultilevel"/>
    <w:tmpl w:val="3432CC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B130852"/>
    <w:multiLevelType w:val="hybridMultilevel"/>
    <w:tmpl w:val="CAD2805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16C11A1"/>
    <w:multiLevelType w:val="hybridMultilevel"/>
    <w:tmpl w:val="0C28B2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7C8265B6"/>
    <w:multiLevelType w:val="hybridMultilevel"/>
    <w:tmpl w:val="7230F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5"/>
  </w:num>
  <w:num w:numId="3">
    <w:abstractNumId w:val="1"/>
  </w:num>
  <w:num w:numId="4">
    <w:abstractNumId w:val="14"/>
  </w:num>
  <w:num w:numId="5">
    <w:abstractNumId w:val="12"/>
  </w:num>
  <w:num w:numId="6">
    <w:abstractNumId w:val="10"/>
  </w:num>
  <w:num w:numId="7">
    <w:abstractNumId w:val="0"/>
  </w:num>
  <w:num w:numId="8">
    <w:abstractNumId w:val="13"/>
  </w:num>
  <w:num w:numId="9">
    <w:abstractNumId w:val="2"/>
  </w:num>
  <w:num w:numId="10">
    <w:abstractNumId w:val="11"/>
  </w:num>
  <w:num w:numId="11">
    <w:abstractNumId w:val="4"/>
  </w:num>
  <w:num w:numId="12">
    <w:abstractNumId w:val="8"/>
  </w:num>
  <w:num w:numId="13">
    <w:abstractNumId w:val="6"/>
  </w:num>
  <w:num w:numId="14">
    <w:abstractNumId w:val="7"/>
  </w:num>
  <w:num w:numId="15">
    <w:abstractNumId w:val="17"/>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0658"/>
    <w:rsid w:val="000053C6"/>
    <w:rsid w:val="0001164C"/>
    <w:rsid w:val="00011F39"/>
    <w:rsid w:val="00015FEC"/>
    <w:rsid w:val="000201AB"/>
    <w:rsid w:val="0002403B"/>
    <w:rsid w:val="00024A0A"/>
    <w:rsid w:val="00025392"/>
    <w:rsid w:val="00032010"/>
    <w:rsid w:val="00033B84"/>
    <w:rsid w:val="000340DE"/>
    <w:rsid w:val="0003685F"/>
    <w:rsid w:val="000370B8"/>
    <w:rsid w:val="00041E40"/>
    <w:rsid w:val="00044786"/>
    <w:rsid w:val="000456A6"/>
    <w:rsid w:val="00050658"/>
    <w:rsid w:val="0005137B"/>
    <w:rsid w:val="000514A3"/>
    <w:rsid w:val="0005235A"/>
    <w:rsid w:val="00053CCE"/>
    <w:rsid w:val="0007365F"/>
    <w:rsid w:val="00074A37"/>
    <w:rsid w:val="00075DD1"/>
    <w:rsid w:val="000777EE"/>
    <w:rsid w:val="0008122B"/>
    <w:rsid w:val="00082079"/>
    <w:rsid w:val="000851D6"/>
    <w:rsid w:val="000858B4"/>
    <w:rsid w:val="0008653B"/>
    <w:rsid w:val="00091A08"/>
    <w:rsid w:val="00097E5A"/>
    <w:rsid w:val="000A485F"/>
    <w:rsid w:val="000C5525"/>
    <w:rsid w:val="000C5FC6"/>
    <w:rsid w:val="000C666D"/>
    <w:rsid w:val="000C6CEB"/>
    <w:rsid w:val="000C7FF7"/>
    <w:rsid w:val="000D0311"/>
    <w:rsid w:val="000D5FCF"/>
    <w:rsid w:val="000D64A8"/>
    <w:rsid w:val="000D7E43"/>
    <w:rsid w:val="000E0552"/>
    <w:rsid w:val="000E3362"/>
    <w:rsid w:val="000E435B"/>
    <w:rsid w:val="000E44A2"/>
    <w:rsid w:val="000E5706"/>
    <w:rsid w:val="000F1B1B"/>
    <w:rsid w:val="000F7114"/>
    <w:rsid w:val="00100A6B"/>
    <w:rsid w:val="00100CBE"/>
    <w:rsid w:val="00100EDC"/>
    <w:rsid w:val="00101FC5"/>
    <w:rsid w:val="001055B3"/>
    <w:rsid w:val="001067AB"/>
    <w:rsid w:val="001100E0"/>
    <w:rsid w:val="00111120"/>
    <w:rsid w:val="0011346A"/>
    <w:rsid w:val="00114C66"/>
    <w:rsid w:val="00116DD3"/>
    <w:rsid w:val="00124163"/>
    <w:rsid w:val="00126186"/>
    <w:rsid w:val="0013019B"/>
    <w:rsid w:val="00133E3A"/>
    <w:rsid w:val="00136A6D"/>
    <w:rsid w:val="00141070"/>
    <w:rsid w:val="001441F5"/>
    <w:rsid w:val="00154064"/>
    <w:rsid w:val="00155654"/>
    <w:rsid w:val="0015613C"/>
    <w:rsid w:val="00157444"/>
    <w:rsid w:val="0016021F"/>
    <w:rsid w:val="00166B05"/>
    <w:rsid w:val="00167CDA"/>
    <w:rsid w:val="00170137"/>
    <w:rsid w:val="00170AA7"/>
    <w:rsid w:val="001755C3"/>
    <w:rsid w:val="00175EEB"/>
    <w:rsid w:val="00176E99"/>
    <w:rsid w:val="00180ECF"/>
    <w:rsid w:val="001864F4"/>
    <w:rsid w:val="00186C46"/>
    <w:rsid w:val="00187044"/>
    <w:rsid w:val="00194956"/>
    <w:rsid w:val="001A0634"/>
    <w:rsid w:val="001A06FE"/>
    <w:rsid w:val="001A0AA5"/>
    <w:rsid w:val="001A0CFE"/>
    <w:rsid w:val="001A42F8"/>
    <w:rsid w:val="001A4C25"/>
    <w:rsid w:val="001A5467"/>
    <w:rsid w:val="001A7096"/>
    <w:rsid w:val="001A7E10"/>
    <w:rsid w:val="001B1B9B"/>
    <w:rsid w:val="001B1D8D"/>
    <w:rsid w:val="001B42CA"/>
    <w:rsid w:val="001C182A"/>
    <w:rsid w:val="001C2BB9"/>
    <w:rsid w:val="001C55B9"/>
    <w:rsid w:val="001C663D"/>
    <w:rsid w:val="001D36E2"/>
    <w:rsid w:val="001D4ADD"/>
    <w:rsid w:val="001D506B"/>
    <w:rsid w:val="001D662F"/>
    <w:rsid w:val="001D695F"/>
    <w:rsid w:val="001D75C3"/>
    <w:rsid w:val="001D7C12"/>
    <w:rsid w:val="001E215D"/>
    <w:rsid w:val="001E2B16"/>
    <w:rsid w:val="001E543F"/>
    <w:rsid w:val="001E5A94"/>
    <w:rsid w:val="001E65CA"/>
    <w:rsid w:val="001E738A"/>
    <w:rsid w:val="00200A2E"/>
    <w:rsid w:val="0020112A"/>
    <w:rsid w:val="002039BE"/>
    <w:rsid w:val="002043A0"/>
    <w:rsid w:val="00207D25"/>
    <w:rsid w:val="00210408"/>
    <w:rsid w:val="00210B00"/>
    <w:rsid w:val="002159F1"/>
    <w:rsid w:val="002167EB"/>
    <w:rsid w:val="0021710C"/>
    <w:rsid w:val="00222373"/>
    <w:rsid w:val="00237CD6"/>
    <w:rsid w:val="0024074E"/>
    <w:rsid w:val="002425BF"/>
    <w:rsid w:val="0024353C"/>
    <w:rsid w:val="0024371C"/>
    <w:rsid w:val="00245634"/>
    <w:rsid w:val="00245CD1"/>
    <w:rsid w:val="0024700C"/>
    <w:rsid w:val="002540E8"/>
    <w:rsid w:val="00254D13"/>
    <w:rsid w:val="00254DD7"/>
    <w:rsid w:val="002579EF"/>
    <w:rsid w:val="00260F44"/>
    <w:rsid w:val="00261445"/>
    <w:rsid w:val="00264279"/>
    <w:rsid w:val="00264E6D"/>
    <w:rsid w:val="00265C6C"/>
    <w:rsid w:val="00265DA3"/>
    <w:rsid w:val="00270181"/>
    <w:rsid w:val="00283289"/>
    <w:rsid w:val="00284049"/>
    <w:rsid w:val="00290E5F"/>
    <w:rsid w:val="002917B3"/>
    <w:rsid w:val="0029227C"/>
    <w:rsid w:val="002946D0"/>
    <w:rsid w:val="0029730C"/>
    <w:rsid w:val="00297E2C"/>
    <w:rsid w:val="002A0381"/>
    <w:rsid w:val="002B2024"/>
    <w:rsid w:val="002B2E77"/>
    <w:rsid w:val="002B3015"/>
    <w:rsid w:val="002C10C5"/>
    <w:rsid w:val="002C1686"/>
    <w:rsid w:val="002C25B0"/>
    <w:rsid w:val="002D3835"/>
    <w:rsid w:val="002D616E"/>
    <w:rsid w:val="002E6BC0"/>
    <w:rsid w:val="002E703F"/>
    <w:rsid w:val="002F243B"/>
    <w:rsid w:val="002F35D8"/>
    <w:rsid w:val="002F370F"/>
    <w:rsid w:val="00302A4B"/>
    <w:rsid w:val="0030438B"/>
    <w:rsid w:val="00304EDB"/>
    <w:rsid w:val="00305B08"/>
    <w:rsid w:val="00306E6C"/>
    <w:rsid w:val="003110BE"/>
    <w:rsid w:val="0031265F"/>
    <w:rsid w:val="00315321"/>
    <w:rsid w:val="00316F02"/>
    <w:rsid w:val="00320034"/>
    <w:rsid w:val="00323976"/>
    <w:rsid w:val="00323E34"/>
    <w:rsid w:val="00324A99"/>
    <w:rsid w:val="00330343"/>
    <w:rsid w:val="0033287C"/>
    <w:rsid w:val="00333285"/>
    <w:rsid w:val="00333514"/>
    <w:rsid w:val="00340621"/>
    <w:rsid w:val="003418F2"/>
    <w:rsid w:val="00344845"/>
    <w:rsid w:val="00345E2E"/>
    <w:rsid w:val="00345EDB"/>
    <w:rsid w:val="003464BD"/>
    <w:rsid w:val="00350DEC"/>
    <w:rsid w:val="003529B3"/>
    <w:rsid w:val="0035676B"/>
    <w:rsid w:val="00356A76"/>
    <w:rsid w:val="003603C3"/>
    <w:rsid w:val="003679D9"/>
    <w:rsid w:val="00373147"/>
    <w:rsid w:val="0037585B"/>
    <w:rsid w:val="003776CF"/>
    <w:rsid w:val="00381FF6"/>
    <w:rsid w:val="00386C09"/>
    <w:rsid w:val="00387180"/>
    <w:rsid w:val="00390666"/>
    <w:rsid w:val="0039282E"/>
    <w:rsid w:val="00394454"/>
    <w:rsid w:val="003953F4"/>
    <w:rsid w:val="00397E21"/>
    <w:rsid w:val="003A1B2E"/>
    <w:rsid w:val="003A2CEB"/>
    <w:rsid w:val="003A5924"/>
    <w:rsid w:val="003A5B5A"/>
    <w:rsid w:val="003A5CE6"/>
    <w:rsid w:val="003B5E02"/>
    <w:rsid w:val="003B6685"/>
    <w:rsid w:val="003C4638"/>
    <w:rsid w:val="003C4B44"/>
    <w:rsid w:val="003C4E71"/>
    <w:rsid w:val="003C7F8D"/>
    <w:rsid w:val="003D2909"/>
    <w:rsid w:val="003D4342"/>
    <w:rsid w:val="003D5C60"/>
    <w:rsid w:val="003D662D"/>
    <w:rsid w:val="003E077F"/>
    <w:rsid w:val="003E24FF"/>
    <w:rsid w:val="003E3060"/>
    <w:rsid w:val="003E3144"/>
    <w:rsid w:val="003E3952"/>
    <w:rsid w:val="003E5240"/>
    <w:rsid w:val="003E5FCF"/>
    <w:rsid w:val="003E78E3"/>
    <w:rsid w:val="003F1160"/>
    <w:rsid w:val="003F1649"/>
    <w:rsid w:val="003F6159"/>
    <w:rsid w:val="00400670"/>
    <w:rsid w:val="004018D9"/>
    <w:rsid w:val="00403D50"/>
    <w:rsid w:val="004042D9"/>
    <w:rsid w:val="00405C49"/>
    <w:rsid w:val="00405FA2"/>
    <w:rsid w:val="0041168F"/>
    <w:rsid w:val="00415B99"/>
    <w:rsid w:val="004176AF"/>
    <w:rsid w:val="00421C99"/>
    <w:rsid w:val="00424011"/>
    <w:rsid w:val="0042517F"/>
    <w:rsid w:val="004303CD"/>
    <w:rsid w:val="0043664A"/>
    <w:rsid w:val="00437DDC"/>
    <w:rsid w:val="00446105"/>
    <w:rsid w:val="00454CFB"/>
    <w:rsid w:val="004565BB"/>
    <w:rsid w:val="00457991"/>
    <w:rsid w:val="00462EBD"/>
    <w:rsid w:val="004637AA"/>
    <w:rsid w:val="004727AC"/>
    <w:rsid w:val="004735F8"/>
    <w:rsid w:val="00481928"/>
    <w:rsid w:val="00481941"/>
    <w:rsid w:val="00482320"/>
    <w:rsid w:val="00485A0B"/>
    <w:rsid w:val="00486F57"/>
    <w:rsid w:val="004873CA"/>
    <w:rsid w:val="00487FF4"/>
    <w:rsid w:val="004906F0"/>
    <w:rsid w:val="00495AE9"/>
    <w:rsid w:val="00495B8D"/>
    <w:rsid w:val="00496814"/>
    <w:rsid w:val="004A1A8E"/>
    <w:rsid w:val="004A2658"/>
    <w:rsid w:val="004A3167"/>
    <w:rsid w:val="004A589D"/>
    <w:rsid w:val="004B0358"/>
    <w:rsid w:val="004C3A52"/>
    <w:rsid w:val="004C6391"/>
    <w:rsid w:val="004D0FDB"/>
    <w:rsid w:val="004D343F"/>
    <w:rsid w:val="004D3705"/>
    <w:rsid w:val="004D4591"/>
    <w:rsid w:val="004E0357"/>
    <w:rsid w:val="004E0C27"/>
    <w:rsid w:val="004E1C98"/>
    <w:rsid w:val="004E4368"/>
    <w:rsid w:val="004E4BF8"/>
    <w:rsid w:val="004E5879"/>
    <w:rsid w:val="004E5F37"/>
    <w:rsid w:val="004F05E2"/>
    <w:rsid w:val="00501551"/>
    <w:rsid w:val="00504A6E"/>
    <w:rsid w:val="00506915"/>
    <w:rsid w:val="00512368"/>
    <w:rsid w:val="005163CA"/>
    <w:rsid w:val="005201B1"/>
    <w:rsid w:val="00521918"/>
    <w:rsid w:val="00523E3D"/>
    <w:rsid w:val="005242AB"/>
    <w:rsid w:val="00525DD2"/>
    <w:rsid w:val="005326B3"/>
    <w:rsid w:val="00537EBA"/>
    <w:rsid w:val="005438CF"/>
    <w:rsid w:val="0054448E"/>
    <w:rsid w:val="0054750A"/>
    <w:rsid w:val="00551295"/>
    <w:rsid w:val="00552F05"/>
    <w:rsid w:val="005543E8"/>
    <w:rsid w:val="005579B3"/>
    <w:rsid w:val="0056404E"/>
    <w:rsid w:val="00574085"/>
    <w:rsid w:val="0058036D"/>
    <w:rsid w:val="005827A2"/>
    <w:rsid w:val="005829EA"/>
    <w:rsid w:val="005844B4"/>
    <w:rsid w:val="00590433"/>
    <w:rsid w:val="00591DC8"/>
    <w:rsid w:val="00593971"/>
    <w:rsid w:val="0059435E"/>
    <w:rsid w:val="00594390"/>
    <w:rsid w:val="00597F6F"/>
    <w:rsid w:val="005A14CB"/>
    <w:rsid w:val="005B0EDA"/>
    <w:rsid w:val="005B0F4C"/>
    <w:rsid w:val="005B12A6"/>
    <w:rsid w:val="005B1AA1"/>
    <w:rsid w:val="005B5339"/>
    <w:rsid w:val="005B7C3B"/>
    <w:rsid w:val="005C0C69"/>
    <w:rsid w:val="005C1914"/>
    <w:rsid w:val="005C2363"/>
    <w:rsid w:val="005D08B1"/>
    <w:rsid w:val="005D64BF"/>
    <w:rsid w:val="005E03AB"/>
    <w:rsid w:val="005E2A65"/>
    <w:rsid w:val="005F1C83"/>
    <w:rsid w:val="005F4A7C"/>
    <w:rsid w:val="00610558"/>
    <w:rsid w:val="0061455B"/>
    <w:rsid w:val="00616161"/>
    <w:rsid w:val="00616171"/>
    <w:rsid w:val="00617AF4"/>
    <w:rsid w:val="00617EBE"/>
    <w:rsid w:val="00621371"/>
    <w:rsid w:val="006222EF"/>
    <w:rsid w:val="00623FA2"/>
    <w:rsid w:val="00624A14"/>
    <w:rsid w:val="0062505A"/>
    <w:rsid w:val="00625E33"/>
    <w:rsid w:val="00627031"/>
    <w:rsid w:val="006327B3"/>
    <w:rsid w:val="00641710"/>
    <w:rsid w:val="00641E59"/>
    <w:rsid w:val="006608D8"/>
    <w:rsid w:val="00660EC4"/>
    <w:rsid w:val="006640FC"/>
    <w:rsid w:val="00673018"/>
    <w:rsid w:val="0067303B"/>
    <w:rsid w:val="00673D30"/>
    <w:rsid w:val="006748FE"/>
    <w:rsid w:val="00676481"/>
    <w:rsid w:val="006817C0"/>
    <w:rsid w:val="00683466"/>
    <w:rsid w:val="006864F5"/>
    <w:rsid w:val="00690EF4"/>
    <w:rsid w:val="00691928"/>
    <w:rsid w:val="00691DB9"/>
    <w:rsid w:val="00692B81"/>
    <w:rsid w:val="006A140F"/>
    <w:rsid w:val="006B18B4"/>
    <w:rsid w:val="006B3686"/>
    <w:rsid w:val="006B4F30"/>
    <w:rsid w:val="006B5F05"/>
    <w:rsid w:val="006B6B5D"/>
    <w:rsid w:val="006C5F01"/>
    <w:rsid w:val="006C76FC"/>
    <w:rsid w:val="006D0224"/>
    <w:rsid w:val="006D0E06"/>
    <w:rsid w:val="006D1BA4"/>
    <w:rsid w:val="006D3B18"/>
    <w:rsid w:val="006D3E99"/>
    <w:rsid w:val="006E0EC5"/>
    <w:rsid w:val="006E18E4"/>
    <w:rsid w:val="006E73D4"/>
    <w:rsid w:val="006F41A9"/>
    <w:rsid w:val="006F56A7"/>
    <w:rsid w:val="006F6F7F"/>
    <w:rsid w:val="006F7676"/>
    <w:rsid w:val="0070019E"/>
    <w:rsid w:val="007010CC"/>
    <w:rsid w:val="00702657"/>
    <w:rsid w:val="007028C7"/>
    <w:rsid w:val="00703AFD"/>
    <w:rsid w:val="00704815"/>
    <w:rsid w:val="00704EA0"/>
    <w:rsid w:val="007050C3"/>
    <w:rsid w:val="00712DDE"/>
    <w:rsid w:val="00712E07"/>
    <w:rsid w:val="007175A9"/>
    <w:rsid w:val="007204C9"/>
    <w:rsid w:val="00720B98"/>
    <w:rsid w:val="00727A81"/>
    <w:rsid w:val="007325DB"/>
    <w:rsid w:val="0073303B"/>
    <w:rsid w:val="007405F1"/>
    <w:rsid w:val="00742DA9"/>
    <w:rsid w:val="007440BC"/>
    <w:rsid w:val="00744A7B"/>
    <w:rsid w:val="00746A86"/>
    <w:rsid w:val="007542BF"/>
    <w:rsid w:val="00756EA0"/>
    <w:rsid w:val="007626FA"/>
    <w:rsid w:val="0077255E"/>
    <w:rsid w:val="00772C45"/>
    <w:rsid w:val="00774AE9"/>
    <w:rsid w:val="00780846"/>
    <w:rsid w:val="00783D02"/>
    <w:rsid w:val="0078692A"/>
    <w:rsid w:val="00787D75"/>
    <w:rsid w:val="00790264"/>
    <w:rsid w:val="007914E2"/>
    <w:rsid w:val="00793050"/>
    <w:rsid w:val="007A04A3"/>
    <w:rsid w:val="007A1120"/>
    <w:rsid w:val="007A3259"/>
    <w:rsid w:val="007A3812"/>
    <w:rsid w:val="007A4801"/>
    <w:rsid w:val="007B071D"/>
    <w:rsid w:val="007B1014"/>
    <w:rsid w:val="007B3A73"/>
    <w:rsid w:val="007C2CF1"/>
    <w:rsid w:val="007C5A23"/>
    <w:rsid w:val="007C5C2D"/>
    <w:rsid w:val="007D122B"/>
    <w:rsid w:val="007D5624"/>
    <w:rsid w:val="007E1410"/>
    <w:rsid w:val="007E205F"/>
    <w:rsid w:val="007E2E7D"/>
    <w:rsid w:val="007E2ECB"/>
    <w:rsid w:val="007E48A1"/>
    <w:rsid w:val="007E7805"/>
    <w:rsid w:val="007F03B4"/>
    <w:rsid w:val="007F308A"/>
    <w:rsid w:val="007F66E3"/>
    <w:rsid w:val="007F6801"/>
    <w:rsid w:val="00800053"/>
    <w:rsid w:val="008008DD"/>
    <w:rsid w:val="00804122"/>
    <w:rsid w:val="00806D90"/>
    <w:rsid w:val="00811BD4"/>
    <w:rsid w:val="008120FC"/>
    <w:rsid w:val="00812C28"/>
    <w:rsid w:val="00813DA0"/>
    <w:rsid w:val="00813E9A"/>
    <w:rsid w:val="00817116"/>
    <w:rsid w:val="00820800"/>
    <w:rsid w:val="00820DFA"/>
    <w:rsid w:val="00821CED"/>
    <w:rsid w:val="0082283A"/>
    <w:rsid w:val="0082512A"/>
    <w:rsid w:val="00825EC1"/>
    <w:rsid w:val="00832351"/>
    <w:rsid w:val="00844837"/>
    <w:rsid w:val="0084520D"/>
    <w:rsid w:val="00845A70"/>
    <w:rsid w:val="00855517"/>
    <w:rsid w:val="008567C4"/>
    <w:rsid w:val="0085717A"/>
    <w:rsid w:val="00857432"/>
    <w:rsid w:val="00857C74"/>
    <w:rsid w:val="008601F6"/>
    <w:rsid w:val="00861BD4"/>
    <w:rsid w:val="00862779"/>
    <w:rsid w:val="008642F4"/>
    <w:rsid w:val="00866A32"/>
    <w:rsid w:val="00874E24"/>
    <w:rsid w:val="008764B6"/>
    <w:rsid w:val="00881200"/>
    <w:rsid w:val="00881EE4"/>
    <w:rsid w:val="00882972"/>
    <w:rsid w:val="00884A8C"/>
    <w:rsid w:val="00887CD8"/>
    <w:rsid w:val="0089008B"/>
    <w:rsid w:val="00892124"/>
    <w:rsid w:val="00893A04"/>
    <w:rsid w:val="008966C8"/>
    <w:rsid w:val="00896CE8"/>
    <w:rsid w:val="008A72C4"/>
    <w:rsid w:val="008B37C8"/>
    <w:rsid w:val="008B3E98"/>
    <w:rsid w:val="008B5270"/>
    <w:rsid w:val="008C2E3E"/>
    <w:rsid w:val="008C52B3"/>
    <w:rsid w:val="008C7C67"/>
    <w:rsid w:val="008D32CD"/>
    <w:rsid w:val="008E017C"/>
    <w:rsid w:val="008E4322"/>
    <w:rsid w:val="008E6150"/>
    <w:rsid w:val="008F1EE7"/>
    <w:rsid w:val="008F3FC7"/>
    <w:rsid w:val="00901C02"/>
    <w:rsid w:val="00902A92"/>
    <w:rsid w:val="009056E1"/>
    <w:rsid w:val="00905EFE"/>
    <w:rsid w:val="00906EC7"/>
    <w:rsid w:val="009073C6"/>
    <w:rsid w:val="00912CBB"/>
    <w:rsid w:val="0091361B"/>
    <w:rsid w:val="00913E6B"/>
    <w:rsid w:val="0091418A"/>
    <w:rsid w:val="0091419E"/>
    <w:rsid w:val="009150BB"/>
    <w:rsid w:val="009150E8"/>
    <w:rsid w:val="00915280"/>
    <w:rsid w:val="00923F6C"/>
    <w:rsid w:val="00926105"/>
    <w:rsid w:val="009265B2"/>
    <w:rsid w:val="00926F53"/>
    <w:rsid w:val="009346C0"/>
    <w:rsid w:val="009378BF"/>
    <w:rsid w:val="009423E6"/>
    <w:rsid w:val="00947280"/>
    <w:rsid w:val="009512DC"/>
    <w:rsid w:val="00952B4E"/>
    <w:rsid w:val="00954778"/>
    <w:rsid w:val="0095608D"/>
    <w:rsid w:val="009611D4"/>
    <w:rsid w:val="00962B7F"/>
    <w:rsid w:val="00963A5F"/>
    <w:rsid w:val="0097477D"/>
    <w:rsid w:val="0097511D"/>
    <w:rsid w:val="009864A0"/>
    <w:rsid w:val="00986C8A"/>
    <w:rsid w:val="009876D7"/>
    <w:rsid w:val="00990AF1"/>
    <w:rsid w:val="009932DD"/>
    <w:rsid w:val="009978F2"/>
    <w:rsid w:val="009A03E1"/>
    <w:rsid w:val="009A0CE1"/>
    <w:rsid w:val="009A66BA"/>
    <w:rsid w:val="009B0853"/>
    <w:rsid w:val="009B3E87"/>
    <w:rsid w:val="009C1249"/>
    <w:rsid w:val="009C171B"/>
    <w:rsid w:val="009C27C1"/>
    <w:rsid w:val="009C39F1"/>
    <w:rsid w:val="009C44A6"/>
    <w:rsid w:val="009C742A"/>
    <w:rsid w:val="009D0871"/>
    <w:rsid w:val="009D2972"/>
    <w:rsid w:val="009D4680"/>
    <w:rsid w:val="009D6C0B"/>
    <w:rsid w:val="009E4649"/>
    <w:rsid w:val="009E58C5"/>
    <w:rsid w:val="009E59B0"/>
    <w:rsid w:val="009E6B41"/>
    <w:rsid w:val="009F2F19"/>
    <w:rsid w:val="009F3EF8"/>
    <w:rsid w:val="00A02FBB"/>
    <w:rsid w:val="00A06FD2"/>
    <w:rsid w:val="00A102AF"/>
    <w:rsid w:val="00A107AC"/>
    <w:rsid w:val="00A11143"/>
    <w:rsid w:val="00A1343C"/>
    <w:rsid w:val="00A142A5"/>
    <w:rsid w:val="00A203E9"/>
    <w:rsid w:val="00A220E0"/>
    <w:rsid w:val="00A23362"/>
    <w:rsid w:val="00A236BD"/>
    <w:rsid w:val="00A23807"/>
    <w:rsid w:val="00A23878"/>
    <w:rsid w:val="00A2778E"/>
    <w:rsid w:val="00A508B0"/>
    <w:rsid w:val="00A571CA"/>
    <w:rsid w:val="00A613FA"/>
    <w:rsid w:val="00A63708"/>
    <w:rsid w:val="00A63AEE"/>
    <w:rsid w:val="00A6438A"/>
    <w:rsid w:val="00A644A5"/>
    <w:rsid w:val="00A66A0D"/>
    <w:rsid w:val="00A674F8"/>
    <w:rsid w:val="00A747E1"/>
    <w:rsid w:val="00A81FC7"/>
    <w:rsid w:val="00A826F8"/>
    <w:rsid w:val="00A901D6"/>
    <w:rsid w:val="00A90608"/>
    <w:rsid w:val="00A935AB"/>
    <w:rsid w:val="00A94CFF"/>
    <w:rsid w:val="00A94EA2"/>
    <w:rsid w:val="00A96376"/>
    <w:rsid w:val="00A9762C"/>
    <w:rsid w:val="00AA0664"/>
    <w:rsid w:val="00AA5121"/>
    <w:rsid w:val="00AA5BE7"/>
    <w:rsid w:val="00AB0F80"/>
    <w:rsid w:val="00AB56BB"/>
    <w:rsid w:val="00AB6814"/>
    <w:rsid w:val="00AB69B4"/>
    <w:rsid w:val="00AC08DA"/>
    <w:rsid w:val="00AC0EB7"/>
    <w:rsid w:val="00AC181A"/>
    <w:rsid w:val="00AD355B"/>
    <w:rsid w:val="00AD35FB"/>
    <w:rsid w:val="00AD3DE6"/>
    <w:rsid w:val="00AD4D84"/>
    <w:rsid w:val="00AD7B85"/>
    <w:rsid w:val="00AE2D3F"/>
    <w:rsid w:val="00AE3993"/>
    <w:rsid w:val="00AE7FA7"/>
    <w:rsid w:val="00AF4B61"/>
    <w:rsid w:val="00AF5BC9"/>
    <w:rsid w:val="00B02918"/>
    <w:rsid w:val="00B0380E"/>
    <w:rsid w:val="00B071D0"/>
    <w:rsid w:val="00B127C6"/>
    <w:rsid w:val="00B149DE"/>
    <w:rsid w:val="00B16797"/>
    <w:rsid w:val="00B2054D"/>
    <w:rsid w:val="00B20D2F"/>
    <w:rsid w:val="00B24FFF"/>
    <w:rsid w:val="00B256F2"/>
    <w:rsid w:val="00B27002"/>
    <w:rsid w:val="00B3251F"/>
    <w:rsid w:val="00B434F2"/>
    <w:rsid w:val="00B45712"/>
    <w:rsid w:val="00B5324B"/>
    <w:rsid w:val="00B62699"/>
    <w:rsid w:val="00B67B22"/>
    <w:rsid w:val="00B713DF"/>
    <w:rsid w:val="00B73CD9"/>
    <w:rsid w:val="00B85079"/>
    <w:rsid w:val="00B86C40"/>
    <w:rsid w:val="00B915C1"/>
    <w:rsid w:val="00B958BF"/>
    <w:rsid w:val="00BA0008"/>
    <w:rsid w:val="00BA03CA"/>
    <w:rsid w:val="00BA070E"/>
    <w:rsid w:val="00BA2F9F"/>
    <w:rsid w:val="00BA38E2"/>
    <w:rsid w:val="00BB3AA7"/>
    <w:rsid w:val="00BB6823"/>
    <w:rsid w:val="00BB7089"/>
    <w:rsid w:val="00BC0ACE"/>
    <w:rsid w:val="00BC0F94"/>
    <w:rsid w:val="00BC1F43"/>
    <w:rsid w:val="00BC22F8"/>
    <w:rsid w:val="00BC4642"/>
    <w:rsid w:val="00BC4983"/>
    <w:rsid w:val="00BC593A"/>
    <w:rsid w:val="00BC6791"/>
    <w:rsid w:val="00BC75F5"/>
    <w:rsid w:val="00BC7E5A"/>
    <w:rsid w:val="00BD0484"/>
    <w:rsid w:val="00BD2DE5"/>
    <w:rsid w:val="00BD7F6C"/>
    <w:rsid w:val="00BE48D4"/>
    <w:rsid w:val="00BE4ADB"/>
    <w:rsid w:val="00BE53B9"/>
    <w:rsid w:val="00BE56FD"/>
    <w:rsid w:val="00BF2949"/>
    <w:rsid w:val="00BF32B0"/>
    <w:rsid w:val="00BF6D3F"/>
    <w:rsid w:val="00BF6E03"/>
    <w:rsid w:val="00C0003A"/>
    <w:rsid w:val="00C00610"/>
    <w:rsid w:val="00C00A12"/>
    <w:rsid w:val="00C046AB"/>
    <w:rsid w:val="00C05038"/>
    <w:rsid w:val="00C051F3"/>
    <w:rsid w:val="00C0521B"/>
    <w:rsid w:val="00C056A6"/>
    <w:rsid w:val="00C05952"/>
    <w:rsid w:val="00C06938"/>
    <w:rsid w:val="00C12902"/>
    <w:rsid w:val="00C21758"/>
    <w:rsid w:val="00C21981"/>
    <w:rsid w:val="00C22A6D"/>
    <w:rsid w:val="00C32BCE"/>
    <w:rsid w:val="00C33E28"/>
    <w:rsid w:val="00C50991"/>
    <w:rsid w:val="00C50F7F"/>
    <w:rsid w:val="00C51701"/>
    <w:rsid w:val="00C51EA3"/>
    <w:rsid w:val="00C51F3D"/>
    <w:rsid w:val="00C52FAC"/>
    <w:rsid w:val="00C576FC"/>
    <w:rsid w:val="00C5778E"/>
    <w:rsid w:val="00C60A82"/>
    <w:rsid w:val="00C641FC"/>
    <w:rsid w:val="00C7331F"/>
    <w:rsid w:val="00C73B04"/>
    <w:rsid w:val="00C73B7D"/>
    <w:rsid w:val="00C74AFE"/>
    <w:rsid w:val="00C8146F"/>
    <w:rsid w:val="00C8203C"/>
    <w:rsid w:val="00C82610"/>
    <w:rsid w:val="00C83894"/>
    <w:rsid w:val="00C83F44"/>
    <w:rsid w:val="00C841D4"/>
    <w:rsid w:val="00C8706C"/>
    <w:rsid w:val="00C93F11"/>
    <w:rsid w:val="00C94CEC"/>
    <w:rsid w:val="00CA17C6"/>
    <w:rsid w:val="00CA4ED1"/>
    <w:rsid w:val="00CB1380"/>
    <w:rsid w:val="00CB1533"/>
    <w:rsid w:val="00CB5A2F"/>
    <w:rsid w:val="00CC09D8"/>
    <w:rsid w:val="00CC0F3B"/>
    <w:rsid w:val="00CD1FF4"/>
    <w:rsid w:val="00CD2364"/>
    <w:rsid w:val="00CD5C2A"/>
    <w:rsid w:val="00CD7E2F"/>
    <w:rsid w:val="00CE3EAD"/>
    <w:rsid w:val="00CE5F3B"/>
    <w:rsid w:val="00CF00BA"/>
    <w:rsid w:val="00CF1DCA"/>
    <w:rsid w:val="00CF1E25"/>
    <w:rsid w:val="00D009F8"/>
    <w:rsid w:val="00D027E4"/>
    <w:rsid w:val="00D02BA2"/>
    <w:rsid w:val="00D04547"/>
    <w:rsid w:val="00D048E8"/>
    <w:rsid w:val="00D06767"/>
    <w:rsid w:val="00D07B0C"/>
    <w:rsid w:val="00D10016"/>
    <w:rsid w:val="00D11455"/>
    <w:rsid w:val="00D120BD"/>
    <w:rsid w:val="00D13787"/>
    <w:rsid w:val="00D13E66"/>
    <w:rsid w:val="00D224AB"/>
    <w:rsid w:val="00D22881"/>
    <w:rsid w:val="00D23039"/>
    <w:rsid w:val="00D23948"/>
    <w:rsid w:val="00D23C7F"/>
    <w:rsid w:val="00D34F2E"/>
    <w:rsid w:val="00D362DE"/>
    <w:rsid w:val="00D37439"/>
    <w:rsid w:val="00D5100B"/>
    <w:rsid w:val="00D52FA5"/>
    <w:rsid w:val="00D53FF6"/>
    <w:rsid w:val="00D54B32"/>
    <w:rsid w:val="00D56B4E"/>
    <w:rsid w:val="00D601DA"/>
    <w:rsid w:val="00D63514"/>
    <w:rsid w:val="00D76D66"/>
    <w:rsid w:val="00D8049E"/>
    <w:rsid w:val="00D80A54"/>
    <w:rsid w:val="00D81906"/>
    <w:rsid w:val="00D87FF2"/>
    <w:rsid w:val="00D95AC3"/>
    <w:rsid w:val="00DA43ED"/>
    <w:rsid w:val="00DA6BE8"/>
    <w:rsid w:val="00DB292B"/>
    <w:rsid w:val="00DB3F7F"/>
    <w:rsid w:val="00DB4783"/>
    <w:rsid w:val="00DB50E0"/>
    <w:rsid w:val="00DC23B7"/>
    <w:rsid w:val="00DD04C3"/>
    <w:rsid w:val="00DD5B7D"/>
    <w:rsid w:val="00DD6CC5"/>
    <w:rsid w:val="00DE2343"/>
    <w:rsid w:val="00DE5990"/>
    <w:rsid w:val="00DF113F"/>
    <w:rsid w:val="00DF6584"/>
    <w:rsid w:val="00E018A7"/>
    <w:rsid w:val="00E02E69"/>
    <w:rsid w:val="00E03F71"/>
    <w:rsid w:val="00E04FC0"/>
    <w:rsid w:val="00E10A04"/>
    <w:rsid w:val="00E11465"/>
    <w:rsid w:val="00E17409"/>
    <w:rsid w:val="00E17528"/>
    <w:rsid w:val="00E22588"/>
    <w:rsid w:val="00E246C3"/>
    <w:rsid w:val="00E24E19"/>
    <w:rsid w:val="00E253FB"/>
    <w:rsid w:val="00E3361B"/>
    <w:rsid w:val="00E46E1D"/>
    <w:rsid w:val="00E474A5"/>
    <w:rsid w:val="00E51E2C"/>
    <w:rsid w:val="00E53490"/>
    <w:rsid w:val="00E5362B"/>
    <w:rsid w:val="00E541B6"/>
    <w:rsid w:val="00E554D5"/>
    <w:rsid w:val="00E56BD6"/>
    <w:rsid w:val="00E6416B"/>
    <w:rsid w:val="00E64ACB"/>
    <w:rsid w:val="00E658D6"/>
    <w:rsid w:val="00E67419"/>
    <w:rsid w:val="00E67E34"/>
    <w:rsid w:val="00E801F3"/>
    <w:rsid w:val="00E86CDF"/>
    <w:rsid w:val="00E9070A"/>
    <w:rsid w:val="00E91571"/>
    <w:rsid w:val="00E92134"/>
    <w:rsid w:val="00E951ED"/>
    <w:rsid w:val="00EA2C3D"/>
    <w:rsid w:val="00EA48F3"/>
    <w:rsid w:val="00EA7C85"/>
    <w:rsid w:val="00EB0A8C"/>
    <w:rsid w:val="00EB2163"/>
    <w:rsid w:val="00EB227D"/>
    <w:rsid w:val="00EB26C2"/>
    <w:rsid w:val="00EB320C"/>
    <w:rsid w:val="00EB329F"/>
    <w:rsid w:val="00EC1E7F"/>
    <w:rsid w:val="00EC76AB"/>
    <w:rsid w:val="00EC7ECC"/>
    <w:rsid w:val="00ED0271"/>
    <w:rsid w:val="00ED31AF"/>
    <w:rsid w:val="00ED3394"/>
    <w:rsid w:val="00ED45CB"/>
    <w:rsid w:val="00ED6345"/>
    <w:rsid w:val="00ED71AF"/>
    <w:rsid w:val="00EE4B80"/>
    <w:rsid w:val="00EE5328"/>
    <w:rsid w:val="00EE6C14"/>
    <w:rsid w:val="00EE7E4F"/>
    <w:rsid w:val="00EF0164"/>
    <w:rsid w:val="00EF1797"/>
    <w:rsid w:val="00F0736B"/>
    <w:rsid w:val="00F11377"/>
    <w:rsid w:val="00F11BBC"/>
    <w:rsid w:val="00F128FE"/>
    <w:rsid w:val="00F15801"/>
    <w:rsid w:val="00F16096"/>
    <w:rsid w:val="00F1783C"/>
    <w:rsid w:val="00F20D7A"/>
    <w:rsid w:val="00F236FD"/>
    <w:rsid w:val="00F257E6"/>
    <w:rsid w:val="00F348CD"/>
    <w:rsid w:val="00F428F4"/>
    <w:rsid w:val="00F438B0"/>
    <w:rsid w:val="00F507A4"/>
    <w:rsid w:val="00F52A61"/>
    <w:rsid w:val="00F53183"/>
    <w:rsid w:val="00F54910"/>
    <w:rsid w:val="00F569A7"/>
    <w:rsid w:val="00F60726"/>
    <w:rsid w:val="00F67152"/>
    <w:rsid w:val="00F67E68"/>
    <w:rsid w:val="00F67F23"/>
    <w:rsid w:val="00F70BD3"/>
    <w:rsid w:val="00F759B6"/>
    <w:rsid w:val="00F7618F"/>
    <w:rsid w:val="00F9238C"/>
    <w:rsid w:val="00F929B7"/>
    <w:rsid w:val="00F93C32"/>
    <w:rsid w:val="00F96BBF"/>
    <w:rsid w:val="00FA2D63"/>
    <w:rsid w:val="00FA36C5"/>
    <w:rsid w:val="00FA4D3A"/>
    <w:rsid w:val="00FA698D"/>
    <w:rsid w:val="00FB25C6"/>
    <w:rsid w:val="00FC113B"/>
    <w:rsid w:val="00FC6819"/>
    <w:rsid w:val="00FC6D9C"/>
    <w:rsid w:val="00FC7F72"/>
    <w:rsid w:val="00FD064F"/>
    <w:rsid w:val="00FD579D"/>
    <w:rsid w:val="00FD6E93"/>
    <w:rsid w:val="00FD7A95"/>
    <w:rsid w:val="00FE052F"/>
    <w:rsid w:val="00FE0D19"/>
    <w:rsid w:val="00FE2916"/>
    <w:rsid w:val="00FE4114"/>
    <w:rsid w:val="00FE4B2D"/>
    <w:rsid w:val="00FF3379"/>
    <w:rsid w:val="00FF7549"/>
    <w:rsid w:val="00FF75EB"/>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BABEF70"/>
  <w15:docId w15:val="{573208F9-9E3A-4C87-8223-CBB1FC966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50658"/>
    <w:rPr>
      <w:rFonts w:ascii="Arial" w:hAnsi="Arial"/>
      <w:sz w:val="24"/>
    </w:rPr>
  </w:style>
  <w:style w:type="paragraph" w:styleId="Heading1">
    <w:name w:val="heading 1"/>
    <w:basedOn w:val="Normal"/>
    <w:next w:val="Normal"/>
    <w:qFormat/>
    <w:rsid w:val="002043A0"/>
    <w:pPr>
      <w:keepNext/>
      <w:spacing w:before="240" w:after="60"/>
      <w:outlineLvl w:val="0"/>
    </w:pPr>
    <w:rPr>
      <w:rFonts w:cs="Arial"/>
      <w:b/>
      <w:bCs/>
      <w:kern w:val="32"/>
      <w:sz w:val="32"/>
      <w:szCs w:val="32"/>
    </w:rPr>
  </w:style>
  <w:style w:type="paragraph" w:styleId="Heading2">
    <w:name w:val="heading 2"/>
    <w:basedOn w:val="Normal"/>
    <w:next w:val="Normal"/>
    <w:qFormat/>
    <w:rsid w:val="00050658"/>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1"/>
    </w:pPr>
    <w:rPr>
      <w:b/>
      <w:sz w:val="28"/>
      <w:szCs w:val="24"/>
    </w:rPr>
  </w:style>
  <w:style w:type="paragraph" w:styleId="Heading3">
    <w:name w:val="heading 3"/>
    <w:basedOn w:val="Normal"/>
    <w:next w:val="Normal"/>
    <w:qFormat/>
    <w:rsid w:val="00050658"/>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outlineLvl w:val="2"/>
    </w:pPr>
    <w:rPr>
      <w:b/>
      <w:szCs w:val="24"/>
    </w:rPr>
  </w:style>
  <w:style w:type="paragraph" w:styleId="Heading5">
    <w:name w:val="heading 5"/>
    <w:basedOn w:val="Normal"/>
    <w:next w:val="Normal"/>
    <w:qFormat/>
    <w:rsid w:val="009978F2"/>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050658"/>
    <w:rPr>
      <w:color w:val="0000FF"/>
      <w:u w:val="single"/>
    </w:rPr>
  </w:style>
  <w:style w:type="paragraph" w:styleId="Header">
    <w:name w:val="header"/>
    <w:basedOn w:val="Normal"/>
    <w:link w:val="HeaderChar"/>
    <w:uiPriority w:val="99"/>
    <w:rsid w:val="00EA7C85"/>
    <w:pPr>
      <w:tabs>
        <w:tab w:val="center" w:pos="4320"/>
        <w:tab w:val="right" w:pos="8640"/>
      </w:tabs>
    </w:pPr>
    <w:rPr>
      <w:rFonts w:ascii="Times New Roman" w:hAnsi="Times New Roman"/>
      <w:szCs w:val="24"/>
    </w:rPr>
  </w:style>
  <w:style w:type="paragraph" w:styleId="BalloonText">
    <w:name w:val="Balloon Text"/>
    <w:basedOn w:val="Normal"/>
    <w:semiHidden/>
    <w:rsid w:val="00FD7A95"/>
    <w:rPr>
      <w:rFonts w:ascii="Tahoma" w:hAnsi="Tahoma" w:cs="Tahoma"/>
      <w:sz w:val="16"/>
      <w:szCs w:val="16"/>
    </w:rPr>
  </w:style>
  <w:style w:type="paragraph" w:styleId="BodyTextIndent">
    <w:name w:val="Body Text Indent"/>
    <w:basedOn w:val="Normal"/>
    <w:rsid w:val="00D80A54"/>
    <w:pPr>
      <w:spacing w:after="120"/>
      <w:ind w:left="360"/>
    </w:pPr>
  </w:style>
  <w:style w:type="paragraph" w:styleId="NormalWeb">
    <w:name w:val="Normal (Web)"/>
    <w:basedOn w:val="Normal"/>
    <w:uiPriority w:val="99"/>
    <w:rsid w:val="00A23878"/>
    <w:pPr>
      <w:spacing w:before="100" w:beforeAutospacing="1" w:after="100" w:afterAutospacing="1"/>
    </w:pPr>
    <w:rPr>
      <w:rFonts w:ascii="Times New Roman" w:hAnsi="Times New Roman"/>
      <w:color w:val="000000"/>
      <w:szCs w:val="24"/>
    </w:rPr>
  </w:style>
  <w:style w:type="paragraph" w:styleId="Footer">
    <w:name w:val="footer"/>
    <w:basedOn w:val="Normal"/>
    <w:link w:val="FooterChar"/>
    <w:uiPriority w:val="99"/>
    <w:rsid w:val="0039282E"/>
    <w:pPr>
      <w:tabs>
        <w:tab w:val="center" w:pos="4320"/>
        <w:tab w:val="right" w:pos="8640"/>
      </w:tabs>
    </w:pPr>
    <w:rPr>
      <w:rFonts w:ascii="Times New Roman" w:hAnsi="Times New Roman"/>
      <w:szCs w:val="24"/>
    </w:rPr>
  </w:style>
  <w:style w:type="character" w:styleId="Strong">
    <w:name w:val="Strong"/>
    <w:basedOn w:val="DefaultParagraphFont"/>
    <w:uiPriority w:val="22"/>
    <w:qFormat/>
    <w:rsid w:val="00FB25C6"/>
    <w:rPr>
      <w:b/>
      <w:bCs/>
    </w:rPr>
  </w:style>
  <w:style w:type="character" w:customStyle="1" w:styleId="FooterChar">
    <w:name w:val="Footer Char"/>
    <w:basedOn w:val="DefaultParagraphFont"/>
    <w:link w:val="Footer"/>
    <w:uiPriority w:val="99"/>
    <w:rsid w:val="00963A5F"/>
    <w:rPr>
      <w:sz w:val="24"/>
      <w:szCs w:val="24"/>
    </w:rPr>
  </w:style>
  <w:style w:type="character" w:styleId="CommentReference">
    <w:name w:val="annotation reference"/>
    <w:basedOn w:val="DefaultParagraphFont"/>
    <w:rsid w:val="00806D90"/>
    <w:rPr>
      <w:sz w:val="16"/>
      <w:szCs w:val="16"/>
    </w:rPr>
  </w:style>
  <w:style w:type="paragraph" w:styleId="CommentText">
    <w:name w:val="annotation text"/>
    <w:basedOn w:val="Normal"/>
    <w:link w:val="CommentTextChar"/>
    <w:rsid w:val="00806D90"/>
    <w:rPr>
      <w:sz w:val="20"/>
    </w:rPr>
  </w:style>
  <w:style w:type="character" w:customStyle="1" w:styleId="CommentTextChar">
    <w:name w:val="Comment Text Char"/>
    <w:basedOn w:val="DefaultParagraphFont"/>
    <w:link w:val="CommentText"/>
    <w:rsid w:val="00806D90"/>
    <w:rPr>
      <w:rFonts w:ascii="Arial" w:hAnsi="Arial"/>
    </w:rPr>
  </w:style>
  <w:style w:type="paragraph" w:styleId="CommentSubject">
    <w:name w:val="annotation subject"/>
    <w:basedOn w:val="CommentText"/>
    <w:next w:val="CommentText"/>
    <w:link w:val="CommentSubjectChar"/>
    <w:rsid w:val="00806D90"/>
    <w:rPr>
      <w:b/>
      <w:bCs/>
    </w:rPr>
  </w:style>
  <w:style w:type="character" w:customStyle="1" w:styleId="CommentSubjectChar">
    <w:name w:val="Comment Subject Char"/>
    <w:basedOn w:val="CommentTextChar"/>
    <w:link w:val="CommentSubject"/>
    <w:rsid w:val="00806D90"/>
    <w:rPr>
      <w:rFonts w:ascii="Arial" w:hAnsi="Arial"/>
      <w:b/>
      <w:bCs/>
    </w:rPr>
  </w:style>
  <w:style w:type="paragraph" w:customStyle="1" w:styleId="Default">
    <w:name w:val="Default"/>
    <w:basedOn w:val="Normal"/>
    <w:rsid w:val="00521918"/>
    <w:rPr>
      <w:rFonts w:ascii="Helvetica" w:eastAsiaTheme="minorHAnsi" w:hAnsi="Helvetica" w:cs="Helvetica"/>
      <w:color w:val="000000"/>
      <w:sz w:val="22"/>
      <w:szCs w:val="22"/>
    </w:rPr>
  </w:style>
  <w:style w:type="character" w:styleId="FollowedHyperlink">
    <w:name w:val="FollowedHyperlink"/>
    <w:basedOn w:val="DefaultParagraphFont"/>
    <w:semiHidden/>
    <w:unhideWhenUsed/>
    <w:rsid w:val="00D362DE"/>
    <w:rPr>
      <w:color w:val="800080" w:themeColor="followedHyperlink"/>
      <w:u w:val="single"/>
    </w:rPr>
  </w:style>
  <w:style w:type="character" w:customStyle="1" w:styleId="HeaderChar">
    <w:name w:val="Header Char"/>
    <w:basedOn w:val="DefaultParagraphFont"/>
    <w:link w:val="Header"/>
    <w:uiPriority w:val="99"/>
    <w:rsid w:val="00AA5BE7"/>
    <w:rPr>
      <w:sz w:val="24"/>
      <w:szCs w:val="24"/>
    </w:rPr>
  </w:style>
  <w:style w:type="paragraph" w:styleId="ListParagraph">
    <w:name w:val="List Paragraph"/>
    <w:basedOn w:val="Normal"/>
    <w:uiPriority w:val="34"/>
    <w:qFormat/>
    <w:rsid w:val="00AA5BE7"/>
    <w:pPr>
      <w:ind w:left="720"/>
      <w:contextualSpacing/>
    </w:pPr>
    <w:rPr>
      <w:rFonts w:ascii="Times New Roman" w:hAnsi="Times New Roman"/>
      <w:szCs w:val="24"/>
    </w:rPr>
  </w:style>
  <w:style w:type="character" w:customStyle="1" w:styleId="s1">
    <w:name w:val="s1"/>
    <w:basedOn w:val="DefaultParagraphFont"/>
    <w:rsid w:val="00820D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72873">
      <w:bodyDiv w:val="1"/>
      <w:marLeft w:val="0"/>
      <w:marRight w:val="0"/>
      <w:marTop w:val="0"/>
      <w:marBottom w:val="0"/>
      <w:divBdr>
        <w:top w:val="none" w:sz="0" w:space="0" w:color="auto"/>
        <w:left w:val="none" w:sz="0" w:space="0" w:color="auto"/>
        <w:bottom w:val="none" w:sz="0" w:space="0" w:color="auto"/>
        <w:right w:val="none" w:sz="0" w:space="0" w:color="auto"/>
      </w:divBdr>
    </w:div>
    <w:div w:id="57555427">
      <w:bodyDiv w:val="1"/>
      <w:marLeft w:val="0"/>
      <w:marRight w:val="0"/>
      <w:marTop w:val="0"/>
      <w:marBottom w:val="0"/>
      <w:divBdr>
        <w:top w:val="none" w:sz="0" w:space="0" w:color="auto"/>
        <w:left w:val="none" w:sz="0" w:space="0" w:color="auto"/>
        <w:bottom w:val="none" w:sz="0" w:space="0" w:color="auto"/>
        <w:right w:val="none" w:sz="0" w:space="0" w:color="auto"/>
      </w:divBdr>
    </w:div>
    <w:div w:id="100800499">
      <w:bodyDiv w:val="1"/>
      <w:marLeft w:val="0"/>
      <w:marRight w:val="0"/>
      <w:marTop w:val="0"/>
      <w:marBottom w:val="0"/>
      <w:divBdr>
        <w:top w:val="none" w:sz="0" w:space="0" w:color="auto"/>
        <w:left w:val="none" w:sz="0" w:space="0" w:color="auto"/>
        <w:bottom w:val="none" w:sz="0" w:space="0" w:color="auto"/>
        <w:right w:val="none" w:sz="0" w:space="0" w:color="auto"/>
      </w:divBdr>
    </w:div>
    <w:div w:id="218438354">
      <w:bodyDiv w:val="1"/>
      <w:marLeft w:val="0"/>
      <w:marRight w:val="0"/>
      <w:marTop w:val="0"/>
      <w:marBottom w:val="0"/>
      <w:divBdr>
        <w:top w:val="none" w:sz="0" w:space="0" w:color="auto"/>
        <w:left w:val="none" w:sz="0" w:space="0" w:color="auto"/>
        <w:bottom w:val="none" w:sz="0" w:space="0" w:color="auto"/>
        <w:right w:val="none" w:sz="0" w:space="0" w:color="auto"/>
      </w:divBdr>
    </w:div>
    <w:div w:id="227545035">
      <w:bodyDiv w:val="1"/>
      <w:marLeft w:val="0"/>
      <w:marRight w:val="0"/>
      <w:marTop w:val="0"/>
      <w:marBottom w:val="0"/>
      <w:divBdr>
        <w:top w:val="none" w:sz="0" w:space="0" w:color="auto"/>
        <w:left w:val="none" w:sz="0" w:space="0" w:color="auto"/>
        <w:bottom w:val="none" w:sz="0" w:space="0" w:color="auto"/>
        <w:right w:val="none" w:sz="0" w:space="0" w:color="auto"/>
      </w:divBdr>
    </w:div>
    <w:div w:id="335691381">
      <w:bodyDiv w:val="1"/>
      <w:marLeft w:val="0"/>
      <w:marRight w:val="0"/>
      <w:marTop w:val="0"/>
      <w:marBottom w:val="0"/>
      <w:divBdr>
        <w:top w:val="none" w:sz="0" w:space="0" w:color="auto"/>
        <w:left w:val="none" w:sz="0" w:space="0" w:color="auto"/>
        <w:bottom w:val="none" w:sz="0" w:space="0" w:color="auto"/>
        <w:right w:val="none" w:sz="0" w:space="0" w:color="auto"/>
      </w:divBdr>
    </w:div>
    <w:div w:id="393965244">
      <w:bodyDiv w:val="1"/>
      <w:marLeft w:val="0"/>
      <w:marRight w:val="0"/>
      <w:marTop w:val="0"/>
      <w:marBottom w:val="0"/>
      <w:divBdr>
        <w:top w:val="none" w:sz="0" w:space="0" w:color="auto"/>
        <w:left w:val="none" w:sz="0" w:space="0" w:color="auto"/>
        <w:bottom w:val="none" w:sz="0" w:space="0" w:color="auto"/>
        <w:right w:val="none" w:sz="0" w:space="0" w:color="auto"/>
      </w:divBdr>
    </w:div>
    <w:div w:id="397439291">
      <w:bodyDiv w:val="1"/>
      <w:marLeft w:val="0"/>
      <w:marRight w:val="0"/>
      <w:marTop w:val="0"/>
      <w:marBottom w:val="0"/>
      <w:divBdr>
        <w:top w:val="none" w:sz="0" w:space="0" w:color="auto"/>
        <w:left w:val="none" w:sz="0" w:space="0" w:color="auto"/>
        <w:bottom w:val="none" w:sz="0" w:space="0" w:color="auto"/>
        <w:right w:val="none" w:sz="0" w:space="0" w:color="auto"/>
      </w:divBdr>
    </w:div>
    <w:div w:id="446043169">
      <w:bodyDiv w:val="1"/>
      <w:marLeft w:val="0"/>
      <w:marRight w:val="0"/>
      <w:marTop w:val="0"/>
      <w:marBottom w:val="0"/>
      <w:divBdr>
        <w:top w:val="none" w:sz="0" w:space="0" w:color="auto"/>
        <w:left w:val="none" w:sz="0" w:space="0" w:color="auto"/>
        <w:bottom w:val="none" w:sz="0" w:space="0" w:color="auto"/>
        <w:right w:val="none" w:sz="0" w:space="0" w:color="auto"/>
      </w:divBdr>
    </w:div>
    <w:div w:id="475533035">
      <w:bodyDiv w:val="1"/>
      <w:marLeft w:val="0"/>
      <w:marRight w:val="0"/>
      <w:marTop w:val="0"/>
      <w:marBottom w:val="0"/>
      <w:divBdr>
        <w:top w:val="none" w:sz="0" w:space="0" w:color="auto"/>
        <w:left w:val="none" w:sz="0" w:space="0" w:color="auto"/>
        <w:bottom w:val="none" w:sz="0" w:space="0" w:color="auto"/>
        <w:right w:val="none" w:sz="0" w:space="0" w:color="auto"/>
      </w:divBdr>
    </w:div>
    <w:div w:id="501243482">
      <w:bodyDiv w:val="1"/>
      <w:marLeft w:val="0"/>
      <w:marRight w:val="0"/>
      <w:marTop w:val="0"/>
      <w:marBottom w:val="0"/>
      <w:divBdr>
        <w:top w:val="none" w:sz="0" w:space="0" w:color="auto"/>
        <w:left w:val="none" w:sz="0" w:space="0" w:color="auto"/>
        <w:bottom w:val="none" w:sz="0" w:space="0" w:color="auto"/>
        <w:right w:val="none" w:sz="0" w:space="0" w:color="auto"/>
      </w:divBdr>
    </w:div>
    <w:div w:id="706486681">
      <w:bodyDiv w:val="1"/>
      <w:marLeft w:val="0"/>
      <w:marRight w:val="0"/>
      <w:marTop w:val="0"/>
      <w:marBottom w:val="0"/>
      <w:divBdr>
        <w:top w:val="none" w:sz="0" w:space="0" w:color="auto"/>
        <w:left w:val="none" w:sz="0" w:space="0" w:color="auto"/>
        <w:bottom w:val="none" w:sz="0" w:space="0" w:color="auto"/>
        <w:right w:val="none" w:sz="0" w:space="0" w:color="auto"/>
      </w:divBdr>
    </w:div>
    <w:div w:id="764690593">
      <w:bodyDiv w:val="1"/>
      <w:marLeft w:val="0"/>
      <w:marRight w:val="0"/>
      <w:marTop w:val="0"/>
      <w:marBottom w:val="0"/>
      <w:divBdr>
        <w:top w:val="none" w:sz="0" w:space="0" w:color="auto"/>
        <w:left w:val="none" w:sz="0" w:space="0" w:color="auto"/>
        <w:bottom w:val="none" w:sz="0" w:space="0" w:color="auto"/>
        <w:right w:val="none" w:sz="0" w:space="0" w:color="auto"/>
      </w:divBdr>
    </w:div>
    <w:div w:id="829905559">
      <w:bodyDiv w:val="1"/>
      <w:marLeft w:val="0"/>
      <w:marRight w:val="0"/>
      <w:marTop w:val="0"/>
      <w:marBottom w:val="0"/>
      <w:divBdr>
        <w:top w:val="none" w:sz="0" w:space="0" w:color="auto"/>
        <w:left w:val="none" w:sz="0" w:space="0" w:color="auto"/>
        <w:bottom w:val="none" w:sz="0" w:space="0" w:color="auto"/>
        <w:right w:val="none" w:sz="0" w:space="0" w:color="auto"/>
      </w:divBdr>
    </w:div>
    <w:div w:id="904800403">
      <w:bodyDiv w:val="1"/>
      <w:marLeft w:val="0"/>
      <w:marRight w:val="0"/>
      <w:marTop w:val="0"/>
      <w:marBottom w:val="0"/>
      <w:divBdr>
        <w:top w:val="none" w:sz="0" w:space="0" w:color="auto"/>
        <w:left w:val="none" w:sz="0" w:space="0" w:color="auto"/>
        <w:bottom w:val="none" w:sz="0" w:space="0" w:color="auto"/>
        <w:right w:val="none" w:sz="0" w:space="0" w:color="auto"/>
      </w:divBdr>
    </w:div>
    <w:div w:id="947350728">
      <w:bodyDiv w:val="1"/>
      <w:marLeft w:val="0"/>
      <w:marRight w:val="0"/>
      <w:marTop w:val="0"/>
      <w:marBottom w:val="0"/>
      <w:divBdr>
        <w:top w:val="none" w:sz="0" w:space="0" w:color="auto"/>
        <w:left w:val="none" w:sz="0" w:space="0" w:color="auto"/>
        <w:bottom w:val="none" w:sz="0" w:space="0" w:color="auto"/>
        <w:right w:val="none" w:sz="0" w:space="0" w:color="auto"/>
      </w:divBdr>
      <w:divsChild>
        <w:div w:id="533691102">
          <w:marLeft w:val="0"/>
          <w:marRight w:val="0"/>
          <w:marTop w:val="0"/>
          <w:marBottom w:val="0"/>
          <w:divBdr>
            <w:top w:val="none" w:sz="0" w:space="0" w:color="auto"/>
            <w:left w:val="none" w:sz="0" w:space="0" w:color="auto"/>
            <w:bottom w:val="none" w:sz="0" w:space="0" w:color="auto"/>
            <w:right w:val="none" w:sz="0" w:space="0" w:color="auto"/>
          </w:divBdr>
        </w:div>
        <w:div w:id="1011026753">
          <w:marLeft w:val="0"/>
          <w:marRight w:val="0"/>
          <w:marTop w:val="0"/>
          <w:marBottom w:val="0"/>
          <w:divBdr>
            <w:top w:val="none" w:sz="0" w:space="0" w:color="auto"/>
            <w:left w:val="none" w:sz="0" w:space="0" w:color="auto"/>
            <w:bottom w:val="none" w:sz="0" w:space="0" w:color="auto"/>
            <w:right w:val="none" w:sz="0" w:space="0" w:color="auto"/>
          </w:divBdr>
          <w:divsChild>
            <w:div w:id="10995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0619">
      <w:bodyDiv w:val="1"/>
      <w:marLeft w:val="0"/>
      <w:marRight w:val="0"/>
      <w:marTop w:val="0"/>
      <w:marBottom w:val="0"/>
      <w:divBdr>
        <w:top w:val="none" w:sz="0" w:space="0" w:color="auto"/>
        <w:left w:val="none" w:sz="0" w:space="0" w:color="auto"/>
        <w:bottom w:val="none" w:sz="0" w:space="0" w:color="auto"/>
        <w:right w:val="none" w:sz="0" w:space="0" w:color="auto"/>
      </w:divBdr>
    </w:div>
    <w:div w:id="976296864">
      <w:bodyDiv w:val="1"/>
      <w:marLeft w:val="0"/>
      <w:marRight w:val="0"/>
      <w:marTop w:val="0"/>
      <w:marBottom w:val="0"/>
      <w:divBdr>
        <w:top w:val="none" w:sz="0" w:space="0" w:color="auto"/>
        <w:left w:val="none" w:sz="0" w:space="0" w:color="auto"/>
        <w:bottom w:val="none" w:sz="0" w:space="0" w:color="auto"/>
        <w:right w:val="none" w:sz="0" w:space="0" w:color="auto"/>
      </w:divBdr>
    </w:div>
    <w:div w:id="1063138200">
      <w:bodyDiv w:val="1"/>
      <w:marLeft w:val="0"/>
      <w:marRight w:val="0"/>
      <w:marTop w:val="0"/>
      <w:marBottom w:val="0"/>
      <w:divBdr>
        <w:top w:val="none" w:sz="0" w:space="0" w:color="auto"/>
        <w:left w:val="none" w:sz="0" w:space="0" w:color="auto"/>
        <w:bottom w:val="none" w:sz="0" w:space="0" w:color="auto"/>
        <w:right w:val="none" w:sz="0" w:space="0" w:color="auto"/>
      </w:divBdr>
    </w:div>
    <w:div w:id="1217862285">
      <w:bodyDiv w:val="1"/>
      <w:marLeft w:val="0"/>
      <w:marRight w:val="0"/>
      <w:marTop w:val="0"/>
      <w:marBottom w:val="0"/>
      <w:divBdr>
        <w:top w:val="none" w:sz="0" w:space="0" w:color="auto"/>
        <w:left w:val="none" w:sz="0" w:space="0" w:color="auto"/>
        <w:bottom w:val="none" w:sz="0" w:space="0" w:color="auto"/>
        <w:right w:val="none" w:sz="0" w:space="0" w:color="auto"/>
      </w:divBdr>
    </w:div>
    <w:div w:id="1305351963">
      <w:bodyDiv w:val="1"/>
      <w:marLeft w:val="0"/>
      <w:marRight w:val="0"/>
      <w:marTop w:val="0"/>
      <w:marBottom w:val="0"/>
      <w:divBdr>
        <w:top w:val="none" w:sz="0" w:space="0" w:color="auto"/>
        <w:left w:val="none" w:sz="0" w:space="0" w:color="auto"/>
        <w:bottom w:val="none" w:sz="0" w:space="0" w:color="auto"/>
        <w:right w:val="none" w:sz="0" w:space="0" w:color="auto"/>
      </w:divBdr>
    </w:div>
    <w:div w:id="1335374575">
      <w:bodyDiv w:val="1"/>
      <w:marLeft w:val="0"/>
      <w:marRight w:val="0"/>
      <w:marTop w:val="0"/>
      <w:marBottom w:val="0"/>
      <w:divBdr>
        <w:top w:val="none" w:sz="0" w:space="0" w:color="auto"/>
        <w:left w:val="none" w:sz="0" w:space="0" w:color="auto"/>
        <w:bottom w:val="none" w:sz="0" w:space="0" w:color="auto"/>
        <w:right w:val="none" w:sz="0" w:space="0" w:color="auto"/>
      </w:divBdr>
    </w:div>
    <w:div w:id="1370955495">
      <w:bodyDiv w:val="1"/>
      <w:marLeft w:val="0"/>
      <w:marRight w:val="0"/>
      <w:marTop w:val="0"/>
      <w:marBottom w:val="0"/>
      <w:divBdr>
        <w:top w:val="none" w:sz="0" w:space="0" w:color="auto"/>
        <w:left w:val="none" w:sz="0" w:space="0" w:color="auto"/>
        <w:bottom w:val="none" w:sz="0" w:space="0" w:color="auto"/>
        <w:right w:val="none" w:sz="0" w:space="0" w:color="auto"/>
      </w:divBdr>
      <w:divsChild>
        <w:div w:id="418136130">
          <w:marLeft w:val="0"/>
          <w:marRight w:val="0"/>
          <w:marTop w:val="0"/>
          <w:marBottom w:val="0"/>
          <w:divBdr>
            <w:top w:val="none" w:sz="0" w:space="0" w:color="auto"/>
            <w:left w:val="none" w:sz="0" w:space="0" w:color="auto"/>
            <w:bottom w:val="none" w:sz="0" w:space="0" w:color="auto"/>
            <w:right w:val="none" w:sz="0" w:space="0" w:color="auto"/>
          </w:divBdr>
          <w:divsChild>
            <w:div w:id="1452702232">
              <w:marLeft w:val="-225"/>
              <w:marRight w:val="-225"/>
              <w:marTop w:val="0"/>
              <w:marBottom w:val="0"/>
              <w:divBdr>
                <w:top w:val="none" w:sz="0" w:space="0" w:color="auto"/>
                <w:left w:val="none" w:sz="0" w:space="0" w:color="auto"/>
                <w:bottom w:val="none" w:sz="0" w:space="0" w:color="auto"/>
                <w:right w:val="none" w:sz="0" w:space="0" w:color="auto"/>
              </w:divBdr>
              <w:divsChild>
                <w:div w:id="517697706">
                  <w:marLeft w:val="0"/>
                  <w:marRight w:val="0"/>
                  <w:marTop w:val="0"/>
                  <w:marBottom w:val="0"/>
                  <w:divBdr>
                    <w:top w:val="none" w:sz="0" w:space="0" w:color="auto"/>
                    <w:left w:val="none" w:sz="0" w:space="0" w:color="auto"/>
                    <w:bottom w:val="none" w:sz="0" w:space="0" w:color="auto"/>
                    <w:right w:val="none" w:sz="0" w:space="0" w:color="auto"/>
                  </w:divBdr>
                  <w:divsChild>
                    <w:div w:id="142047385">
                      <w:marLeft w:val="0"/>
                      <w:marRight w:val="0"/>
                      <w:marTop w:val="0"/>
                      <w:marBottom w:val="0"/>
                      <w:divBdr>
                        <w:top w:val="none" w:sz="0" w:space="0" w:color="auto"/>
                        <w:left w:val="none" w:sz="0" w:space="0" w:color="auto"/>
                        <w:bottom w:val="none" w:sz="0" w:space="0" w:color="auto"/>
                        <w:right w:val="none" w:sz="0" w:space="0" w:color="auto"/>
                      </w:divBdr>
                      <w:divsChild>
                        <w:div w:id="796728095">
                          <w:marLeft w:val="0"/>
                          <w:marRight w:val="0"/>
                          <w:marTop w:val="0"/>
                          <w:marBottom w:val="0"/>
                          <w:divBdr>
                            <w:top w:val="none" w:sz="0" w:space="0" w:color="auto"/>
                            <w:left w:val="none" w:sz="0" w:space="0" w:color="auto"/>
                            <w:bottom w:val="none" w:sz="0" w:space="0" w:color="auto"/>
                            <w:right w:val="none" w:sz="0" w:space="0" w:color="auto"/>
                          </w:divBdr>
                          <w:divsChild>
                            <w:div w:id="464156221">
                              <w:marLeft w:val="-225"/>
                              <w:marRight w:val="-225"/>
                              <w:marTop w:val="0"/>
                              <w:marBottom w:val="0"/>
                              <w:divBdr>
                                <w:top w:val="none" w:sz="0" w:space="0" w:color="auto"/>
                                <w:left w:val="none" w:sz="0" w:space="0" w:color="auto"/>
                                <w:bottom w:val="none" w:sz="0" w:space="0" w:color="auto"/>
                                <w:right w:val="none" w:sz="0" w:space="0" w:color="auto"/>
                              </w:divBdr>
                              <w:divsChild>
                                <w:div w:id="808018288">
                                  <w:marLeft w:val="0"/>
                                  <w:marRight w:val="0"/>
                                  <w:marTop w:val="0"/>
                                  <w:marBottom w:val="0"/>
                                  <w:divBdr>
                                    <w:top w:val="none" w:sz="0" w:space="0" w:color="auto"/>
                                    <w:left w:val="none" w:sz="0" w:space="0" w:color="auto"/>
                                    <w:bottom w:val="none" w:sz="0" w:space="0" w:color="auto"/>
                                    <w:right w:val="none" w:sz="0" w:space="0" w:color="auto"/>
                                  </w:divBdr>
                                  <w:divsChild>
                                    <w:div w:id="786587502">
                                      <w:marLeft w:val="0"/>
                                      <w:marRight w:val="0"/>
                                      <w:marTop w:val="0"/>
                                      <w:marBottom w:val="0"/>
                                      <w:divBdr>
                                        <w:top w:val="none" w:sz="0" w:space="0" w:color="auto"/>
                                        <w:left w:val="none" w:sz="0" w:space="0" w:color="auto"/>
                                        <w:bottom w:val="none" w:sz="0" w:space="0" w:color="auto"/>
                                        <w:right w:val="none" w:sz="0" w:space="0" w:color="auto"/>
                                      </w:divBdr>
                                      <w:divsChild>
                                        <w:div w:id="1220290641">
                                          <w:marLeft w:val="0"/>
                                          <w:marRight w:val="0"/>
                                          <w:marTop w:val="0"/>
                                          <w:marBottom w:val="0"/>
                                          <w:divBdr>
                                            <w:top w:val="none" w:sz="0" w:space="0" w:color="auto"/>
                                            <w:left w:val="none" w:sz="0" w:space="0" w:color="auto"/>
                                            <w:bottom w:val="none" w:sz="0" w:space="0" w:color="auto"/>
                                            <w:right w:val="none" w:sz="0" w:space="0" w:color="auto"/>
                                          </w:divBdr>
                                          <w:divsChild>
                                            <w:div w:id="347878262">
                                              <w:marLeft w:val="-225"/>
                                              <w:marRight w:val="-225"/>
                                              <w:marTop w:val="0"/>
                                              <w:marBottom w:val="0"/>
                                              <w:divBdr>
                                                <w:top w:val="none" w:sz="0" w:space="0" w:color="auto"/>
                                                <w:left w:val="none" w:sz="0" w:space="0" w:color="auto"/>
                                                <w:bottom w:val="none" w:sz="0" w:space="0" w:color="auto"/>
                                                <w:right w:val="none" w:sz="0" w:space="0" w:color="auto"/>
                                              </w:divBdr>
                                              <w:divsChild>
                                                <w:div w:id="141466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6051699">
      <w:bodyDiv w:val="1"/>
      <w:marLeft w:val="0"/>
      <w:marRight w:val="0"/>
      <w:marTop w:val="0"/>
      <w:marBottom w:val="0"/>
      <w:divBdr>
        <w:top w:val="none" w:sz="0" w:space="0" w:color="auto"/>
        <w:left w:val="none" w:sz="0" w:space="0" w:color="auto"/>
        <w:bottom w:val="none" w:sz="0" w:space="0" w:color="auto"/>
        <w:right w:val="none" w:sz="0" w:space="0" w:color="auto"/>
      </w:divBdr>
    </w:div>
    <w:div w:id="1421293192">
      <w:bodyDiv w:val="1"/>
      <w:marLeft w:val="0"/>
      <w:marRight w:val="0"/>
      <w:marTop w:val="0"/>
      <w:marBottom w:val="0"/>
      <w:divBdr>
        <w:top w:val="none" w:sz="0" w:space="0" w:color="auto"/>
        <w:left w:val="none" w:sz="0" w:space="0" w:color="auto"/>
        <w:bottom w:val="none" w:sz="0" w:space="0" w:color="auto"/>
        <w:right w:val="none" w:sz="0" w:space="0" w:color="auto"/>
      </w:divBdr>
    </w:div>
    <w:div w:id="1448348610">
      <w:bodyDiv w:val="1"/>
      <w:marLeft w:val="0"/>
      <w:marRight w:val="0"/>
      <w:marTop w:val="0"/>
      <w:marBottom w:val="0"/>
      <w:divBdr>
        <w:top w:val="none" w:sz="0" w:space="0" w:color="auto"/>
        <w:left w:val="none" w:sz="0" w:space="0" w:color="auto"/>
        <w:bottom w:val="none" w:sz="0" w:space="0" w:color="auto"/>
        <w:right w:val="none" w:sz="0" w:space="0" w:color="auto"/>
      </w:divBdr>
      <w:divsChild>
        <w:div w:id="1731876969">
          <w:marLeft w:val="0"/>
          <w:marRight w:val="0"/>
          <w:marTop w:val="0"/>
          <w:marBottom w:val="0"/>
          <w:divBdr>
            <w:top w:val="none" w:sz="0" w:space="0" w:color="auto"/>
            <w:left w:val="none" w:sz="0" w:space="0" w:color="auto"/>
            <w:bottom w:val="none" w:sz="0" w:space="0" w:color="auto"/>
            <w:right w:val="none" w:sz="0" w:space="0" w:color="auto"/>
          </w:divBdr>
          <w:divsChild>
            <w:div w:id="1764379552">
              <w:marLeft w:val="0"/>
              <w:marRight w:val="0"/>
              <w:marTop w:val="0"/>
              <w:marBottom w:val="0"/>
              <w:divBdr>
                <w:top w:val="none" w:sz="0" w:space="0" w:color="auto"/>
                <w:left w:val="none" w:sz="0" w:space="0" w:color="auto"/>
                <w:bottom w:val="none" w:sz="0" w:space="0" w:color="auto"/>
                <w:right w:val="none" w:sz="0" w:space="0" w:color="auto"/>
              </w:divBdr>
              <w:divsChild>
                <w:div w:id="2063753389">
                  <w:marLeft w:val="-225"/>
                  <w:marRight w:val="-225"/>
                  <w:marTop w:val="0"/>
                  <w:marBottom w:val="0"/>
                  <w:divBdr>
                    <w:top w:val="dotted" w:sz="6" w:space="0" w:color="CCCCCC"/>
                    <w:left w:val="none" w:sz="0" w:space="0" w:color="auto"/>
                    <w:bottom w:val="none" w:sz="0" w:space="0" w:color="auto"/>
                    <w:right w:val="none" w:sz="0" w:space="0" w:color="auto"/>
                  </w:divBdr>
                  <w:divsChild>
                    <w:div w:id="723218430">
                      <w:marLeft w:val="0"/>
                      <w:marRight w:val="0"/>
                      <w:marTop w:val="0"/>
                      <w:marBottom w:val="0"/>
                      <w:divBdr>
                        <w:top w:val="none" w:sz="0" w:space="0" w:color="auto"/>
                        <w:left w:val="none" w:sz="0" w:space="0" w:color="auto"/>
                        <w:bottom w:val="none" w:sz="0" w:space="0" w:color="auto"/>
                        <w:right w:val="none" w:sz="0" w:space="0" w:color="auto"/>
                      </w:divBdr>
                      <w:divsChild>
                        <w:div w:id="157431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3287599">
      <w:bodyDiv w:val="1"/>
      <w:marLeft w:val="0"/>
      <w:marRight w:val="0"/>
      <w:marTop w:val="0"/>
      <w:marBottom w:val="0"/>
      <w:divBdr>
        <w:top w:val="none" w:sz="0" w:space="0" w:color="auto"/>
        <w:left w:val="none" w:sz="0" w:space="0" w:color="auto"/>
        <w:bottom w:val="none" w:sz="0" w:space="0" w:color="auto"/>
        <w:right w:val="none" w:sz="0" w:space="0" w:color="auto"/>
      </w:divBdr>
    </w:div>
    <w:div w:id="1512723071">
      <w:bodyDiv w:val="1"/>
      <w:marLeft w:val="0"/>
      <w:marRight w:val="0"/>
      <w:marTop w:val="0"/>
      <w:marBottom w:val="0"/>
      <w:divBdr>
        <w:top w:val="none" w:sz="0" w:space="0" w:color="auto"/>
        <w:left w:val="none" w:sz="0" w:space="0" w:color="auto"/>
        <w:bottom w:val="none" w:sz="0" w:space="0" w:color="auto"/>
        <w:right w:val="none" w:sz="0" w:space="0" w:color="auto"/>
      </w:divBdr>
    </w:div>
    <w:div w:id="1525172331">
      <w:bodyDiv w:val="1"/>
      <w:marLeft w:val="0"/>
      <w:marRight w:val="0"/>
      <w:marTop w:val="0"/>
      <w:marBottom w:val="0"/>
      <w:divBdr>
        <w:top w:val="none" w:sz="0" w:space="0" w:color="auto"/>
        <w:left w:val="none" w:sz="0" w:space="0" w:color="auto"/>
        <w:bottom w:val="none" w:sz="0" w:space="0" w:color="auto"/>
        <w:right w:val="none" w:sz="0" w:space="0" w:color="auto"/>
      </w:divBdr>
    </w:div>
    <w:div w:id="1675716817">
      <w:bodyDiv w:val="1"/>
      <w:marLeft w:val="0"/>
      <w:marRight w:val="0"/>
      <w:marTop w:val="0"/>
      <w:marBottom w:val="0"/>
      <w:divBdr>
        <w:top w:val="none" w:sz="0" w:space="0" w:color="auto"/>
        <w:left w:val="none" w:sz="0" w:space="0" w:color="auto"/>
        <w:bottom w:val="none" w:sz="0" w:space="0" w:color="auto"/>
        <w:right w:val="none" w:sz="0" w:space="0" w:color="auto"/>
      </w:divBdr>
    </w:div>
    <w:div w:id="1713576343">
      <w:bodyDiv w:val="1"/>
      <w:marLeft w:val="0"/>
      <w:marRight w:val="0"/>
      <w:marTop w:val="0"/>
      <w:marBottom w:val="0"/>
      <w:divBdr>
        <w:top w:val="none" w:sz="0" w:space="0" w:color="auto"/>
        <w:left w:val="none" w:sz="0" w:space="0" w:color="auto"/>
        <w:bottom w:val="none" w:sz="0" w:space="0" w:color="auto"/>
        <w:right w:val="none" w:sz="0" w:space="0" w:color="auto"/>
      </w:divBdr>
    </w:div>
    <w:div w:id="1723599481">
      <w:bodyDiv w:val="1"/>
      <w:marLeft w:val="0"/>
      <w:marRight w:val="0"/>
      <w:marTop w:val="0"/>
      <w:marBottom w:val="0"/>
      <w:divBdr>
        <w:top w:val="none" w:sz="0" w:space="0" w:color="auto"/>
        <w:left w:val="none" w:sz="0" w:space="0" w:color="auto"/>
        <w:bottom w:val="none" w:sz="0" w:space="0" w:color="auto"/>
        <w:right w:val="none" w:sz="0" w:space="0" w:color="auto"/>
      </w:divBdr>
    </w:div>
    <w:div w:id="1933392065">
      <w:bodyDiv w:val="1"/>
      <w:marLeft w:val="0"/>
      <w:marRight w:val="0"/>
      <w:marTop w:val="0"/>
      <w:marBottom w:val="0"/>
      <w:divBdr>
        <w:top w:val="none" w:sz="0" w:space="0" w:color="auto"/>
        <w:left w:val="none" w:sz="0" w:space="0" w:color="auto"/>
        <w:bottom w:val="none" w:sz="0" w:space="0" w:color="auto"/>
        <w:right w:val="none" w:sz="0" w:space="0" w:color="auto"/>
      </w:divBdr>
    </w:div>
    <w:div w:id="1975334410">
      <w:bodyDiv w:val="1"/>
      <w:marLeft w:val="0"/>
      <w:marRight w:val="0"/>
      <w:marTop w:val="0"/>
      <w:marBottom w:val="0"/>
      <w:divBdr>
        <w:top w:val="none" w:sz="0" w:space="0" w:color="auto"/>
        <w:left w:val="none" w:sz="0" w:space="0" w:color="auto"/>
        <w:bottom w:val="none" w:sz="0" w:space="0" w:color="auto"/>
        <w:right w:val="none" w:sz="0" w:space="0" w:color="auto"/>
      </w:divBdr>
    </w:div>
    <w:div w:id="1991203544">
      <w:bodyDiv w:val="1"/>
      <w:marLeft w:val="0"/>
      <w:marRight w:val="0"/>
      <w:marTop w:val="0"/>
      <w:marBottom w:val="0"/>
      <w:divBdr>
        <w:top w:val="none" w:sz="0" w:space="0" w:color="auto"/>
        <w:left w:val="none" w:sz="0" w:space="0" w:color="auto"/>
        <w:bottom w:val="none" w:sz="0" w:space="0" w:color="auto"/>
        <w:right w:val="none" w:sz="0" w:space="0" w:color="auto"/>
      </w:divBdr>
    </w:div>
    <w:div w:id="2028434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cci-ammunition.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VistaPressroom@VistaOutdoor.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ederalpremium.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cci-ammunition.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DF6C87-F0F6-4A72-8BD7-316F45653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719</Words>
  <Characters>4101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ATK</Company>
  <LinksUpToDate>false</LinksUpToDate>
  <CharactersWithSpaces>4811</CharactersWithSpaces>
  <SharedDoc>false</SharedDoc>
  <HLinks>
    <vt:vector size="24" baseType="variant">
      <vt:variant>
        <vt:i4>3080293</vt:i4>
      </vt:variant>
      <vt:variant>
        <vt:i4>9</vt:i4>
      </vt:variant>
      <vt:variant>
        <vt:i4>0</vt:i4>
      </vt:variant>
      <vt:variant>
        <vt:i4>5</vt:i4>
      </vt:variant>
      <vt:variant>
        <vt:lpwstr>http://www.atk.com/</vt:lpwstr>
      </vt:variant>
      <vt:variant>
        <vt:lpwstr/>
      </vt:variant>
      <vt:variant>
        <vt:i4>3866670</vt:i4>
      </vt:variant>
      <vt:variant>
        <vt:i4>6</vt:i4>
      </vt:variant>
      <vt:variant>
        <vt:i4>0</vt:i4>
      </vt:variant>
      <vt:variant>
        <vt:i4>5</vt:i4>
      </vt:variant>
      <vt:variant>
        <vt:lpwstr>http://www.championtarget.com/</vt:lpwstr>
      </vt:variant>
      <vt:variant>
        <vt:lpwstr/>
      </vt:variant>
      <vt:variant>
        <vt:i4>2228332</vt:i4>
      </vt:variant>
      <vt:variant>
        <vt:i4>3</vt:i4>
      </vt:variant>
      <vt:variant>
        <vt:i4>0</vt:i4>
      </vt:variant>
      <vt:variant>
        <vt:i4>5</vt:i4>
      </vt:variant>
      <vt:variant>
        <vt:lpwstr>http://www.champtiontarget.com/</vt:lpwstr>
      </vt:variant>
      <vt:variant>
        <vt:lpwstr/>
      </vt:variant>
      <vt:variant>
        <vt:i4>131107</vt:i4>
      </vt:variant>
      <vt:variant>
        <vt:i4>0</vt:i4>
      </vt:variant>
      <vt:variant>
        <vt:i4>0</vt:i4>
      </vt:variant>
      <vt:variant>
        <vt:i4>5</vt:i4>
      </vt:variant>
      <vt:variant>
        <vt:lpwstr>mailto:pressroom@atk.com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e41594</dc:creator>
  <cp:lastModifiedBy>JJ Reich (John)</cp:lastModifiedBy>
  <cp:revision>4</cp:revision>
  <cp:lastPrinted>2016-11-30T19:44:00Z</cp:lastPrinted>
  <dcterms:created xsi:type="dcterms:W3CDTF">2021-04-21T02:59:00Z</dcterms:created>
  <dcterms:modified xsi:type="dcterms:W3CDTF">2021-04-21T19:11:00Z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244986a4-502c-4f15-932e-cdc70d14d78d</vt:lpwstr>
  </property>
  <property fmtid="{D5CDD505-2E9C-101B-9397-08002B2CF9AE}" pid="3" name="ATKCategory">
    <vt:lpwstr>Alliant Techsystems Proprietary - Unmarked</vt:lpwstr>
  </property>
</Properties>
</file>