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E226DB8" w14:textId="254A0A93" w:rsidR="00E11465" w:rsidRPr="00AB0C8F" w:rsidRDefault="00916EB3" w:rsidP="00F13C33">
      <w:pPr>
        <w:jc w:val="center"/>
        <w:rPr>
          <w:rFonts w:cs="Arial"/>
          <w:b/>
          <w:bCs/>
          <w:sz w:val="28"/>
          <w:szCs w:val="28"/>
        </w:rPr>
      </w:pPr>
      <w:r w:rsidRPr="00AB0C8F">
        <w:rPr>
          <w:rFonts w:cs="Arial"/>
          <w:b/>
          <w:bCs/>
          <w:sz w:val="28"/>
          <w:szCs w:val="28"/>
        </w:rPr>
        <w:t>New</w:t>
      </w:r>
      <w:r w:rsidR="00607A89" w:rsidRPr="00AB0C8F">
        <w:rPr>
          <w:rFonts w:cs="Arial"/>
          <w:b/>
          <w:bCs/>
          <w:sz w:val="28"/>
          <w:szCs w:val="28"/>
        </w:rPr>
        <w:t xml:space="preserve"> </w:t>
      </w:r>
      <w:r w:rsidR="00F13C33">
        <w:rPr>
          <w:rFonts w:cs="Arial"/>
          <w:b/>
          <w:bCs/>
          <w:sz w:val="28"/>
          <w:szCs w:val="28"/>
        </w:rPr>
        <w:t>Federal Premium HEVI-Bismuth Shotshells Announced at the</w:t>
      </w:r>
      <w:r w:rsidR="005F44C2">
        <w:rPr>
          <w:rFonts w:cs="Arial"/>
          <w:b/>
          <w:bCs/>
          <w:sz w:val="28"/>
          <w:szCs w:val="28"/>
        </w:rPr>
        <w:t xml:space="preserve"> </w:t>
      </w:r>
      <w:r w:rsidR="00F13C33">
        <w:rPr>
          <w:rFonts w:cs="Arial"/>
          <w:b/>
          <w:bCs/>
          <w:sz w:val="28"/>
          <w:szCs w:val="28"/>
        </w:rPr>
        <w:t xml:space="preserve">2022 NRA </w:t>
      </w:r>
      <w:r w:rsidR="00CB5A9A">
        <w:rPr>
          <w:rFonts w:cs="Arial"/>
          <w:b/>
          <w:bCs/>
          <w:sz w:val="28"/>
          <w:szCs w:val="28"/>
        </w:rPr>
        <w:t>Show</w:t>
      </w:r>
    </w:p>
    <w:p w14:paraId="77314FC7" w14:textId="77777777" w:rsidR="00AB0C8F" w:rsidRPr="001442D1" w:rsidRDefault="00AB0C8F" w:rsidP="00357569">
      <w:pPr>
        <w:jc w:val="center"/>
        <w:rPr>
          <w:rFonts w:cs="Arial"/>
          <w:szCs w:val="24"/>
        </w:rPr>
      </w:pPr>
    </w:p>
    <w:p w14:paraId="5C1E9754" w14:textId="44941CEC" w:rsidR="00CD6CB3" w:rsidRPr="00CD6CB3" w:rsidRDefault="002A6516" w:rsidP="00CD6CB3">
      <w:pPr>
        <w:pStyle w:val="NormalWeb"/>
        <w:spacing w:before="0" w:beforeAutospacing="0" w:after="0" w:afterAutospacing="0"/>
        <w:rPr>
          <w:rFonts w:ascii="Arial" w:hAnsi="Arial" w:cs="Arial"/>
          <w:color w:val="0E101A"/>
        </w:rPr>
      </w:pPr>
      <w:bookmarkStart w:id="0" w:name="_Hlk77922649"/>
      <w:r w:rsidRPr="00CD6CB3">
        <w:rPr>
          <w:rFonts w:ascii="Arial" w:hAnsi="Arial" w:cs="Arial"/>
          <w:b/>
          <w:bCs/>
          <w:color w:val="0E101A"/>
        </w:rPr>
        <w:t xml:space="preserve">ANOKA, Minnesota </w:t>
      </w:r>
      <w:r w:rsidRPr="00741609">
        <w:rPr>
          <w:rFonts w:ascii="Arial" w:hAnsi="Arial" w:cs="Arial"/>
          <w:b/>
          <w:bCs/>
          <w:color w:val="0E101A"/>
        </w:rPr>
        <w:t xml:space="preserve">– </w:t>
      </w:r>
      <w:r w:rsidR="00F13C33" w:rsidRPr="00741609">
        <w:rPr>
          <w:rFonts w:ascii="Arial" w:hAnsi="Arial" w:cs="Arial"/>
          <w:b/>
          <w:bCs/>
          <w:color w:val="0E101A"/>
        </w:rPr>
        <w:t>May</w:t>
      </w:r>
      <w:r w:rsidRPr="00741609">
        <w:rPr>
          <w:rFonts w:ascii="Arial" w:hAnsi="Arial" w:cs="Arial"/>
          <w:b/>
          <w:bCs/>
          <w:color w:val="0E101A"/>
        </w:rPr>
        <w:t xml:space="preserve"> </w:t>
      </w:r>
      <w:r w:rsidR="00741609" w:rsidRPr="00741609">
        <w:rPr>
          <w:rFonts w:ascii="Arial" w:hAnsi="Arial" w:cs="Arial"/>
          <w:b/>
          <w:bCs/>
          <w:color w:val="0E101A"/>
        </w:rPr>
        <w:t>26</w:t>
      </w:r>
      <w:r w:rsidRPr="00741609">
        <w:rPr>
          <w:rFonts w:ascii="Arial" w:hAnsi="Arial" w:cs="Arial"/>
          <w:b/>
          <w:bCs/>
          <w:color w:val="0E101A"/>
        </w:rPr>
        <w:t>, 2022</w:t>
      </w:r>
      <w:r w:rsidRPr="002A6516">
        <w:rPr>
          <w:rFonts w:cs="Arial"/>
          <w:b/>
          <w:bCs/>
          <w:color w:val="0E101A"/>
        </w:rPr>
        <w:t xml:space="preserve"> </w:t>
      </w:r>
      <w:r w:rsidR="00CD6CB3" w:rsidRPr="00CD6CB3">
        <w:rPr>
          <w:b/>
          <w:bCs/>
          <w:color w:val="0E101A"/>
        </w:rPr>
        <w:t>–</w:t>
      </w:r>
      <w:r w:rsidR="00CD6CB3" w:rsidRPr="00CD6CB3">
        <w:rPr>
          <w:rFonts w:ascii="Arial" w:hAnsi="Arial" w:cs="Arial"/>
          <w:color w:val="0E101A"/>
        </w:rPr>
        <w:t> Attendees of the 2022 NRA Annual Meetings &amp; Exhibits will be the first to see the new line of Federal Premium HEVI-Bismuth shotshells. This line of shotshells lets hunters pursue both upland birds and waterfowl with a hard-hitting</w:t>
      </w:r>
      <w:r w:rsidR="00F64EB8">
        <w:rPr>
          <w:rFonts w:ascii="Arial" w:hAnsi="Arial" w:cs="Arial"/>
          <w:color w:val="0E101A"/>
        </w:rPr>
        <w:t>,</w:t>
      </w:r>
      <w:r w:rsidR="00CD6CB3" w:rsidRPr="00CD6CB3">
        <w:rPr>
          <w:rFonts w:ascii="Arial" w:hAnsi="Arial" w:cs="Arial"/>
          <w:color w:val="0E101A"/>
        </w:rPr>
        <w:t xml:space="preserve"> </w:t>
      </w:r>
      <w:r w:rsidR="00F64EB8">
        <w:rPr>
          <w:rFonts w:ascii="Arial" w:hAnsi="Arial" w:cs="Arial"/>
          <w:color w:val="0E101A"/>
        </w:rPr>
        <w:t>lead-free</w:t>
      </w:r>
      <w:r w:rsidR="00CD6CB3" w:rsidRPr="00CD6CB3">
        <w:rPr>
          <w:rFonts w:ascii="Arial" w:hAnsi="Arial" w:cs="Arial"/>
          <w:color w:val="0E101A"/>
        </w:rPr>
        <w:t xml:space="preserve"> option</w:t>
      </w:r>
      <w:r w:rsidR="00F64EB8">
        <w:rPr>
          <w:rFonts w:ascii="Arial" w:hAnsi="Arial" w:cs="Arial"/>
          <w:color w:val="0E101A"/>
        </w:rPr>
        <w:t>,</w:t>
      </w:r>
      <w:r w:rsidR="00CD6CB3" w:rsidRPr="00CD6CB3">
        <w:rPr>
          <w:rFonts w:ascii="Arial" w:hAnsi="Arial" w:cs="Arial"/>
          <w:color w:val="0E101A"/>
        </w:rPr>
        <w:t xml:space="preserve"> </w:t>
      </w:r>
      <w:r w:rsidR="00F64EB8">
        <w:rPr>
          <w:rFonts w:ascii="Arial" w:hAnsi="Arial" w:cs="Arial"/>
          <w:color w:val="0E101A"/>
        </w:rPr>
        <w:t>and</w:t>
      </w:r>
      <w:r w:rsidR="00CD6CB3" w:rsidRPr="00CD6CB3">
        <w:rPr>
          <w:rFonts w:ascii="Arial" w:hAnsi="Arial" w:cs="Arial"/>
          <w:color w:val="0E101A"/>
        </w:rPr>
        <w:t xml:space="preserve"> will be available in both 12- and 20-gauge variants. </w:t>
      </w:r>
    </w:p>
    <w:p w14:paraId="1CA04630" w14:textId="77777777" w:rsidR="00CD6CB3" w:rsidRPr="00CD6CB3" w:rsidRDefault="00CD6CB3" w:rsidP="00CD6CB3">
      <w:pPr>
        <w:rPr>
          <w:rFonts w:cs="Arial"/>
          <w:color w:val="0E101A"/>
          <w:szCs w:val="24"/>
        </w:rPr>
      </w:pPr>
    </w:p>
    <w:p w14:paraId="4BB15CA7" w14:textId="5A5D1367" w:rsidR="00CD6CB3" w:rsidRPr="00CD6CB3" w:rsidRDefault="00E609D8" w:rsidP="00CD6CB3">
      <w:pPr>
        <w:rPr>
          <w:rFonts w:cs="Arial"/>
          <w:color w:val="0E101A"/>
          <w:szCs w:val="24"/>
        </w:rPr>
      </w:pPr>
      <w:r w:rsidRPr="00CD6CB3">
        <w:rPr>
          <w:rFonts w:cs="Arial"/>
          <w:color w:val="0E101A"/>
        </w:rPr>
        <w:t xml:space="preserve">Federal Premium </w:t>
      </w:r>
      <w:r w:rsidR="00CD6CB3" w:rsidRPr="00CD6CB3">
        <w:rPr>
          <w:rFonts w:cs="Arial"/>
          <w:color w:val="0E101A"/>
          <w:szCs w:val="24"/>
        </w:rPr>
        <w:t xml:space="preserve">HEVI-Bismuth along with other new products from Federal Ammunition will be on display in booth #2423, May 27-29, 2022, at the 2022 NRA </w:t>
      </w:r>
      <w:r>
        <w:rPr>
          <w:rFonts w:cs="Arial"/>
          <w:color w:val="0E101A"/>
          <w:szCs w:val="24"/>
        </w:rPr>
        <w:t>show held</w:t>
      </w:r>
      <w:r w:rsidR="00CD6CB3" w:rsidRPr="00CD6CB3">
        <w:rPr>
          <w:rFonts w:cs="Arial"/>
          <w:color w:val="0E101A"/>
          <w:szCs w:val="24"/>
        </w:rPr>
        <w:t xml:space="preserve"> at the George R. Brown Convention Center in Houston, Texas.</w:t>
      </w:r>
    </w:p>
    <w:p w14:paraId="6E3C5BDD" w14:textId="77777777" w:rsidR="00CD6CB3" w:rsidRPr="00CD6CB3" w:rsidRDefault="00CD6CB3" w:rsidP="00CD6CB3">
      <w:pPr>
        <w:rPr>
          <w:rFonts w:cs="Arial"/>
          <w:color w:val="0E101A"/>
          <w:szCs w:val="24"/>
        </w:rPr>
      </w:pPr>
    </w:p>
    <w:p w14:paraId="1C9D2E64" w14:textId="1E40EA65" w:rsidR="00CD6CB3" w:rsidRPr="00CD6CB3" w:rsidRDefault="00CD6CB3" w:rsidP="00CD6CB3">
      <w:pPr>
        <w:rPr>
          <w:rFonts w:cs="Arial"/>
          <w:color w:val="0E101A"/>
          <w:szCs w:val="24"/>
        </w:rPr>
      </w:pPr>
      <w:r w:rsidRPr="00CD6CB3">
        <w:rPr>
          <w:rFonts w:cs="Arial"/>
          <w:color w:val="0E101A"/>
          <w:szCs w:val="24"/>
        </w:rPr>
        <w:t xml:space="preserve">HEVI-Bismuth </w:t>
      </w:r>
      <w:r w:rsidR="00E609D8">
        <w:rPr>
          <w:rFonts w:cs="Arial"/>
          <w:color w:val="0E101A"/>
          <w:szCs w:val="24"/>
        </w:rPr>
        <w:t xml:space="preserve">shot </w:t>
      </w:r>
      <w:r w:rsidRPr="00CD6CB3">
        <w:rPr>
          <w:rFonts w:cs="Arial"/>
          <w:color w:val="0E101A"/>
          <w:szCs w:val="24"/>
        </w:rPr>
        <w:t>gives hunters the confidence of lead performance in a non-lead pellet. For years Bismuth has set the standard for performance for waterfowl hunters. HEVI-Bismuth boasts a heavy-hitting payload of 9.6g/cc density pellets and is 22 percent denser than steel. </w:t>
      </w:r>
    </w:p>
    <w:p w14:paraId="5509649B" w14:textId="77777777" w:rsidR="00CD6CB3" w:rsidRPr="00CD6CB3" w:rsidRDefault="00CD6CB3" w:rsidP="00CD6CB3">
      <w:pPr>
        <w:rPr>
          <w:rFonts w:cs="Arial"/>
          <w:color w:val="0E101A"/>
          <w:szCs w:val="24"/>
        </w:rPr>
      </w:pPr>
    </w:p>
    <w:p w14:paraId="64656393" w14:textId="68779A1B" w:rsidR="00CD6CB3" w:rsidRPr="00CD6CB3" w:rsidRDefault="00CD6CB3" w:rsidP="00CD6CB3">
      <w:pPr>
        <w:rPr>
          <w:rFonts w:cs="Arial"/>
          <w:color w:val="0E101A"/>
          <w:szCs w:val="24"/>
        </w:rPr>
      </w:pPr>
      <w:r w:rsidRPr="00CD6CB3">
        <w:rPr>
          <w:rFonts w:cs="Arial"/>
          <w:color w:val="0E101A"/>
          <w:szCs w:val="24"/>
        </w:rPr>
        <w:t>“Hunters wanting a non-lead shotshell option with increased performance will want to add HEVI-Bismuth to their hunting bag or vest this hunting season,” said Dan Compton, Federal</w:t>
      </w:r>
      <w:r w:rsidR="00E609D8">
        <w:rPr>
          <w:rFonts w:cs="Arial"/>
          <w:color w:val="0E101A"/>
          <w:szCs w:val="24"/>
        </w:rPr>
        <w:t>’s</w:t>
      </w:r>
      <w:r w:rsidRPr="00CD6CB3">
        <w:rPr>
          <w:rFonts w:cs="Arial"/>
          <w:color w:val="0E101A"/>
          <w:szCs w:val="24"/>
        </w:rPr>
        <w:t xml:space="preserve"> Shotshell Product Manager. “We sourced the shot from our partners at HEVI-Shot and added Federal’s </w:t>
      </w:r>
      <w:r w:rsidR="00F64EB8">
        <w:rPr>
          <w:rFonts w:cs="Arial"/>
          <w:color w:val="0E101A"/>
          <w:szCs w:val="24"/>
        </w:rPr>
        <w:t xml:space="preserve">rear-deploying </w:t>
      </w:r>
      <w:r w:rsidRPr="00CD6CB3">
        <w:rPr>
          <w:rFonts w:cs="Arial"/>
          <w:color w:val="0E101A"/>
          <w:szCs w:val="24"/>
        </w:rPr>
        <w:t>FLITECONTROL FLEX wad for even greater downrange performance.”</w:t>
      </w:r>
    </w:p>
    <w:p w14:paraId="20A9F35E" w14:textId="77777777" w:rsidR="00CD6CB3" w:rsidRPr="00CD6CB3" w:rsidRDefault="00CD6CB3" w:rsidP="00CD6CB3">
      <w:pPr>
        <w:rPr>
          <w:rFonts w:cs="Arial"/>
          <w:color w:val="0E101A"/>
          <w:szCs w:val="24"/>
        </w:rPr>
      </w:pPr>
    </w:p>
    <w:p w14:paraId="32EA2561" w14:textId="6D9BF4B2" w:rsidR="00CD6CB3" w:rsidRPr="00CD6CB3" w:rsidRDefault="00CD6CB3" w:rsidP="00CD6CB3">
      <w:pPr>
        <w:rPr>
          <w:rFonts w:cs="Arial"/>
          <w:color w:val="0E101A"/>
          <w:szCs w:val="24"/>
        </w:rPr>
      </w:pPr>
      <w:r w:rsidRPr="00CD6CB3">
        <w:rPr>
          <w:rFonts w:cs="Arial"/>
          <w:color w:val="0E101A"/>
          <w:szCs w:val="24"/>
        </w:rPr>
        <w:t>Available in three 20-gauge and six 12-gauge variants, the Federal Premium HEVI-Bismuth will fit the shotshell needs of waterfowl and upland hunters. The loads have higher pellet counts than comparab</w:t>
      </w:r>
      <w:r w:rsidR="00F64EB8">
        <w:rPr>
          <w:rFonts w:cs="Arial"/>
          <w:color w:val="0E101A"/>
          <w:szCs w:val="24"/>
        </w:rPr>
        <w:t>le</w:t>
      </w:r>
      <w:r w:rsidRPr="00CD6CB3">
        <w:rPr>
          <w:rFonts w:cs="Arial"/>
          <w:color w:val="0E101A"/>
          <w:szCs w:val="24"/>
        </w:rPr>
        <w:t xml:space="preserve"> performing steel shot loads. HEVI-Bismuth pellets are not only softer than steel and tungsten but can safely be used in both modern and classic shotguns. </w:t>
      </w:r>
    </w:p>
    <w:p w14:paraId="5BA8D7F9" w14:textId="77777777" w:rsidR="00CD6CB3" w:rsidRPr="00CD6CB3" w:rsidRDefault="00CD6CB3" w:rsidP="00CD6CB3">
      <w:pPr>
        <w:rPr>
          <w:rFonts w:cs="Arial"/>
          <w:color w:val="0E101A"/>
          <w:szCs w:val="24"/>
        </w:rPr>
      </w:pPr>
    </w:p>
    <w:p w14:paraId="2B3A9418" w14:textId="5023624E" w:rsidR="00CD6CB3" w:rsidRPr="00CB5A9A" w:rsidRDefault="00CD6CB3" w:rsidP="006C278F">
      <w:pPr>
        <w:rPr>
          <w:rFonts w:cs="Arial"/>
          <w:color w:val="0E101A"/>
          <w:szCs w:val="24"/>
        </w:rPr>
      </w:pPr>
      <w:r w:rsidRPr="00CD6CB3">
        <w:rPr>
          <w:rFonts w:cs="Arial"/>
          <w:color w:val="0E101A"/>
          <w:szCs w:val="24"/>
        </w:rPr>
        <w:t>“HEVI-Bismuth will be a great addition to the already wide range of shotshell products Federal offers</w:t>
      </w:r>
      <w:r w:rsidR="00CB5A9A">
        <w:rPr>
          <w:rFonts w:cs="Arial"/>
          <w:color w:val="0E101A"/>
          <w:szCs w:val="24"/>
        </w:rPr>
        <w:t>,</w:t>
      </w:r>
      <w:r w:rsidRPr="00CD6CB3">
        <w:rPr>
          <w:rFonts w:cs="Arial"/>
          <w:color w:val="0E101A"/>
          <w:szCs w:val="24"/>
        </w:rPr>
        <w:t xml:space="preserve">” </w:t>
      </w:r>
      <w:r w:rsidR="00CB5A9A">
        <w:rPr>
          <w:rFonts w:cs="Arial"/>
          <w:color w:val="0E101A"/>
          <w:szCs w:val="24"/>
        </w:rPr>
        <w:t>continue</w:t>
      </w:r>
      <w:r w:rsidRPr="00CD6CB3">
        <w:rPr>
          <w:rFonts w:cs="Arial"/>
          <w:color w:val="0E101A"/>
          <w:szCs w:val="24"/>
        </w:rPr>
        <w:t>d Compton. “With bismuth also being safe to use in classic shotguns, hunters can take their favorite heirloom shotgun back into the field to hunt upland and waterfowl without worrying about damaging their barrels.</w:t>
      </w:r>
      <w:r w:rsidR="00F64EB8">
        <w:rPr>
          <w:rFonts w:cs="Arial"/>
          <w:color w:val="0E101A"/>
          <w:szCs w:val="24"/>
        </w:rPr>
        <w:t>”</w:t>
      </w:r>
    </w:p>
    <w:bookmarkEnd w:id="0"/>
    <w:p w14:paraId="6188CAAC" w14:textId="77777777" w:rsidR="001442D1" w:rsidRPr="001442D1" w:rsidRDefault="001442D1" w:rsidP="006C278F">
      <w:pPr>
        <w:rPr>
          <w:rFonts w:cs="Arial"/>
          <w:szCs w:val="24"/>
        </w:rPr>
      </w:pPr>
    </w:p>
    <w:p w14:paraId="441F4C3D" w14:textId="77777777" w:rsidR="00CB5A9A" w:rsidRDefault="00CB5A9A" w:rsidP="00CB5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ammunition can be found at dealers nationwide or purchased online direct from Federal. For more information on all products from Federal or to shop online, visit </w:t>
      </w:r>
      <w:hyperlink r:id="rId9" w:history="1">
        <w:r>
          <w:rPr>
            <w:rStyle w:val="Hyperlink"/>
            <w:rFonts w:cs="Arial"/>
            <w:szCs w:val="24"/>
          </w:rPr>
          <w:t>www.federalpremium.com</w:t>
        </w:r>
      </w:hyperlink>
      <w:r>
        <w:rPr>
          <w:rFonts w:cs="Arial"/>
          <w:szCs w:val="24"/>
        </w:rPr>
        <w:t xml:space="preserve">. </w:t>
      </w: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2478F378" w14:textId="77777777" w:rsidR="001E65CA" w:rsidRPr="001442D1" w:rsidRDefault="001E65CA" w:rsidP="009F2F19">
      <w:pPr>
        <w:rPr>
          <w:rFonts w:cs="Arial"/>
          <w:b/>
          <w:bCs/>
          <w:szCs w:val="24"/>
        </w:rPr>
      </w:pPr>
    </w:p>
    <w:p w14:paraId="749D60C4" w14:textId="6FFEFE91"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36C" w14:textId="77777777" w:rsidR="00603D1D" w:rsidRDefault="00603D1D">
      <w:r>
        <w:separator/>
      </w:r>
    </w:p>
  </w:endnote>
  <w:endnote w:type="continuationSeparator" w:id="0">
    <w:p w14:paraId="2A31831D" w14:textId="77777777" w:rsidR="00603D1D" w:rsidRDefault="0060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D5C8" w14:textId="77777777" w:rsidR="00603D1D" w:rsidRDefault="00603D1D">
      <w:r>
        <w:separator/>
      </w:r>
    </w:p>
  </w:footnote>
  <w:footnote w:type="continuationSeparator" w:id="0">
    <w:p w14:paraId="44193647" w14:textId="77777777" w:rsidR="00603D1D" w:rsidRDefault="00603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422F4"/>
    <w:multiLevelType w:val="hybridMultilevel"/>
    <w:tmpl w:val="40C0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18"/>
  </w:num>
  <w:num w:numId="5">
    <w:abstractNumId w:val="16"/>
  </w:num>
  <w:num w:numId="6">
    <w:abstractNumId w:val="13"/>
  </w:num>
  <w:num w:numId="7">
    <w:abstractNumId w:val="0"/>
  </w:num>
  <w:num w:numId="8">
    <w:abstractNumId w:val="17"/>
  </w:num>
  <w:num w:numId="9">
    <w:abstractNumId w:val="2"/>
  </w:num>
  <w:num w:numId="10">
    <w:abstractNumId w:val="14"/>
  </w:num>
  <w:num w:numId="11">
    <w:abstractNumId w:val="4"/>
  </w:num>
  <w:num w:numId="12">
    <w:abstractNumId w:val="9"/>
  </w:num>
  <w:num w:numId="13">
    <w:abstractNumId w:val="7"/>
  </w:num>
  <w:num w:numId="14">
    <w:abstractNumId w:val="8"/>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4"/>
  </w:num>
  <w:num w:numId="20">
    <w:abstractNumId w:val="5"/>
  </w:num>
  <w:num w:numId="21">
    <w:abstractNumId w:val="15"/>
  </w:num>
  <w:num w:numId="22">
    <w:abstractNumId w:val="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151B"/>
    <w:rsid w:val="0007365F"/>
    <w:rsid w:val="00074A37"/>
    <w:rsid w:val="00075DD1"/>
    <w:rsid w:val="000765B0"/>
    <w:rsid w:val="000777EE"/>
    <w:rsid w:val="0008122B"/>
    <w:rsid w:val="00082079"/>
    <w:rsid w:val="000822D7"/>
    <w:rsid w:val="000851D6"/>
    <w:rsid w:val="000858B4"/>
    <w:rsid w:val="0008653B"/>
    <w:rsid w:val="00091A08"/>
    <w:rsid w:val="00097E5A"/>
    <w:rsid w:val="000A485F"/>
    <w:rsid w:val="000A4F80"/>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5B57"/>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3F77"/>
    <w:rsid w:val="001A42F8"/>
    <w:rsid w:val="001A4C25"/>
    <w:rsid w:val="001A5467"/>
    <w:rsid w:val="001A7096"/>
    <w:rsid w:val="001A7E10"/>
    <w:rsid w:val="001B1B9B"/>
    <w:rsid w:val="001B1D8D"/>
    <w:rsid w:val="001B2FB3"/>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507"/>
    <w:rsid w:val="00200A2E"/>
    <w:rsid w:val="0020112A"/>
    <w:rsid w:val="002039BE"/>
    <w:rsid w:val="002043A0"/>
    <w:rsid w:val="00207D25"/>
    <w:rsid w:val="00210408"/>
    <w:rsid w:val="00210B00"/>
    <w:rsid w:val="002159F1"/>
    <w:rsid w:val="002167EB"/>
    <w:rsid w:val="0021710C"/>
    <w:rsid w:val="00222373"/>
    <w:rsid w:val="00234048"/>
    <w:rsid w:val="00237CD6"/>
    <w:rsid w:val="0024074E"/>
    <w:rsid w:val="002425BF"/>
    <w:rsid w:val="0024353C"/>
    <w:rsid w:val="0024371C"/>
    <w:rsid w:val="00245634"/>
    <w:rsid w:val="00245CD1"/>
    <w:rsid w:val="0024700C"/>
    <w:rsid w:val="002540E8"/>
    <w:rsid w:val="002579EF"/>
    <w:rsid w:val="00260F44"/>
    <w:rsid w:val="00261445"/>
    <w:rsid w:val="0026208A"/>
    <w:rsid w:val="00263C91"/>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A6516"/>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2979"/>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6AF9"/>
    <w:rsid w:val="004F7F63"/>
    <w:rsid w:val="00500825"/>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433C"/>
    <w:rsid w:val="005D64BF"/>
    <w:rsid w:val="005E03AB"/>
    <w:rsid w:val="005E2A65"/>
    <w:rsid w:val="005F1C83"/>
    <w:rsid w:val="005F44C2"/>
    <w:rsid w:val="005F4A7C"/>
    <w:rsid w:val="00603D1D"/>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71BA7"/>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1609"/>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A6600"/>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570BF"/>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C8F"/>
    <w:rsid w:val="00AB0F80"/>
    <w:rsid w:val="00AB56BB"/>
    <w:rsid w:val="00AB6814"/>
    <w:rsid w:val="00AB69B4"/>
    <w:rsid w:val="00AC08DA"/>
    <w:rsid w:val="00AC0EB7"/>
    <w:rsid w:val="00AC181A"/>
    <w:rsid w:val="00AD355B"/>
    <w:rsid w:val="00AD35FB"/>
    <w:rsid w:val="00AD3D44"/>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561DB"/>
    <w:rsid w:val="00B62699"/>
    <w:rsid w:val="00B67B22"/>
    <w:rsid w:val="00B713DF"/>
    <w:rsid w:val="00B73CD9"/>
    <w:rsid w:val="00B85079"/>
    <w:rsid w:val="00B86C40"/>
    <w:rsid w:val="00B90EAD"/>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26"/>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B5A9A"/>
    <w:rsid w:val="00CC0F3B"/>
    <w:rsid w:val="00CD1FF4"/>
    <w:rsid w:val="00CD2364"/>
    <w:rsid w:val="00CD5C2A"/>
    <w:rsid w:val="00CD6CB3"/>
    <w:rsid w:val="00CD7E2F"/>
    <w:rsid w:val="00CE3EAD"/>
    <w:rsid w:val="00CE5F3B"/>
    <w:rsid w:val="00CF00BA"/>
    <w:rsid w:val="00CF1DCA"/>
    <w:rsid w:val="00CF1E25"/>
    <w:rsid w:val="00D009F8"/>
    <w:rsid w:val="00D01BA6"/>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09D8"/>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094B"/>
    <w:rsid w:val="00F11377"/>
    <w:rsid w:val="00F11BBC"/>
    <w:rsid w:val="00F128FE"/>
    <w:rsid w:val="00F13C33"/>
    <w:rsid w:val="00F15801"/>
    <w:rsid w:val="00F16096"/>
    <w:rsid w:val="00F1783C"/>
    <w:rsid w:val="00F20D7A"/>
    <w:rsid w:val="00F236FD"/>
    <w:rsid w:val="00F257E6"/>
    <w:rsid w:val="00F348CD"/>
    <w:rsid w:val="00F428F4"/>
    <w:rsid w:val="00F43355"/>
    <w:rsid w:val="00F438B0"/>
    <w:rsid w:val="00F507A4"/>
    <w:rsid w:val="00F52A61"/>
    <w:rsid w:val="00F53183"/>
    <w:rsid w:val="00F54910"/>
    <w:rsid w:val="00F569A7"/>
    <w:rsid w:val="00F60726"/>
    <w:rsid w:val="00F64EB8"/>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137F"/>
    <w:rsid w:val="00FD3186"/>
    <w:rsid w:val="00FD579D"/>
    <w:rsid w:val="00FD6353"/>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89766715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40484329">
      <w:bodyDiv w:val="1"/>
      <w:marLeft w:val="0"/>
      <w:marRight w:val="0"/>
      <w:marTop w:val="0"/>
      <w:marBottom w:val="0"/>
      <w:divBdr>
        <w:top w:val="none" w:sz="0" w:space="0" w:color="auto"/>
        <w:left w:val="none" w:sz="0" w:space="0" w:color="auto"/>
        <w:bottom w:val="none" w:sz="0" w:space="0" w:color="auto"/>
        <w:right w:val="none" w:sz="0" w:space="0" w:color="auto"/>
      </w:divBdr>
    </w:div>
    <w:div w:id="1241909321">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15992067">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41696766">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41</cp:revision>
  <cp:lastPrinted>2022-05-26T17:07:00Z</cp:lastPrinted>
  <dcterms:created xsi:type="dcterms:W3CDTF">2019-10-23T15:37:00Z</dcterms:created>
  <dcterms:modified xsi:type="dcterms:W3CDTF">2022-05-26T17:17:00Z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