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50B58737" w:rsidR="00E11465" w:rsidRPr="00221361" w:rsidRDefault="00F95BCF" w:rsidP="00F95BCF">
      <w:pPr>
        <w:jc w:val="center"/>
        <w:rPr>
          <w:rFonts w:cs="Arial"/>
          <w:b/>
          <w:sz w:val="28"/>
          <w:szCs w:val="28"/>
        </w:rPr>
      </w:pPr>
      <w:r>
        <w:rPr>
          <w:rFonts w:cs="Arial"/>
          <w:b/>
          <w:sz w:val="28"/>
          <w:szCs w:val="28"/>
        </w:rPr>
        <w:t xml:space="preserve">New </w:t>
      </w:r>
      <w:r w:rsidR="007E1B65">
        <w:rPr>
          <w:rFonts w:cs="Arial"/>
          <w:b/>
          <w:sz w:val="28"/>
          <w:szCs w:val="28"/>
        </w:rPr>
        <w:t>100</w:t>
      </w:r>
      <w:r w:rsidRPr="00F95BCF">
        <w:rPr>
          <w:rFonts w:cs="Arial"/>
          <w:b/>
          <w:sz w:val="28"/>
          <w:szCs w:val="28"/>
          <w:vertAlign w:val="superscript"/>
        </w:rPr>
        <w:t>th</w:t>
      </w:r>
      <w:r>
        <w:rPr>
          <w:rFonts w:cs="Arial"/>
          <w:b/>
          <w:sz w:val="28"/>
          <w:szCs w:val="28"/>
        </w:rPr>
        <w:t xml:space="preserve"> Anniversary</w:t>
      </w:r>
      <w:r w:rsidR="007E1B65">
        <w:rPr>
          <w:rFonts w:cs="Arial"/>
          <w:b/>
          <w:sz w:val="28"/>
          <w:szCs w:val="28"/>
        </w:rPr>
        <w:t xml:space="preserve"> Content Added to </w:t>
      </w:r>
      <w:r w:rsidR="00103D34">
        <w:rPr>
          <w:rFonts w:cs="Arial"/>
          <w:b/>
          <w:sz w:val="28"/>
          <w:szCs w:val="28"/>
        </w:rPr>
        <w:t xml:space="preserve">the </w:t>
      </w:r>
      <w:r w:rsidR="007E1B65">
        <w:rPr>
          <w:rFonts w:cs="Arial"/>
          <w:b/>
          <w:sz w:val="28"/>
          <w:szCs w:val="28"/>
        </w:rPr>
        <w:t>Federal Ammunition Website</w:t>
      </w:r>
      <w:r>
        <w:rPr>
          <w:rFonts w:cs="Arial"/>
          <w:b/>
          <w:sz w:val="28"/>
          <w:szCs w:val="28"/>
        </w:rPr>
        <w:t>: D</w:t>
      </w:r>
      <w:r w:rsidR="004103A6">
        <w:rPr>
          <w:rFonts w:cs="Arial"/>
          <w:b/>
          <w:sz w:val="28"/>
          <w:szCs w:val="28"/>
        </w:rPr>
        <w:t>r.</w:t>
      </w:r>
      <w:r>
        <w:rPr>
          <w:rFonts w:cs="Arial"/>
          <w:b/>
          <w:sz w:val="28"/>
          <w:szCs w:val="28"/>
        </w:rPr>
        <w:t xml:space="preserve"> Fred</w:t>
      </w:r>
      <w:r w:rsidR="004103A6">
        <w:rPr>
          <w:rFonts w:cs="Arial"/>
          <w:b/>
          <w:sz w:val="28"/>
          <w:szCs w:val="28"/>
        </w:rPr>
        <w:t>erickson</w:t>
      </w:r>
      <w:r>
        <w:rPr>
          <w:rFonts w:cs="Arial"/>
          <w:b/>
          <w:sz w:val="28"/>
          <w:szCs w:val="28"/>
        </w:rPr>
        <w:t xml:space="preserve"> and Premium </w:t>
      </w:r>
      <w:r w:rsidR="004103A6">
        <w:rPr>
          <w:rFonts w:cs="Arial"/>
          <w:b/>
          <w:sz w:val="28"/>
          <w:szCs w:val="28"/>
        </w:rPr>
        <w:t xml:space="preserve">Ammo </w:t>
      </w:r>
      <w:r>
        <w:rPr>
          <w:rFonts w:cs="Arial"/>
          <w:b/>
          <w:sz w:val="28"/>
          <w:szCs w:val="28"/>
        </w:rPr>
        <w:t>Lineup</w:t>
      </w:r>
    </w:p>
    <w:p w14:paraId="00DF619E" w14:textId="77777777" w:rsidR="00640DFC" w:rsidRDefault="00640DFC" w:rsidP="00640DFC">
      <w:pPr>
        <w:pStyle w:val="NormalWeb"/>
        <w:spacing w:before="0" w:beforeAutospacing="0" w:after="0" w:afterAutospacing="0"/>
        <w:rPr>
          <w:color w:val="0E101A"/>
        </w:rPr>
      </w:pPr>
      <w:r>
        <w:rPr>
          <w:color w:val="0E101A"/>
        </w:rPr>
        <w:t> </w:t>
      </w:r>
    </w:p>
    <w:p w14:paraId="4322F71B" w14:textId="117C0F1E" w:rsidR="0061643C" w:rsidRPr="0061643C" w:rsidRDefault="0061643C" w:rsidP="0061643C">
      <w:pPr>
        <w:pStyle w:val="NormalWeb"/>
        <w:spacing w:before="0" w:beforeAutospacing="0" w:after="0" w:afterAutospacing="0"/>
        <w:rPr>
          <w:rFonts w:ascii="Arial" w:hAnsi="Arial" w:cs="Arial"/>
          <w:color w:val="0E101A"/>
        </w:rPr>
      </w:pPr>
      <w:r w:rsidRPr="0061643C">
        <w:rPr>
          <w:rStyle w:val="Strong"/>
          <w:rFonts w:ascii="Arial" w:hAnsi="Arial" w:cs="Arial"/>
          <w:color w:val="0E101A"/>
        </w:rPr>
        <w:t xml:space="preserve">ANOKA, Minnesota </w:t>
      </w:r>
      <w:r w:rsidRPr="00C06D2B">
        <w:rPr>
          <w:rStyle w:val="Strong"/>
          <w:rFonts w:ascii="Arial" w:hAnsi="Arial" w:cs="Arial"/>
          <w:color w:val="0E101A"/>
        </w:rPr>
        <w:t xml:space="preserve">– </w:t>
      </w:r>
      <w:r w:rsidR="00C06D2B" w:rsidRPr="00C06D2B">
        <w:rPr>
          <w:rStyle w:val="Strong"/>
          <w:rFonts w:ascii="Arial" w:hAnsi="Arial" w:cs="Arial"/>
          <w:color w:val="0E101A"/>
        </w:rPr>
        <w:t>November 28</w:t>
      </w:r>
      <w:r w:rsidRPr="00C06D2B">
        <w:rPr>
          <w:rStyle w:val="Strong"/>
          <w:rFonts w:ascii="Arial" w:hAnsi="Arial" w:cs="Arial"/>
          <w:color w:val="0E101A"/>
        </w:rPr>
        <w:t>, 2022 –</w:t>
      </w:r>
      <w:r w:rsidRPr="00C06D2B">
        <w:rPr>
          <w:rFonts w:ascii="Arial" w:hAnsi="Arial" w:cs="Arial"/>
          <w:color w:val="0E101A"/>
        </w:rPr>
        <w:t> As</w:t>
      </w:r>
      <w:r w:rsidRPr="0061643C">
        <w:rPr>
          <w:rFonts w:ascii="Arial" w:hAnsi="Arial" w:cs="Arial"/>
          <w:color w:val="0E101A"/>
        </w:rPr>
        <w:t xml:space="preserve"> part of the 100-year anniversary celebration, Federal Ammunition is featuring monthly online content celebrating Federal’s rich history. The month of November showcase</w:t>
      </w:r>
      <w:r w:rsidR="004103A6">
        <w:rPr>
          <w:rFonts w:ascii="Arial" w:hAnsi="Arial" w:cs="Arial"/>
          <w:color w:val="0E101A"/>
        </w:rPr>
        <w:t>d</w:t>
      </w:r>
      <w:r w:rsidRPr="0061643C">
        <w:rPr>
          <w:rFonts w:ascii="Arial" w:hAnsi="Arial" w:cs="Arial"/>
          <w:color w:val="0E101A"/>
        </w:rPr>
        <w:t xml:space="preserve"> the Premium ammunition product line and the honorary </w:t>
      </w:r>
      <w:r w:rsidRPr="004103A6">
        <w:rPr>
          <w:rFonts w:ascii="Arial" w:hAnsi="Arial" w:cs="Arial"/>
          <w:color w:val="0E101A"/>
        </w:rPr>
        <w:t>company historian, Doc Fred. Content can be found on the 100-year anniversary website</w:t>
      </w:r>
      <w:r w:rsidR="00C06D2B" w:rsidRPr="004103A6">
        <w:rPr>
          <w:rFonts w:ascii="Arial" w:hAnsi="Arial" w:cs="Arial"/>
          <w:color w:val="0E101A"/>
        </w:rPr>
        <w:t xml:space="preserve">: </w:t>
      </w:r>
      <w:hyperlink r:id="rId9" w:history="1">
        <w:r w:rsidR="00C06D2B" w:rsidRPr="004103A6">
          <w:rPr>
            <w:rStyle w:val="Hyperlink"/>
            <w:rFonts w:ascii="Arial" w:hAnsi="Arial" w:cs="Arial"/>
          </w:rPr>
          <w:t>A Century Of Authority (federalpremium.com)</w:t>
        </w:r>
      </w:hyperlink>
      <w:r w:rsidR="00C06D2B" w:rsidRPr="004103A6">
        <w:rPr>
          <w:rFonts w:ascii="Arial" w:hAnsi="Arial" w:cs="Arial"/>
        </w:rPr>
        <w:t>.</w:t>
      </w:r>
    </w:p>
    <w:p w14:paraId="2F6E8D8B" w14:textId="77777777" w:rsidR="0061643C" w:rsidRPr="0061643C" w:rsidRDefault="0061643C" w:rsidP="0061643C">
      <w:pPr>
        <w:pStyle w:val="NormalWeb"/>
        <w:spacing w:before="0" w:beforeAutospacing="0" w:after="0" w:afterAutospacing="0"/>
        <w:rPr>
          <w:rFonts w:ascii="Arial" w:hAnsi="Arial" w:cs="Arial"/>
          <w:color w:val="0E101A"/>
        </w:rPr>
      </w:pPr>
      <w:r w:rsidRPr="0061643C">
        <w:rPr>
          <w:rFonts w:ascii="Arial" w:hAnsi="Arial" w:cs="Arial"/>
          <w:color w:val="0E101A"/>
        </w:rPr>
        <w:t> </w:t>
      </w:r>
    </w:p>
    <w:p w14:paraId="3F38D2F4" w14:textId="3C2AA964" w:rsidR="0061643C" w:rsidRPr="0061643C" w:rsidRDefault="0061643C" w:rsidP="0061643C">
      <w:pPr>
        <w:pStyle w:val="NormalWeb"/>
        <w:spacing w:before="0" w:beforeAutospacing="0" w:after="0" w:afterAutospacing="0"/>
        <w:rPr>
          <w:rFonts w:ascii="Arial" w:hAnsi="Arial" w:cs="Arial"/>
          <w:color w:val="0E101A"/>
        </w:rPr>
      </w:pPr>
      <w:r w:rsidRPr="0061643C">
        <w:rPr>
          <w:rFonts w:ascii="Arial" w:hAnsi="Arial" w:cs="Arial"/>
          <w:color w:val="0E101A"/>
        </w:rPr>
        <w:t>The life and history of the Federal company historian are documented in the article “Federal’s Doc Fred”. Dr. David Frederickson M.D. or known as “Doc Fred” was never a paid employee of Federal Ammunition but since the late 1960s was a collector of Federal Ammunition packaging and won display awards at ammunition collector shows. </w:t>
      </w:r>
    </w:p>
    <w:p w14:paraId="0201C318" w14:textId="77777777" w:rsidR="0061643C" w:rsidRPr="0061643C" w:rsidRDefault="0061643C" w:rsidP="0061643C">
      <w:pPr>
        <w:pStyle w:val="NormalWeb"/>
        <w:spacing w:before="0" w:beforeAutospacing="0" w:after="0" w:afterAutospacing="0"/>
        <w:rPr>
          <w:rFonts w:ascii="Arial" w:hAnsi="Arial" w:cs="Arial"/>
          <w:color w:val="0E101A"/>
        </w:rPr>
      </w:pPr>
      <w:r w:rsidRPr="0061643C">
        <w:rPr>
          <w:rFonts w:ascii="Arial" w:hAnsi="Arial" w:cs="Arial"/>
          <w:color w:val="0E101A"/>
        </w:rPr>
        <w:t> </w:t>
      </w:r>
    </w:p>
    <w:p w14:paraId="18A62B24" w14:textId="28EF3222" w:rsidR="0061643C" w:rsidRPr="0061643C" w:rsidRDefault="0061643C" w:rsidP="0061643C">
      <w:pPr>
        <w:pStyle w:val="NormalWeb"/>
        <w:spacing w:before="0" w:beforeAutospacing="0" w:after="0" w:afterAutospacing="0"/>
        <w:rPr>
          <w:rFonts w:ascii="Arial" w:hAnsi="Arial" w:cs="Arial"/>
          <w:color w:val="0E101A"/>
        </w:rPr>
      </w:pPr>
      <w:r w:rsidRPr="0061643C">
        <w:rPr>
          <w:rFonts w:ascii="Arial" w:hAnsi="Arial" w:cs="Arial"/>
          <w:color w:val="0E101A"/>
        </w:rPr>
        <w:t>“Without Doc, many parts of Federal’s history would be lost to time,” said Jason Nash, Federal Ammunition Vice President of Marketing. “Doc was an extremely passionate collector of Federal Ammunition and built relationships with company executives and employees. Thanks to his collection we have been able to better document any past product packag</w:t>
      </w:r>
      <w:r w:rsidR="004103A6">
        <w:rPr>
          <w:rFonts w:ascii="Arial" w:hAnsi="Arial" w:cs="Arial"/>
          <w:color w:val="0E101A"/>
        </w:rPr>
        <w:t>ing</w:t>
      </w:r>
      <w:r w:rsidR="00C70DE8">
        <w:rPr>
          <w:rFonts w:ascii="Arial" w:hAnsi="Arial" w:cs="Arial"/>
          <w:color w:val="0E101A"/>
        </w:rPr>
        <w:t>. G</w:t>
      </w:r>
      <w:r w:rsidRPr="0061643C">
        <w:rPr>
          <w:rFonts w:ascii="Arial" w:hAnsi="Arial" w:cs="Arial"/>
          <w:color w:val="0E101A"/>
        </w:rPr>
        <w:t>enerations to come can still enjoy his collections in museums and at the Federal factory buildings</w:t>
      </w:r>
      <w:r w:rsidR="004103A6">
        <w:rPr>
          <w:rFonts w:ascii="Arial" w:hAnsi="Arial" w:cs="Arial"/>
          <w:color w:val="0E101A"/>
        </w:rPr>
        <w:t>.</w:t>
      </w:r>
      <w:r w:rsidRPr="0061643C">
        <w:rPr>
          <w:rFonts w:ascii="Arial" w:hAnsi="Arial" w:cs="Arial"/>
          <w:color w:val="0E101A"/>
        </w:rPr>
        <w:t>” </w:t>
      </w:r>
    </w:p>
    <w:p w14:paraId="39D1B921" w14:textId="77777777" w:rsidR="0061643C" w:rsidRPr="0061643C" w:rsidRDefault="0061643C" w:rsidP="0061643C">
      <w:pPr>
        <w:pStyle w:val="NormalWeb"/>
        <w:spacing w:before="0" w:beforeAutospacing="0" w:after="0" w:afterAutospacing="0"/>
        <w:rPr>
          <w:rFonts w:ascii="Arial" w:hAnsi="Arial" w:cs="Arial"/>
          <w:color w:val="0E101A"/>
        </w:rPr>
      </w:pPr>
      <w:r w:rsidRPr="0061643C">
        <w:rPr>
          <w:rFonts w:ascii="Arial" w:hAnsi="Arial" w:cs="Arial"/>
          <w:color w:val="0E101A"/>
        </w:rPr>
        <w:t> </w:t>
      </w:r>
    </w:p>
    <w:p w14:paraId="3DB8088C" w14:textId="14B86278" w:rsidR="0061643C" w:rsidRPr="0061643C" w:rsidRDefault="004103A6" w:rsidP="0061643C">
      <w:pPr>
        <w:pStyle w:val="NormalWeb"/>
        <w:spacing w:before="0" w:beforeAutospacing="0" w:after="0" w:afterAutospacing="0"/>
        <w:rPr>
          <w:rFonts w:ascii="Arial" w:hAnsi="Arial" w:cs="Arial"/>
          <w:color w:val="0E101A"/>
        </w:rPr>
      </w:pPr>
      <w:r>
        <w:rPr>
          <w:rFonts w:ascii="Arial" w:hAnsi="Arial" w:cs="Arial"/>
          <w:color w:val="0E101A"/>
        </w:rPr>
        <w:t xml:space="preserve">The article </w:t>
      </w:r>
      <w:r w:rsidR="0061643C" w:rsidRPr="0061643C">
        <w:rPr>
          <w:rFonts w:ascii="Arial" w:hAnsi="Arial" w:cs="Arial"/>
          <w:color w:val="0E101A"/>
        </w:rPr>
        <w:t>“Federal Premium Product Line” follows the journey of Federal Ammunition providing hunters and shooters with the finest rifle ammunition. Federal combines the best casings, primers, bullets, plated shot and cleanest burning powder to produce the premium line of ammunition. From</w:t>
      </w:r>
      <w:r>
        <w:rPr>
          <w:rFonts w:ascii="Arial" w:hAnsi="Arial" w:cs="Arial"/>
          <w:color w:val="0E101A"/>
        </w:rPr>
        <w:t xml:space="preserve"> </w:t>
      </w:r>
      <w:r w:rsidR="0061643C" w:rsidRPr="0061643C">
        <w:rPr>
          <w:rFonts w:ascii="Arial" w:hAnsi="Arial" w:cs="Arial"/>
          <w:color w:val="0E101A"/>
        </w:rPr>
        <w:t>22</w:t>
      </w:r>
      <w:r>
        <w:rPr>
          <w:rFonts w:ascii="Arial" w:hAnsi="Arial" w:cs="Arial"/>
          <w:color w:val="0E101A"/>
        </w:rPr>
        <w:t xml:space="preserve"> LR</w:t>
      </w:r>
      <w:r w:rsidR="0061643C" w:rsidRPr="0061643C">
        <w:rPr>
          <w:rFonts w:ascii="Arial" w:hAnsi="Arial" w:cs="Arial"/>
          <w:color w:val="0E101A"/>
        </w:rPr>
        <w:t xml:space="preserve"> to shotshells up to the 500 Nitro Express, the line of Federal Premium ammunition covers a wide range of uses.</w:t>
      </w:r>
    </w:p>
    <w:p w14:paraId="582CA95E" w14:textId="77777777" w:rsidR="0061643C" w:rsidRPr="0061643C" w:rsidRDefault="0061643C" w:rsidP="0061643C">
      <w:pPr>
        <w:pStyle w:val="NormalWeb"/>
        <w:spacing w:before="0" w:beforeAutospacing="0" w:after="0" w:afterAutospacing="0"/>
        <w:rPr>
          <w:rFonts w:ascii="Arial" w:hAnsi="Arial" w:cs="Arial"/>
          <w:color w:val="0E101A"/>
        </w:rPr>
      </w:pPr>
      <w:r w:rsidRPr="0061643C">
        <w:rPr>
          <w:rFonts w:ascii="Arial" w:hAnsi="Arial" w:cs="Arial"/>
          <w:color w:val="0E101A"/>
        </w:rPr>
        <w:t> </w:t>
      </w:r>
    </w:p>
    <w:p w14:paraId="446A5211" w14:textId="0CD994C3" w:rsidR="0061643C" w:rsidRPr="0061643C" w:rsidRDefault="0061643C" w:rsidP="0061643C">
      <w:pPr>
        <w:pStyle w:val="NormalWeb"/>
        <w:spacing w:before="0" w:beforeAutospacing="0" w:after="0" w:afterAutospacing="0"/>
        <w:rPr>
          <w:rFonts w:ascii="Arial" w:hAnsi="Arial" w:cs="Arial"/>
          <w:color w:val="0E101A"/>
        </w:rPr>
      </w:pPr>
      <w:r w:rsidRPr="0061643C">
        <w:rPr>
          <w:rFonts w:ascii="Arial" w:hAnsi="Arial" w:cs="Arial"/>
          <w:color w:val="0E101A"/>
        </w:rPr>
        <w:t>“</w:t>
      </w:r>
      <w:r w:rsidR="00A902D0" w:rsidRPr="0061643C">
        <w:rPr>
          <w:rFonts w:ascii="Arial" w:hAnsi="Arial" w:cs="Arial"/>
          <w:color w:val="0E101A"/>
        </w:rPr>
        <w:t>The Federal Premium product line has been trusted by hunters and shooters since the 1970s</w:t>
      </w:r>
      <w:r w:rsidRPr="0061643C">
        <w:rPr>
          <w:rFonts w:ascii="Arial" w:hAnsi="Arial" w:cs="Arial"/>
          <w:color w:val="0E101A"/>
        </w:rPr>
        <w:t>,” said Nash. “Hunters and shooters need the best possible tools to help them in the field and Federal Premium loads fit that need.” </w:t>
      </w:r>
    </w:p>
    <w:p w14:paraId="5C3860A9" w14:textId="77777777" w:rsidR="00640DFC" w:rsidRPr="00640DFC" w:rsidRDefault="00640DFC" w:rsidP="00640DFC">
      <w:pPr>
        <w:pStyle w:val="NormalWeb"/>
        <w:spacing w:before="0" w:beforeAutospacing="0" w:after="0" w:afterAutospacing="0"/>
        <w:rPr>
          <w:rFonts w:ascii="Arial" w:hAnsi="Arial" w:cs="Arial"/>
          <w:color w:val="0E101A"/>
        </w:rPr>
      </w:pPr>
    </w:p>
    <w:p w14:paraId="79E10F2E" w14:textId="122CA83A"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 xml:space="preserve">Each month through the end of 2022, Federal Ammunition will be uploading additional content focused on the rich history of this American ammunition company. In addition to the monthly online content, Federal Ammunition has released a 244-page book </w:t>
      </w:r>
      <w:r w:rsidRPr="00640DFC">
        <w:rPr>
          <w:rFonts w:ascii="Arial" w:hAnsi="Arial" w:cs="Arial"/>
          <w:color w:val="0E101A"/>
        </w:rPr>
        <w:lastRenderedPageBreak/>
        <w:t>preserving the company’s history. </w:t>
      </w:r>
      <w:r w:rsidRPr="00640DFC">
        <w:rPr>
          <w:rStyle w:val="Emphasis"/>
          <w:rFonts w:ascii="Arial" w:hAnsi="Arial" w:cs="Arial"/>
          <w:color w:val="0E101A"/>
        </w:rPr>
        <w:t>Federal Ammunition: The First Hundred Years</w:t>
      </w:r>
      <w:r w:rsidRPr="00640DFC">
        <w:rPr>
          <w:rFonts w:ascii="Arial" w:hAnsi="Arial" w:cs="Arial"/>
          <w:color w:val="0E101A"/>
        </w:rPr>
        <w:t xml:space="preserve"> can be found online </w:t>
      </w:r>
      <w:r w:rsidRPr="004103A6">
        <w:rPr>
          <w:rFonts w:ascii="Arial" w:hAnsi="Arial" w:cs="Arial"/>
          <w:color w:val="0E101A"/>
        </w:rPr>
        <w:t>at</w:t>
      </w:r>
      <w:r w:rsidR="00C06D2B" w:rsidRPr="004103A6">
        <w:rPr>
          <w:rFonts w:ascii="Arial" w:hAnsi="Arial" w:cs="Arial"/>
          <w:color w:val="0E101A"/>
        </w:rPr>
        <w:t xml:space="preserve">: </w:t>
      </w:r>
      <w:hyperlink r:id="rId10" w:history="1">
        <w:r w:rsidR="00C06D2B" w:rsidRPr="004103A6">
          <w:rPr>
            <w:rStyle w:val="Hyperlink"/>
            <w:rFonts w:ascii="Arial" w:hAnsi="Arial" w:cs="Arial"/>
          </w:rPr>
          <w:t>Buy Federal The First 100 Years for USD 59.99 | Federal Ammunition (federalpremium.com)</w:t>
        </w:r>
      </w:hyperlink>
      <w:r w:rsidR="00C06D2B" w:rsidRPr="004103A6">
        <w:rPr>
          <w:rFonts w:ascii="Arial" w:hAnsi="Arial" w:cs="Arial"/>
        </w:rPr>
        <w:t>.</w:t>
      </w:r>
    </w:p>
    <w:p w14:paraId="4A10451B" w14:textId="77777777"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 </w:t>
      </w:r>
    </w:p>
    <w:p w14:paraId="6D37FE23" w14:textId="77777777"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For more information on all products and online services from Federal or to shop online, visit </w:t>
      </w:r>
      <w:hyperlink r:id="rId11" w:tgtFrame="_blank" w:history="1">
        <w:r w:rsidRPr="00640DFC">
          <w:rPr>
            <w:rStyle w:val="Hyperlink"/>
            <w:rFonts w:ascii="Arial" w:hAnsi="Arial" w:cs="Arial"/>
            <w:color w:val="4A6EE0"/>
          </w:rPr>
          <w:t>www.federalpremium.com</w:t>
        </w:r>
      </w:hyperlink>
      <w:r w:rsidRPr="00640DFC">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2" w:history="1">
        <w:r w:rsidRPr="00AF3E8C">
          <w:rPr>
            <w:rStyle w:val="Hyperlink"/>
            <w:rFonts w:cs="Arial"/>
            <w:szCs w:val="24"/>
          </w:rPr>
          <w:t>VistaPressroom@VistaOutdoor.com</w:t>
        </w:r>
      </w:hyperlink>
      <w:r w:rsidRPr="00AF3E8C">
        <w:rPr>
          <w:rFonts w:cs="Arial"/>
          <w:szCs w:val="24"/>
        </w:rPr>
        <w:t xml:space="preserve"> </w:t>
      </w:r>
    </w:p>
    <w:p w14:paraId="0F3E04F0" w14:textId="3AE988CC" w:rsidR="00432122" w:rsidRDefault="00432122" w:rsidP="009F2F19">
      <w:pPr>
        <w:rPr>
          <w:rFonts w:cs="Arial"/>
          <w:szCs w:val="24"/>
        </w:rPr>
      </w:pPr>
    </w:p>
    <w:p w14:paraId="2C31D9CB" w14:textId="77777777" w:rsidR="00AD3425" w:rsidRDefault="00AD3425"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0B60" w14:textId="77777777" w:rsidR="00075F71" w:rsidRDefault="00075F71">
      <w:r>
        <w:separator/>
      </w:r>
    </w:p>
  </w:endnote>
  <w:endnote w:type="continuationSeparator" w:id="0">
    <w:p w14:paraId="489B34E9" w14:textId="77777777" w:rsidR="00075F71" w:rsidRDefault="0007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98A8" w14:textId="77777777" w:rsidR="00075F71" w:rsidRDefault="00075F71">
      <w:r>
        <w:separator/>
      </w:r>
    </w:p>
  </w:footnote>
  <w:footnote w:type="continuationSeparator" w:id="0">
    <w:p w14:paraId="5C922E73" w14:textId="77777777" w:rsidR="00075F71" w:rsidRDefault="0007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494D"/>
    <w:rsid w:val="0003685F"/>
    <w:rsid w:val="000370B8"/>
    <w:rsid w:val="00040499"/>
    <w:rsid w:val="00041E40"/>
    <w:rsid w:val="00044786"/>
    <w:rsid w:val="000456A6"/>
    <w:rsid w:val="00050658"/>
    <w:rsid w:val="000514A3"/>
    <w:rsid w:val="0005235A"/>
    <w:rsid w:val="00053CCE"/>
    <w:rsid w:val="0007365F"/>
    <w:rsid w:val="00074A37"/>
    <w:rsid w:val="00075DD1"/>
    <w:rsid w:val="00075F71"/>
    <w:rsid w:val="000765B0"/>
    <w:rsid w:val="000777EE"/>
    <w:rsid w:val="0008122B"/>
    <w:rsid w:val="00082079"/>
    <w:rsid w:val="000851D6"/>
    <w:rsid w:val="000858B4"/>
    <w:rsid w:val="0008653B"/>
    <w:rsid w:val="000904E4"/>
    <w:rsid w:val="00091A08"/>
    <w:rsid w:val="00092EBE"/>
    <w:rsid w:val="0009471B"/>
    <w:rsid w:val="000948E5"/>
    <w:rsid w:val="00094B97"/>
    <w:rsid w:val="00097E5A"/>
    <w:rsid w:val="000A485F"/>
    <w:rsid w:val="000B165F"/>
    <w:rsid w:val="000B2D47"/>
    <w:rsid w:val="000B58E3"/>
    <w:rsid w:val="000C5525"/>
    <w:rsid w:val="000C5FC6"/>
    <w:rsid w:val="000C666D"/>
    <w:rsid w:val="000C6CEB"/>
    <w:rsid w:val="000C7FF7"/>
    <w:rsid w:val="000D0311"/>
    <w:rsid w:val="000D111F"/>
    <w:rsid w:val="000D59F7"/>
    <w:rsid w:val="000D5CE3"/>
    <w:rsid w:val="000D5F74"/>
    <w:rsid w:val="000D64A8"/>
    <w:rsid w:val="000D7E43"/>
    <w:rsid w:val="000E0552"/>
    <w:rsid w:val="000E3362"/>
    <w:rsid w:val="000E435B"/>
    <w:rsid w:val="000E44A2"/>
    <w:rsid w:val="000E5706"/>
    <w:rsid w:val="000E5804"/>
    <w:rsid w:val="000F0F07"/>
    <w:rsid w:val="000F1B1B"/>
    <w:rsid w:val="000F2A9C"/>
    <w:rsid w:val="000F7114"/>
    <w:rsid w:val="00100A6B"/>
    <w:rsid w:val="00100CBE"/>
    <w:rsid w:val="00100EDC"/>
    <w:rsid w:val="00101FC5"/>
    <w:rsid w:val="00103D34"/>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376E3"/>
    <w:rsid w:val="00140E13"/>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01C6"/>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662D"/>
    <w:rsid w:val="002579EF"/>
    <w:rsid w:val="00260F44"/>
    <w:rsid w:val="00261445"/>
    <w:rsid w:val="00264279"/>
    <w:rsid w:val="00264E6D"/>
    <w:rsid w:val="00265C6C"/>
    <w:rsid w:val="00266544"/>
    <w:rsid w:val="00270181"/>
    <w:rsid w:val="0027459A"/>
    <w:rsid w:val="00274FF7"/>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2059"/>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280B"/>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6E2"/>
    <w:rsid w:val="00405C49"/>
    <w:rsid w:val="00405FA2"/>
    <w:rsid w:val="004103A6"/>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1BB6"/>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221B"/>
    <w:rsid w:val="00501551"/>
    <w:rsid w:val="00502F7F"/>
    <w:rsid w:val="00504A6E"/>
    <w:rsid w:val="0050670C"/>
    <w:rsid w:val="00506915"/>
    <w:rsid w:val="00511B1A"/>
    <w:rsid w:val="005120E2"/>
    <w:rsid w:val="00512368"/>
    <w:rsid w:val="005163CA"/>
    <w:rsid w:val="005201B1"/>
    <w:rsid w:val="00521918"/>
    <w:rsid w:val="00521C3C"/>
    <w:rsid w:val="00522E9E"/>
    <w:rsid w:val="00523E3D"/>
    <w:rsid w:val="005242AB"/>
    <w:rsid w:val="0052533E"/>
    <w:rsid w:val="00525DD2"/>
    <w:rsid w:val="005326B3"/>
    <w:rsid w:val="00537EBA"/>
    <w:rsid w:val="005438CF"/>
    <w:rsid w:val="0054448E"/>
    <w:rsid w:val="00544F9D"/>
    <w:rsid w:val="005464AD"/>
    <w:rsid w:val="0054750A"/>
    <w:rsid w:val="00551295"/>
    <w:rsid w:val="00552F05"/>
    <w:rsid w:val="005543E8"/>
    <w:rsid w:val="005579B3"/>
    <w:rsid w:val="0056404E"/>
    <w:rsid w:val="00565891"/>
    <w:rsid w:val="00570EB2"/>
    <w:rsid w:val="005719DD"/>
    <w:rsid w:val="00574085"/>
    <w:rsid w:val="0058036D"/>
    <w:rsid w:val="005805AB"/>
    <w:rsid w:val="005827A2"/>
    <w:rsid w:val="005829EA"/>
    <w:rsid w:val="005841C5"/>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643C"/>
    <w:rsid w:val="00617AF4"/>
    <w:rsid w:val="00617EBE"/>
    <w:rsid w:val="00621371"/>
    <w:rsid w:val="006222EF"/>
    <w:rsid w:val="00622DAE"/>
    <w:rsid w:val="00623FA2"/>
    <w:rsid w:val="00624A14"/>
    <w:rsid w:val="0062505A"/>
    <w:rsid w:val="00625E33"/>
    <w:rsid w:val="00627031"/>
    <w:rsid w:val="00627F0A"/>
    <w:rsid w:val="006327B3"/>
    <w:rsid w:val="006335F9"/>
    <w:rsid w:val="00640DFC"/>
    <w:rsid w:val="00641710"/>
    <w:rsid w:val="00641E59"/>
    <w:rsid w:val="00654159"/>
    <w:rsid w:val="006608D8"/>
    <w:rsid w:val="00660EC4"/>
    <w:rsid w:val="00663008"/>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041A"/>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3A77"/>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25F0"/>
    <w:rsid w:val="007B3A73"/>
    <w:rsid w:val="007C2CF1"/>
    <w:rsid w:val="007C5A23"/>
    <w:rsid w:val="007C5C2D"/>
    <w:rsid w:val="007D122B"/>
    <w:rsid w:val="007D5624"/>
    <w:rsid w:val="007E0080"/>
    <w:rsid w:val="007E1410"/>
    <w:rsid w:val="007E1B65"/>
    <w:rsid w:val="007E205F"/>
    <w:rsid w:val="007E2E7D"/>
    <w:rsid w:val="007E2ECB"/>
    <w:rsid w:val="007E48A1"/>
    <w:rsid w:val="007E7805"/>
    <w:rsid w:val="007F03B4"/>
    <w:rsid w:val="007F303C"/>
    <w:rsid w:val="007F308A"/>
    <w:rsid w:val="007F66E3"/>
    <w:rsid w:val="007F6801"/>
    <w:rsid w:val="007F77CA"/>
    <w:rsid w:val="007F7AD0"/>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5366"/>
    <w:rsid w:val="008A65A1"/>
    <w:rsid w:val="008A72C4"/>
    <w:rsid w:val="008B301A"/>
    <w:rsid w:val="008B37C8"/>
    <w:rsid w:val="008B3E98"/>
    <w:rsid w:val="008B5270"/>
    <w:rsid w:val="008C2E3E"/>
    <w:rsid w:val="008C52B3"/>
    <w:rsid w:val="008C54C5"/>
    <w:rsid w:val="008C7C67"/>
    <w:rsid w:val="008D2124"/>
    <w:rsid w:val="008D32CD"/>
    <w:rsid w:val="008E017C"/>
    <w:rsid w:val="008E4322"/>
    <w:rsid w:val="008E56E3"/>
    <w:rsid w:val="008E6150"/>
    <w:rsid w:val="008F1EE7"/>
    <w:rsid w:val="008F32F8"/>
    <w:rsid w:val="008F3FC7"/>
    <w:rsid w:val="00901C02"/>
    <w:rsid w:val="00902A92"/>
    <w:rsid w:val="0090313A"/>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4774C"/>
    <w:rsid w:val="009512DC"/>
    <w:rsid w:val="00951CCD"/>
    <w:rsid w:val="00952B4E"/>
    <w:rsid w:val="00954778"/>
    <w:rsid w:val="0095608D"/>
    <w:rsid w:val="009611D4"/>
    <w:rsid w:val="00962B7F"/>
    <w:rsid w:val="00963A5F"/>
    <w:rsid w:val="0097084A"/>
    <w:rsid w:val="0097296A"/>
    <w:rsid w:val="009729B1"/>
    <w:rsid w:val="00974309"/>
    <w:rsid w:val="0097477D"/>
    <w:rsid w:val="0097511D"/>
    <w:rsid w:val="00986C8A"/>
    <w:rsid w:val="009876D7"/>
    <w:rsid w:val="00990AF1"/>
    <w:rsid w:val="009932DD"/>
    <w:rsid w:val="009947B1"/>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2AE3"/>
    <w:rsid w:val="00A747E1"/>
    <w:rsid w:val="00A81FC7"/>
    <w:rsid w:val="00A826F8"/>
    <w:rsid w:val="00A87D1C"/>
    <w:rsid w:val="00A901D6"/>
    <w:rsid w:val="00A902D0"/>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01CA"/>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5F2C"/>
    <w:rsid w:val="00B37166"/>
    <w:rsid w:val="00B434F2"/>
    <w:rsid w:val="00B45712"/>
    <w:rsid w:val="00B45B44"/>
    <w:rsid w:val="00B5324B"/>
    <w:rsid w:val="00B62699"/>
    <w:rsid w:val="00B63628"/>
    <w:rsid w:val="00B65148"/>
    <w:rsid w:val="00B67B22"/>
    <w:rsid w:val="00B713DF"/>
    <w:rsid w:val="00B73CD9"/>
    <w:rsid w:val="00B752C0"/>
    <w:rsid w:val="00B75974"/>
    <w:rsid w:val="00B85079"/>
    <w:rsid w:val="00B86C40"/>
    <w:rsid w:val="00B915C1"/>
    <w:rsid w:val="00B958BF"/>
    <w:rsid w:val="00BA0008"/>
    <w:rsid w:val="00BA03CA"/>
    <w:rsid w:val="00BA070E"/>
    <w:rsid w:val="00BA1EF8"/>
    <w:rsid w:val="00BA2ADF"/>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E74E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06D2B"/>
    <w:rsid w:val="00C12902"/>
    <w:rsid w:val="00C15C7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0DE8"/>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0AE5"/>
    <w:rsid w:val="00CE3EAD"/>
    <w:rsid w:val="00CE4C75"/>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5E67"/>
    <w:rsid w:val="00D56821"/>
    <w:rsid w:val="00D56B4E"/>
    <w:rsid w:val="00D601DA"/>
    <w:rsid w:val="00D63514"/>
    <w:rsid w:val="00D679F6"/>
    <w:rsid w:val="00D76D66"/>
    <w:rsid w:val="00D8049E"/>
    <w:rsid w:val="00D80A54"/>
    <w:rsid w:val="00D81906"/>
    <w:rsid w:val="00D8376B"/>
    <w:rsid w:val="00D87FF2"/>
    <w:rsid w:val="00D9121D"/>
    <w:rsid w:val="00D920A7"/>
    <w:rsid w:val="00D95AC3"/>
    <w:rsid w:val="00D96DEA"/>
    <w:rsid w:val="00DA43ED"/>
    <w:rsid w:val="00DA57F2"/>
    <w:rsid w:val="00DA6BE8"/>
    <w:rsid w:val="00DA7F06"/>
    <w:rsid w:val="00DB18C1"/>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4F76"/>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5BCF"/>
    <w:rsid w:val="00F96BBF"/>
    <w:rsid w:val="00FA03B6"/>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49862581">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224804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48229813">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8234">
      <w:bodyDiv w:val="1"/>
      <w:marLeft w:val="0"/>
      <w:marRight w:val="0"/>
      <w:marTop w:val="0"/>
      <w:marBottom w:val="0"/>
      <w:divBdr>
        <w:top w:val="none" w:sz="0" w:space="0" w:color="auto"/>
        <w:left w:val="none" w:sz="0" w:space="0" w:color="auto"/>
        <w:bottom w:val="none" w:sz="0" w:space="0" w:color="auto"/>
        <w:right w:val="none" w:sz="0" w:space="0" w:color="auto"/>
      </w:divBdr>
    </w:div>
    <w:div w:id="1454594514">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867013028">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premium.com/merchandise/education/1001683.html" TargetMode="External"/><Relationship Id="rId4" Type="http://schemas.openxmlformats.org/officeDocument/2006/relationships/settings" Target="settings.xml"/><Relationship Id="rId9" Type="http://schemas.openxmlformats.org/officeDocument/2006/relationships/hyperlink" Target="https://www.federalpremium.com/this-is-federal/a-century-of-autho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3918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34</cp:revision>
  <cp:lastPrinted>2016-11-30T19:44:00Z</cp:lastPrinted>
  <dcterms:created xsi:type="dcterms:W3CDTF">2022-02-02T18:52:00Z</dcterms:created>
  <dcterms:modified xsi:type="dcterms:W3CDTF">2022-11-21T22:13:00Z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