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6CDE2D91" w14:textId="6A9E7B4B" w:rsidR="00F82746" w:rsidRDefault="00F82746" w:rsidP="000572DE">
      <w:pPr>
        <w:jc w:val="center"/>
        <w:rPr>
          <w:rFonts w:ascii="Arial" w:eastAsia="Arial" w:hAnsi="Arial" w:cs="Arial"/>
          <w:b/>
          <w:sz w:val="28"/>
          <w:szCs w:val="28"/>
        </w:rPr>
      </w:pPr>
      <w:r w:rsidRPr="00F82746">
        <w:rPr>
          <w:rFonts w:ascii="Arial" w:eastAsia="Arial" w:hAnsi="Arial" w:cs="Arial"/>
          <w:b/>
          <w:sz w:val="28"/>
          <w:szCs w:val="28"/>
        </w:rPr>
        <w:t>Team Remington</w:t>
      </w:r>
      <w:r w:rsidR="00062118">
        <w:rPr>
          <w:rFonts w:ascii="Arial" w:eastAsia="Arial" w:hAnsi="Arial" w:cs="Arial"/>
          <w:b/>
          <w:sz w:val="28"/>
          <w:szCs w:val="28"/>
        </w:rPr>
        <w:t xml:space="preserve"> Shooter Mike Luongo Shot </w:t>
      </w:r>
      <w:r w:rsidR="00C8453B">
        <w:rPr>
          <w:rFonts w:ascii="Arial" w:eastAsia="Arial" w:hAnsi="Arial" w:cs="Arial"/>
          <w:b/>
          <w:sz w:val="28"/>
          <w:szCs w:val="28"/>
        </w:rPr>
        <w:t>Back-to-Back</w:t>
      </w:r>
      <w:r w:rsidR="00062118">
        <w:rPr>
          <w:rFonts w:ascii="Arial" w:eastAsia="Arial" w:hAnsi="Arial" w:cs="Arial"/>
          <w:b/>
          <w:sz w:val="28"/>
          <w:szCs w:val="28"/>
        </w:rPr>
        <w:t xml:space="preserve"> 100 Straights in </w:t>
      </w:r>
      <w:r w:rsidR="00C8453B">
        <w:rPr>
          <w:rFonts w:ascii="Arial" w:eastAsia="Arial" w:hAnsi="Arial" w:cs="Arial"/>
          <w:b/>
          <w:sz w:val="28"/>
          <w:szCs w:val="28"/>
        </w:rPr>
        <w:t>South Carolina Tournament</w:t>
      </w:r>
    </w:p>
    <w:p w14:paraId="4329CE85" w14:textId="77777777" w:rsidR="000572DE" w:rsidRDefault="000572DE" w:rsidP="000572DE">
      <w:pPr>
        <w:jc w:val="center"/>
        <w:rPr>
          <w:rFonts w:ascii="Arial" w:eastAsia="Arial" w:hAnsi="Arial" w:cs="Arial"/>
          <w:b/>
        </w:rPr>
      </w:pPr>
    </w:p>
    <w:p w14:paraId="5C793071" w14:textId="42F36EC7" w:rsidR="00C8453B" w:rsidRDefault="0011589A" w:rsidP="004765EF">
      <w:pPr>
        <w:tabs>
          <w:tab w:val="left" w:pos="2340"/>
          <w:tab w:val="left" w:pos="6930"/>
          <w:tab w:val="left" w:pos="9270"/>
        </w:tabs>
        <w:rPr>
          <w:rFonts w:ascii="Arial" w:hAnsi="Arial" w:cs="Arial"/>
          <w:iCs/>
        </w:rPr>
      </w:pPr>
      <w:r>
        <w:rPr>
          <w:rFonts w:ascii="Arial" w:eastAsia="Arial" w:hAnsi="Arial" w:cs="Arial"/>
          <w:b/>
        </w:rPr>
        <w:t xml:space="preserve">Lonoke, Arkansas – </w:t>
      </w:r>
      <w:r w:rsidR="00F82746">
        <w:rPr>
          <w:rFonts w:ascii="Arial" w:eastAsia="Arial" w:hAnsi="Arial" w:cs="Arial"/>
          <w:b/>
        </w:rPr>
        <w:t>Ju</w:t>
      </w:r>
      <w:r w:rsidR="000572DE">
        <w:rPr>
          <w:rFonts w:ascii="Arial" w:eastAsia="Arial" w:hAnsi="Arial" w:cs="Arial"/>
          <w:b/>
        </w:rPr>
        <w:t xml:space="preserve">ly </w:t>
      </w:r>
      <w:r w:rsidR="00D44CA5">
        <w:rPr>
          <w:rFonts w:ascii="Arial" w:eastAsia="Arial" w:hAnsi="Arial" w:cs="Arial"/>
          <w:b/>
        </w:rPr>
        <w:t>26</w:t>
      </w:r>
      <w:r w:rsidR="004765EF">
        <w:rPr>
          <w:rFonts w:ascii="Arial" w:eastAsia="Arial" w:hAnsi="Arial" w:cs="Arial"/>
          <w:b/>
        </w:rPr>
        <w:t xml:space="preserve">, </w:t>
      </w:r>
      <w:r w:rsidR="00F82746">
        <w:rPr>
          <w:rFonts w:ascii="Arial" w:eastAsia="Arial" w:hAnsi="Arial" w:cs="Arial"/>
          <w:b/>
        </w:rPr>
        <w:t>2022</w:t>
      </w:r>
      <w:r>
        <w:rPr>
          <w:rFonts w:ascii="Arial" w:eastAsia="Arial" w:hAnsi="Arial" w:cs="Arial"/>
          <w:b/>
        </w:rPr>
        <w:t xml:space="preserve"> –</w:t>
      </w:r>
      <w:r w:rsidR="00EB0AA1">
        <w:rPr>
          <w:rFonts w:ascii="Arial" w:eastAsia="Arial" w:hAnsi="Arial" w:cs="Arial"/>
        </w:rPr>
        <w:t xml:space="preserve"> </w:t>
      </w:r>
      <w:r w:rsidR="00033AE7">
        <w:rPr>
          <w:rFonts w:ascii="Arial" w:hAnsi="Arial" w:cs="Arial"/>
          <w:iCs/>
        </w:rPr>
        <w:t xml:space="preserve">Team Remington’s </w:t>
      </w:r>
      <w:r w:rsidR="00633E3C">
        <w:rPr>
          <w:rFonts w:ascii="Arial" w:hAnsi="Arial" w:cs="Arial"/>
          <w:iCs/>
        </w:rPr>
        <w:t xml:space="preserve">Mike Luongo </w:t>
      </w:r>
      <w:r w:rsidR="004C7031">
        <w:rPr>
          <w:rFonts w:ascii="Arial" w:hAnsi="Arial" w:cs="Arial"/>
          <w:iCs/>
        </w:rPr>
        <w:t xml:space="preserve">delivered an impressive </w:t>
      </w:r>
      <w:r w:rsidR="00C8453B">
        <w:rPr>
          <w:rFonts w:ascii="Arial" w:hAnsi="Arial" w:cs="Arial"/>
          <w:iCs/>
        </w:rPr>
        <w:t>performance</w:t>
      </w:r>
      <w:r w:rsidR="00761597">
        <w:rPr>
          <w:rFonts w:ascii="Arial" w:hAnsi="Arial" w:cs="Arial"/>
          <w:iCs/>
        </w:rPr>
        <w:t xml:space="preserve"> as he </w:t>
      </w:r>
      <w:r w:rsidR="00DF1ABD">
        <w:rPr>
          <w:rFonts w:ascii="Arial" w:hAnsi="Arial" w:cs="Arial"/>
          <w:iCs/>
        </w:rPr>
        <w:t xml:space="preserve">scored perfect, not once but twice, by breaking 100 of 100 clay targets back-to-back at the Bring the Bang tournament earlier this month at </w:t>
      </w:r>
      <w:hyperlink r:id="rId5" w:history="1">
        <w:proofErr w:type="spellStart"/>
        <w:r w:rsidR="00DF1ABD" w:rsidRPr="002C6CFD">
          <w:rPr>
            <w:rStyle w:val="Hyperlink"/>
            <w:rFonts w:ascii="Arial" w:hAnsi="Arial" w:cs="Arial"/>
            <w:iCs/>
          </w:rPr>
          <w:t>Moree’s</w:t>
        </w:r>
        <w:proofErr w:type="spellEnd"/>
        <w:r w:rsidR="00DF1ABD" w:rsidRPr="002C6CFD">
          <w:rPr>
            <w:rStyle w:val="Hyperlink"/>
            <w:rFonts w:ascii="Arial" w:hAnsi="Arial" w:cs="Arial"/>
            <w:iCs/>
          </w:rPr>
          <w:t xml:space="preserve"> Sportsman’s Preserve and Sporting Clays</w:t>
        </w:r>
      </w:hyperlink>
      <w:r w:rsidR="00DF1ABD">
        <w:rPr>
          <w:rFonts w:ascii="Arial" w:hAnsi="Arial" w:cs="Arial"/>
          <w:iCs/>
        </w:rPr>
        <w:t xml:space="preserve"> in Society Hill, South Carolina. </w:t>
      </w:r>
    </w:p>
    <w:p w14:paraId="43FF77BC" w14:textId="77777777" w:rsidR="00C8453B" w:rsidRDefault="00C8453B" w:rsidP="004765EF">
      <w:pPr>
        <w:tabs>
          <w:tab w:val="left" w:pos="2340"/>
          <w:tab w:val="left" w:pos="6930"/>
          <w:tab w:val="left" w:pos="9270"/>
        </w:tabs>
        <w:rPr>
          <w:rFonts w:ascii="Arial" w:hAnsi="Arial" w:cs="Arial"/>
          <w:iCs/>
        </w:rPr>
      </w:pPr>
    </w:p>
    <w:p w14:paraId="169C8218" w14:textId="0AD6052C" w:rsidR="00761597" w:rsidRDefault="00C8453B" w:rsidP="004765EF">
      <w:pPr>
        <w:tabs>
          <w:tab w:val="left" w:pos="2340"/>
          <w:tab w:val="left" w:pos="6930"/>
          <w:tab w:val="left" w:pos="9270"/>
        </w:tabs>
        <w:rPr>
          <w:rFonts w:ascii="Arial" w:hAnsi="Arial" w:cs="Arial"/>
          <w:iCs/>
        </w:rPr>
      </w:pPr>
      <w:r>
        <w:rPr>
          <w:rFonts w:ascii="Arial" w:hAnsi="Arial" w:cs="Arial"/>
          <w:iCs/>
        </w:rPr>
        <w:t>Luongo</w:t>
      </w:r>
      <w:r w:rsidR="00E00210">
        <w:rPr>
          <w:rFonts w:ascii="Arial" w:hAnsi="Arial" w:cs="Arial"/>
          <w:iCs/>
        </w:rPr>
        <w:t xml:space="preserve"> was able to</w:t>
      </w:r>
      <w:r w:rsidR="00514DE4">
        <w:rPr>
          <w:rFonts w:ascii="Arial" w:hAnsi="Arial" w:cs="Arial"/>
          <w:iCs/>
        </w:rPr>
        <w:t xml:space="preserve"> post</w:t>
      </w:r>
      <w:r w:rsidR="00E00210">
        <w:rPr>
          <w:rFonts w:ascii="Arial" w:hAnsi="Arial" w:cs="Arial"/>
          <w:iCs/>
        </w:rPr>
        <w:t xml:space="preserve"> 100/100 in both the main event and the fun shoo</w:t>
      </w:r>
      <w:r>
        <w:rPr>
          <w:rFonts w:ascii="Arial" w:hAnsi="Arial" w:cs="Arial"/>
          <w:iCs/>
        </w:rPr>
        <w:t>t</w:t>
      </w:r>
      <w:r w:rsidR="00E00210">
        <w:rPr>
          <w:rFonts w:ascii="Arial" w:hAnsi="Arial" w:cs="Arial"/>
          <w:iCs/>
        </w:rPr>
        <w:t xml:space="preserve">. </w:t>
      </w:r>
      <w:r w:rsidR="004C7031">
        <w:rPr>
          <w:rFonts w:ascii="Arial" w:hAnsi="Arial" w:cs="Arial"/>
          <w:iCs/>
        </w:rPr>
        <w:t xml:space="preserve">Luongo’s shooting partner, Wesley Elliot also posted 100/100 in the </w:t>
      </w:r>
      <w:r w:rsidR="00D44CA5">
        <w:rPr>
          <w:rFonts w:ascii="Arial" w:hAnsi="Arial" w:cs="Arial"/>
          <w:iCs/>
        </w:rPr>
        <w:t>fun shoot</w:t>
      </w:r>
      <w:r w:rsidR="004C7031">
        <w:rPr>
          <w:rFonts w:ascii="Arial" w:hAnsi="Arial" w:cs="Arial"/>
          <w:iCs/>
        </w:rPr>
        <w:t xml:space="preserve"> event</w:t>
      </w:r>
      <w:r w:rsidR="00D44CA5">
        <w:rPr>
          <w:rFonts w:ascii="Arial" w:hAnsi="Arial" w:cs="Arial"/>
          <w:iCs/>
        </w:rPr>
        <w:t xml:space="preserve"> using Remington Ammunition</w:t>
      </w:r>
      <w:r w:rsidR="004C7031">
        <w:rPr>
          <w:rFonts w:ascii="Arial" w:hAnsi="Arial" w:cs="Arial"/>
          <w:iCs/>
        </w:rPr>
        <w:t xml:space="preserve">. </w:t>
      </w:r>
    </w:p>
    <w:p w14:paraId="76525337" w14:textId="27368909" w:rsidR="00403681" w:rsidRDefault="00403681" w:rsidP="004765EF">
      <w:pPr>
        <w:tabs>
          <w:tab w:val="left" w:pos="2340"/>
          <w:tab w:val="left" w:pos="6930"/>
          <w:tab w:val="left" w:pos="9270"/>
        </w:tabs>
        <w:rPr>
          <w:rFonts w:ascii="Arial" w:hAnsi="Arial" w:cs="Arial"/>
        </w:rPr>
      </w:pPr>
    </w:p>
    <w:p w14:paraId="3AF8491E" w14:textId="77777777" w:rsidR="00CF4882" w:rsidRDefault="00CF4882" w:rsidP="00CF4882">
      <w:pPr>
        <w:rPr>
          <w:rFonts w:ascii="Arial" w:eastAsia="Arial" w:hAnsi="Arial" w:cs="Arial"/>
        </w:rPr>
      </w:pPr>
      <w:r>
        <w:rPr>
          <w:rFonts w:ascii="Arial" w:eastAsia="Arial" w:hAnsi="Arial" w:cs="Arial"/>
        </w:rPr>
        <w:t>Team Remington competes and wins with Premier STS shells. A winning combination of shot-to-shot consistency and target-crushing accuracy, Remington’s Premier STS® Target Loads set the benchmark for performance while being a favorite at the reloading bench. New for 2022, Remington has introduced Premier STS Low Recoil, offering competitive and casual shooters two new easy-on-the-shoulder 12ga loads.</w:t>
      </w:r>
    </w:p>
    <w:p w14:paraId="008EB278" w14:textId="6639C78E" w:rsidR="0011589A" w:rsidRPr="0011589A" w:rsidRDefault="0011589A" w:rsidP="0011589A">
      <w:pPr>
        <w:rPr>
          <w:rFonts w:ascii="Arial" w:eastAsia="Arial" w:hAnsi="Arial" w:cs="Arial"/>
        </w:rPr>
      </w:pPr>
    </w:p>
    <w:p w14:paraId="7D6148CE" w14:textId="77777777" w:rsidR="0011589A" w:rsidRP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6">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7">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39FF961D" w:rsidR="0011589A" w:rsidRPr="00517726" w:rsidRDefault="0011589A" w:rsidP="0011589A">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r w:rsidR="00A32370">
        <w:rPr>
          <w:rFonts w:ascii="Arial" w:eastAsia="Arial" w:hAnsi="Arial" w:cs="Arial"/>
        </w:rPr>
        <w:t>each</w:t>
      </w:r>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33AE7"/>
    <w:rsid w:val="000572DE"/>
    <w:rsid w:val="00062118"/>
    <w:rsid w:val="00082E04"/>
    <w:rsid w:val="0011589A"/>
    <w:rsid w:val="001C2124"/>
    <w:rsid w:val="001D418D"/>
    <w:rsid w:val="00227780"/>
    <w:rsid w:val="002661CA"/>
    <w:rsid w:val="0027068B"/>
    <w:rsid w:val="002C6CFD"/>
    <w:rsid w:val="00315619"/>
    <w:rsid w:val="00316502"/>
    <w:rsid w:val="00403681"/>
    <w:rsid w:val="004466CE"/>
    <w:rsid w:val="004765EF"/>
    <w:rsid w:val="004C7031"/>
    <w:rsid w:val="004D5D53"/>
    <w:rsid w:val="00510EE6"/>
    <w:rsid w:val="00514DE4"/>
    <w:rsid w:val="005266CA"/>
    <w:rsid w:val="00633E3C"/>
    <w:rsid w:val="00741D26"/>
    <w:rsid w:val="00761597"/>
    <w:rsid w:val="008702EC"/>
    <w:rsid w:val="00892F91"/>
    <w:rsid w:val="008B3BF8"/>
    <w:rsid w:val="008C1668"/>
    <w:rsid w:val="00941593"/>
    <w:rsid w:val="009D3AB0"/>
    <w:rsid w:val="00A2367A"/>
    <w:rsid w:val="00A32370"/>
    <w:rsid w:val="00A84485"/>
    <w:rsid w:val="00B71AC8"/>
    <w:rsid w:val="00C8453B"/>
    <w:rsid w:val="00CA7772"/>
    <w:rsid w:val="00CF4882"/>
    <w:rsid w:val="00D040FE"/>
    <w:rsid w:val="00D3408B"/>
    <w:rsid w:val="00D44CA5"/>
    <w:rsid w:val="00DC5533"/>
    <w:rsid w:val="00DF1ABD"/>
    <w:rsid w:val="00E00210"/>
    <w:rsid w:val="00EA7217"/>
    <w:rsid w:val="00EB0AA1"/>
    <w:rsid w:val="00EB2447"/>
    <w:rsid w:val="00F067C7"/>
    <w:rsid w:val="00F67C32"/>
    <w:rsid w:val="00F82746"/>
    <w:rsid w:val="00FB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403681"/>
    <w:rPr>
      <w:color w:val="605E5C"/>
      <w:shd w:val="clear" w:color="auto" w:fill="E1DFDD"/>
    </w:rPr>
  </w:style>
  <w:style w:type="paragraph" w:styleId="Revision">
    <w:name w:val="Revision"/>
    <w:hidden/>
    <w:uiPriority w:val="99"/>
    <w:semiHidden/>
    <w:rsid w:val="001C2124"/>
    <w:rPr>
      <w:rFonts w:ascii="Calibri" w:eastAsia="Calibri" w:hAnsi="Calibri" w:cs="Calibri"/>
    </w:rPr>
  </w:style>
  <w:style w:type="character" w:styleId="FollowedHyperlink">
    <w:name w:val="FollowedHyperlink"/>
    <w:basedOn w:val="DefaultParagraphFont"/>
    <w:uiPriority w:val="99"/>
    <w:semiHidden/>
    <w:unhideWhenUsed/>
    <w:rsid w:val="001C2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91040">
      <w:bodyDiv w:val="1"/>
      <w:marLeft w:val="0"/>
      <w:marRight w:val="0"/>
      <w:marTop w:val="0"/>
      <w:marBottom w:val="0"/>
      <w:divBdr>
        <w:top w:val="none" w:sz="0" w:space="0" w:color="auto"/>
        <w:left w:val="none" w:sz="0" w:space="0" w:color="auto"/>
        <w:bottom w:val="none" w:sz="0" w:space="0" w:color="auto"/>
        <w:right w:val="none" w:sz="0" w:space="0" w:color="auto"/>
      </w:divBdr>
    </w:div>
    <w:div w:id="1671640714">
      <w:bodyDiv w:val="1"/>
      <w:marLeft w:val="0"/>
      <w:marRight w:val="0"/>
      <w:marTop w:val="0"/>
      <w:marBottom w:val="0"/>
      <w:divBdr>
        <w:top w:val="none" w:sz="0" w:space="0" w:color="auto"/>
        <w:left w:val="none" w:sz="0" w:space="0" w:color="auto"/>
        <w:bottom w:val="none" w:sz="0" w:space="0" w:color="auto"/>
        <w:right w:val="none" w:sz="0" w:space="0" w:color="auto"/>
      </w:divBdr>
    </w:div>
    <w:div w:id="19157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mingtonammopr@murrayroadage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mington.com" TargetMode="External"/><Relationship Id="rId5" Type="http://schemas.openxmlformats.org/officeDocument/2006/relationships/hyperlink" Target="https://moreespreserv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Will Ireland</cp:lastModifiedBy>
  <cp:revision>8</cp:revision>
  <dcterms:created xsi:type="dcterms:W3CDTF">2022-07-07T14:01:00Z</dcterms:created>
  <dcterms:modified xsi:type="dcterms:W3CDTF">2022-07-25T14:57:00Z</dcterms:modified>
</cp:coreProperties>
</file>