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5CD14DC1" w:rsidR="000777EE" w:rsidRPr="009F3A9D" w:rsidRDefault="00AB48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3A9D">
        <w:rPr>
          <w:rFonts w:cs="Arial"/>
          <w:noProof/>
          <w:szCs w:val="24"/>
        </w:rPr>
        <w:drawing>
          <wp:inline distT="0" distB="0" distL="0" distR="0" wp14:anchorId="5C9A9229" wp14:editId="30E61A1F">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11">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2E493F0E" w14:textId="0684DEF9" w:rsidR="001067AB" w:rsidRPr="009F3A9D" w:rsidRDefault="00BC4983"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Pr="009F3A9D">
        <w:rPr>
          <w:rFonts w:cs="Arial"/>
          <w:szCs w:val="24"/>
        </w:rPr>
        <w:tab/>
      </w:r>
      <w:r w:rsidR="00050658" w:rsidRPr="009F3A9D">
        <w:rPr>
          <w:rFonts w:cs="Arial"/>
          <w:szCs w:val="24"/>
        </w:rPr>
        <w:t xml:space="preserve"> </w:t>
      </w:r>
    </w:p>
    <w:p w14:paraId="400BF2BF" w14:textId="77777777" w:rsidR="00AB484C" w:rsidRPr="009F3A9D"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84AEF76" w:rsidR="00FE2916" w:rsidRPr="009F3A9D" w:rsidRDefault="001067A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3A9D">
        <w:rPr>
          <w:rFonts w:cs="Arial"/>
          <w:szCs w:val="24"/>
        </w:rPr>
        <w:t xml:space="preserve">FOR IMMEDIATE RELEASE </w:t>
      </w:r>
      <w:r w:rsidRPr="009F3A9D">
        <w:rPr>
          <w:rFonts w:cs="Arial"/>
          <w:szCs w:val="24"/>
        </w:rPr>
        <w:tab/>
      </w:r>
      <w:r w:rsidRPr="009F3A9D">
        <w:rPr>
          <w:rFonts w:cs="Arial"/>
          <w:szCs w:val="24"/>
        </w:rPr>
        <w:tab/>
        <w:t xml:space="preserve"> </w:t>
      </w:r>
      <w:r w:rsidRPr="009F3A9D">
        <w:rPr>
          <w:rFonts w:cs="Arial"/>
          <w:szCs w:val="24"/>
        </w:rPr>
        <w:tab/>
      </w:r>
      <w:r w:rsidRPr="009F3A9D">
        <w:rPr>
          <w:rFonts w:cs="Arial"/>
          <w:szCs w:val="24"/>
        </w:rPr>
        <w:tab/>
      </w:r>
      <w:r w:rsidR="00363225" w:rsidRPr="009F3A9D">
        <w:rPr>
          <w:rFonts w:cs="Arial"/>
          <w:szCs w:val="24"/>
        </w:rPr>
        <w:t xml:space="preserve"> </w:t>
      </w:r>
    </w:p>
    <w:p w14:paraId="7529486A" w14:textId="77777777" w:rsidR="009512DC" w:rsidRPr="009F3A9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F3A9D" w:rsidRDefault="009E4649" w:rsidP="005D08B1">
      <w:pPr>
        <w:jc w:val="center"/>
        <w:rPr>
          <w:rFonts w:cs="Arial"/>
          <w:b/>
          <w:szCs w:val="24"/>
        </w:rPr>
      </w:pPr>
    </w:p>
    <w:p w14:paraId="65C59B18" w14:textId="77777777" w:rsidR="00401A28" w:rsidRDefault="00F05457" w:rsidP="00D776D2">
      <w:pPr>
        <w:jc w:val="center"/>
        <w:rPr>
          <w:rFonts w:cs="Arial"/>
          <w:b/>
          <w:sz w:val="28"/>
          <w:szCs w:val="28"/>
        </w:rPr>
      </w:pPr>
      <w:r w:rsidRPr="00A55307">
        <w:rPr>
          <w:rFonts w:cs="Arial"/>
          <w:b/>
          <w:sz w:val="28"/>
          <w:szCs w:val="28"/>
        </w:rPr>
        <w:t>Speer</w:t>
      </w:r>
      <w:r w:rsidR="002344A6" w:rsidRPr="00A55307">
        <w:rPr>
          <w:rFonts w:cs="Arial"/>
          <w:b/>
          <w:sz w:val="28"/>
          <w:szCs w:val="28"/>
        </w:rPr>
        <w:t xml:space="preserve"> Ammunition </w:t>
      </w:r>
      <w:r w:rsidR="00CF4B8C" w:rsidRPr="00A55307">
        <w:rPr>
          <w:rFonts w:cs="Arial"/>
          <w:b/>
          <w:bCs/>
          <w:sz w:val="28"/>
          <w:szCs w:val="28"/>
        </w:rPr>
        <w:t>A</w:t>
      </w:r>
      <w:r w:rsidR="009270EE">
        <w:rPr>
          <w:rFonts w:cs="Arial"/>
          <w:b/>
          <w:bCs/>
          <w:sz w:val="28"/>
          <w:szCs w:val="28"/>
        </w:rPr>
        <w:t>dds</w:t>
      </w:r>
      <w:r w:rsidR="00CF4B8C" w:rsidRPr="00A55307">
        <w:rPr>
          <w:rFonts w:cs="Arial"/>
          <w:b/>
          <w:bCs/>
          <w:sz w:val="28"/>
          <w:szCs w:val="28"/>
        </w:rPr>
        <w:t xml:space="preserve"> N</w:t>
      </w:r>
      <w:r w:rsidR="00A55307" w:rsidRPr="00A55307">
        <w:rPr>
          <w:rFonts w:cs="Arial"/>
          <w:b/>
          <w:bCs/>
          <w:sz w:val="28"/>
          <w:szCs w:val="28"/>
        </w:rPr>
        <w:t xml:space="preserve">ew </w:t>
      </w:r>
      <w:r w:rsidR="00A55307" w:rsidRPr="00A55307">
        <w:rPr>
          <w:rFonts w:cs="Arial"/>
          <w:b/>
          <w:sz w:val="28"/>
          <w:szCs w:val="28"/>
        </w:rPr>
        <w:t>30 Super Car</w:t>
      </w:r>
      <w:r w:rsidR="00196C68">
        <w:rPr>
          <w:rFonts w:cs="Arial"/>
          <w:b/>
          <w:sz w:val="28"/>
          <w:szCs w:val="28"/>
        </w:rPr>
        <w:t>ry</w:t>
      </w:r>
      <w:r w:rsidR="00A55307" w:rsidRPr="00A55307">
        <w:rPr>
          <w:rFonts w:cs="Arial"/>
          <w:b/>
          <w:sz w:val="28"/>
          <w:szCs w:val="28"/>
        </w:rPr>
        <w:t xml:space="preserve"> to </w:t>
      </w:r>
      <w:r w:rsidR="00401A28">
        <w:rPr>
          <w:rFonts w:cs="Arial"/>
          <w:b/>
          <w:sz w:val="28"/>
          <w:szCs w:val="28"/>
        </w:rPr>
        <w:t xml:space="preserve">Its </w:t>
      </w:r>
      <w:r w:rsidR="00A55307" w:rsidRPr="00A55307">
        <w:rPr>
          <w:rFonts w:cs="Arial"/>
          <w:b/>
          <w:sz w:val="28"/>
          <w:szCs w:val="28"/>
        </w:rPr>
        <w:t xml:space="preserve">Gold Dot </w:t>
      </w:r>
    </w:p>
    <w:p w14:paraId="250368AF" w14:textId="4F50B1E6" w:rsidR="002344A6" w:rsidRPr="00A55307" w:rsidRDefault="00A55307" w:rsidP="00D776D2">
      <w:pPr>
        <w:jc w:val="center"/>
        <w:rPr>
          <w:rFonts w:cs="Arial"/>
          <w:b/>
          <w:sz w:val="28"/>
          <w:szCs w:val="28"/>
        </w:rPr>
      </w:pPr>
      <w:r w:rsidRPr="00A55307">
        <w:rPr>
          <w:rFonts w:cs="Arial"/>
          <w:b/>
          <w:sz w:val="28"/>
          <w:szCs w:val="28"/>
        </w:rPr>
        <w:t>Product</w:t>
      </w:r>
      <w:r w:rsidR="00401A28">
        <w:rPr>
          <w:rFonts w:cs="Arial"/>
          <w:b/>
          <w:sz w:val="28"/>
          <w:szCs w:val="28"/>
        </w:rPr>
        <w:t xml:space="preserve"> Line</w:t>
      </w:r>
    </w:p>
    <w:p w14:paraId="516041C9" w14:textId="77777777" w:rsidR="00443293" w:rsidRPr="009F3A9D" w:rsidRDefault="00443293" w:rsidP="00C96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538A3ABA" w14:textId="7389C19A" w:rsidR="007706B2" w:rsidRPr="007706B2" w:rsidRDefault="007706B2" w:rsidP="007706B2">
      <w:pPr>
        <w:rPr>
          <w:rFonts w:cs="Arial"/>
          <w:color w:val="0E101A"/>
          <w:szCs w:val="24"/>
        </w:rPr>
      </w:pPr>
      <w:r w:rsidRPr="007706B2">
        <w:rPr>
          <w:rFonts w:cs="Arial"/>
          <w:b/>
          <w:bCs/>
          <w:color w:val="0E101A"/>
          <w:szCs w:val="24"/>
        </w:rPr>
        <w:t xml:space="preserve">LEWISTON, Idaho – </w:t>
      </w:r>
      <w:r w:rsidR="00D11492">
        <w:rPr>
          <w:rFonts w:cs="Arial"/>
          <w:b/>
          <w:bCs/>
          <w:color w:val="0E101A"/>
          <w:szCs w:val="24"/>
        </w:rPr>
        <w:t>April</w:t>
      </w:r>
      <w:r w:rsidRPr="007706B2">
        <w:rPr>
          <w:rFonts w:cs="Arial"/>
          <w:b/>
          <w:bCs/>
          <w:color w:val="0E101A"/>
          <w:szCs w:val="24"/>
        </w:rPr>
        <w:t xml:space="preserve"> </w:t>
      </w:r>
      <w:r w:rsidR="001963C9">
        <w:rPr>
          <w:rFonts w:cs="Arial"/>
          <w:b/>
          <w:bCs/>
          <w:color w:val="0E101A"/>
          <w:szCs w:val="24"/>
        </w:rPr>
        <w:t>19</w:t>
      </w:r>
      <w:r w:rsidRPr="007706B2">
        <w:rPr>
          <w:rFonts w:cs="Arial"/>
          <w:b/>
          <w:bCs/>
          <w:color w:val="0E101A"/>
          <w:szCs w:val="24"/>
        </w:rPr>
        <w:t>, 202</w:t>
      </w:r>
      <w:r w:rsidR="00811D05">
        <w:rPr>
          <w:rFonts w:cs="Arial"/>
          <w:b/>
          <w:bCs/>
          <w:color w:val="0E101A"/>
          <w:szCs w:val="24"/>
        </w:rPr>
        <w:t>2</w:t>
      </w:r>
      <w:r w:rsidRPr="007706B2">
        <w:rPr>
          <w:rFonts w:cs="Arial"/>
          <w:b/>
          <w:bCs/>
          <w:color w:val="0E101A"/>
          <w:szCs w:val="24"/>
        </w:rPr>
        <w:t xml:space="preserve"> – </w:t>
      </w:r>
      <w:r w:rsidRPr="007706B2">
        <w:rPr>
          <w:rFonts w:cs="Arial"/>
          <w:color w:val="0E101A"/>
          <w:szCs w:val="24"/>
        </w:rPr>
        <w:t xml:space="preserve">Speer Ammunition announces </w:t>
      </w:r>
      <w:r w:rsidR="00D11492">
        <w:rPr>
          <w:rFonts w:cs="Arial"/>
          <w:color w:val="0E101A"/>
          <w:szCs w:val="24"/>
        </w:rPr>
        <w:t>the addition of the</w:t>
      </w:r>
      <w:r w:rsidRPr="007706B2">
        <w:rPr>
          <w:rFonts w:cs="Arial"/>
          <w:color w:val="0E101A"/>
          <w:szCs w:val="24"/>
        </w:rPr>
        <w:t xml:space="preserve"> new </w:t>
      </w:r>
      <w:r w:rsidR="00220A1A" w:rsidRPr="007706B2">
        <w:rPr>
          <w:rFonts w:cs="Arial"/>
          <w:color w:val="0E101A"/>
          <w:szCs w:val="24"/>
        </w:rPr>
        <w:t xml:space="preserve">30 Super Carry </w:t>
      </w:r>
      <w:r w:rsidR="00220A1A">
        <w:rPr>
          <w:rFonts w:cs="Arial"/>
          <w:color w:val="0E101A"/>
          <w:szCs w:val="24"/>
        </w:rPr>
        <w:t>cartridge</w:t>
      </w:r>
      <w:r w:rsidR="00220A1A" w:rsidRPr="007706B2">
        <w:rPr>
          <w:rFonts w:cs="Arial"/>
          <w:color w:val="0E101A"/>
          <w:szCs w:val="24"/>
        </w:rPr>
        <w:t xml:space="preserve"> </w:t>
      </w:r>
      <w:r w:rsidRPr="007706B2">
        <w:rPr>
          <w:rFonts w:cs="Arial"/>
          <w:color w:val="0E101A"/>
          <w:szCs w:val="24"/>
        </w:rPr>
        <w:t xml:space="preserve">to </w:t>
      </w:r>
      <w:r w:rsidR="00220A1A">
        <w:rPr>
          <w:rFonts w:cs="Arial"/>
          <w:color w:val="0E101A"/>
          <w:szCs w:val="24"/>
        </w:rPr>
        <w:t>its</w:t>
      </w:r>
      <w:r w:rsidRPr="007706B2">
        <w:rPr>
          <w:rFonts w:cs="Arial"/>
          <w:color w:val="0E101A"/>
          <w:szCs w:val="24"/>
        </w:rPr>
        <w:t xml:space="preserve"> Gold Dot Personal Protection product </w:t>
      </w:r>
      <w:r w:rsidR="00220A1A">
        <w:rPr>
          <w:rFonts w:cs="Arial"/>
          <w:color w:val="0E101A"/>
          <w:szCs w:val="24"/>
        </w:rPr>
        <w:t>family</w:t>
      </w:r>
      <w:r w:rsidRPr="007706B2">
        <w:rPr>
          <w:rFonts w:cs="Arial"/>
          <w:color w:val="0E101A"/>
          <w:szCs w:val="24"/>
        </w:rPr>
        <w:t>. Hailed as one of the biggest handgun cartridge introductions in decades, the new Gold Dot 30 Super Carry from Speer continues to bolster the ammunition options for this new platform. </w:t>
      </w:r>
      <w:r w:rsidR="00E245EC" w:rsidRPr="0075604C">
        <w:rPr>
          <w:rFonts w:cs="Arial"/>
          <w:color w:val="0E101A"/>
          <w:szCs w:val="24"/>
        </w:rPr>
        <w:t>Check with your local ammo store for availability.</w:t>
      </w:r>
    </w:p>
    <w:p w14:paraId="78FBE34F" w14:textId="77777777" w:rsidR="007706B2" w:rsidRPr="007706B2" w:rsidRDefault="007706B2" w:rsidP="007706B2">
      <w:pPr>
        <w:rPr>
          <w:rFonts w:cs="Arial"/>
          <w:color w:val="0E101A"/>
          <w:szCs w:val="24"/>
        </w:rPr>
      </w:pPr>
    </w:p>
    <w:p w14:paraId="724C438F" w14:textId="4C2FE38E" w:rsidR="007706B2" w:rsidRPr="007706B2" w:rsidRDefault="007706B2" w:rsidP="007706B2">
      <w:pPr>
        <w:rPr>
          <w:rFonts w:cs="Arial"/>
          <w:color w:val="0E101A"/>
          <w:szCs w:val="24"/>
        </w:rPr>
      </w:pPr>
      <w:r w:rsidRPr="007706B2">
        <w:rPr>
          <w:rFonts w:cs="Arial"/>
          <w:color w:val="0E101A"/>
          <w:szCs w:val="24"/>
        </w:rPr>
        <w:t>The Gold Dot 30 Super Carry has the power of a 9m</w:t>
      </w:r>
      <w:r w:rsidR="008A4A50">
        <w:rPr>
          <w:rFonts w:cs="Arial"/>
          <w:color w:val="0E101A"/>
          <w:szCs w:val="24"/>
        </w:rPr>
        <w:t>m</w:t>
      </w:r>
      <w:r w:rsidRPr="007706B2">
        <w:rPr>
          <w:rFonts w:cs="Arial"/>
          <w:color w:val="0E101A"/>
          <w:szCs w:val="24"/>
        </w:rPr>
        <w:t xml:space="preserve"> Luger with more magazine capacity. The combination of performance and smaller</w:t>
      </w:r>
      <w:r w:rsidR="00D54315">
        <w:rPr>
          <w:rFonts w:cs="Arial"/>
          <w:color w:val="0E101A"/>
          <w:szCs w:val="24"/>
        </w:rPr>
        <w:t>-diameter</w:t>
      </w:r>
      <w:r w:rsidRPr="007706B2">
        <w:rPr>
          <w:rFonts w:cs="Arial"/>
          <w:color w:val="0E101A"/>
          <w:szCs w:val="24"/>
        </w:rPr>
        <w:t xml:space="preserve"> sized .31</w:t>
      </w:r>
      <w:r w:rsidR="00D54315">
        <w:rPr>
          <w:rFonts w:cs="Arial"/>
          <w:color w:val="0E101A"/>
          <w:szCs w:val="24"/>
        </w:rPr>
        <w:t>3</w:t>
      </w:r>
      <w:r w:rsidRPr="007706B2">
        <w:rPr>
          <w:rFonts w:cs="Arial"/>
          <w:color w:val="0E101A"/>
          <w:szCs w:val="24"/>
        </w:rPr>
        <w:t>-inch diameter projectile allow the Federal</w:t>
      </w:r>
      <w:r w:rsidR="00401A28">
        <w:rPr>
          <w:rFonts w:cs="Arial"/>
          <w:color w:val="0E101A"/>
          <w:szCs w:val="24"/>
        </w:rPr>
        <w:t xml:space="preserve"> </w:t>
      </w:r>
      <w:r w:rsidRPr="007706B2">
        <w:rPr>
          <w:rFonts w:cs="Arial"/>
          <w:color w:val="0E101A"/>
          <w:szCs w:val="24"/>
        </w:rPr>
        <w:t xml:space="preserve">Ammunition engineered cartridge to deliver </w:t>
      </w:r>
      <w:r w:rsidR="00811D05">
        <w:rPr>
          <w:rFonts w:cs="Arial"/>
          <w:color w:val="0E101A"/>
          <w:szCs w:val="24"/>
        </w:rPr>
        <w:t>9mm Luger</w:t>
      </w:r>
      <w:r w:rsidRPr="007706B2">
        <w:rPr>
          <w:rFonts w:cs="Arial"/>
          <w:color w:val="0E101A"/>
          <w:szCs w:val="24"/>
        </w:rPr>
        <w:t xml:space="preserve"> muzzle velocity, with terminal performance that far exceeds that of 380 Auto. </w:t>
      </w:r>
    </w:p>
    <w:p w14:paraId="72C8BA82" w14:textId="77777777" w:rsidR="007706B2" w:rsidRPr="007706B2" w:rsidRDefault="007706B2" w:rsidP="007706B2">
      <w:pPr>
        <w:rPr>
          <w:rFonts w:cs="Arial"/>
          <w:color w:val="0E101A"/>
          <w:szCs w:val="24"/>
        </w:rPr>
      </w:pPr>
    </w:p>
    <w:p w14:paraId="5F1246F7" w14:textId="2D6FE7C4" w:rsidR="007706B2" w:rsidRPr="007706B2" w:rsidRDefault="007706B2" w:rsidP="007706B2">
      <w:pPr>
        <w:rPr>
          <w:rFonts w:cs="Arial"/>
          <w:color w:val="0E101A"/>
          <w:szCs w:val="24"/>
        </w:rPr>
      </w:pPr>
      <w:r w:rsidRPr="007706B2">
        <w:rPr>
          <w:rFonts w:cs="Arial"/>
          <w:color w:val="0E101A"/>
          <w:szCs w:val="24"/>
        </w:rPr>
        <w:t>“We are excited to add this new cartridge to the line of the No.</w:t>
      </w:r>
      <w:r w:rsidR="004F1D59">
        <w:rPr>
          <w:rFonts w:cs="Arial"/>
          <w:color w:val="0E101A"/>
          <w:szCs w:val="24"/>
        </w:rPr>
        <w:t xml:space="preserve"> </w:t>
      </w:r>
      <w:r w:rsidRPr="007706B2">
        <w:rPr>
          <w:rFonts w:cs="Arial"/>
          <w:color w:val="0E101A"/>
          <w:szCs w:val="24"/>
        </w:rPr>
        <w:t xml:space="preserve">1 bullet choice of law enforcement,” </w:t>
      </w:r>
      <w:r w:rsidR="00126CDB" w:rsidRPr="002A6516">
        <w:rPr>
          <w:rFonts w:cs="Arial"/>
          <w:color w:val="0E101A"/>
          <w:szCs w:val="24"/>
        </w:rPr>
        <w:t xml:space="preserve">said </w:t>
      </w:r>
      <w:r w:rsidR="00126CDB">
        <w:rPr>
          <w:rFonts w:cs="Arial"/>
          <w:color w:val="0E101A"/>
          <w:szCs w:val="24"/>
        </w:rPr>
        <w:t>Jesse Whiteside</w:t>
      </w:r>
      <w:r w:rsidR="00126CDB" w:rsidRPr="002A6516">
        <w:rPr>
          <w:rFonts w:cs="Arial"/>
          <w:color w:val="0E101A"/>
          <w:szCs w:val="24"/>
        </w:rPr>
        <w:t>, Federal</w:t>
      </w:r>
      <w:r w:rsidR="00126CDB">
        <w:rPr>
          <w:rFonts w:cs="Arial"/>
          <w:color w:val="0E101A"/>
          <w:szCs w:val="24"/>
        </w:rPr>
        <w:t>’s</w:t>
      </w:r>
      <w:r w:rsidR="00126CDB" w:rsidRPr="002A6516">
        <w:rPr>
          <w:rFonts w:cs="Arial"/>
          <w:color w:val="0E101A"/>
          <w:szCs w:val="24"/>
        </w:rPr>
        <w:t xml:space="preserve"> </w:t>
      </w:r>
      <w:r w:rsidR="00126CDB">
        <w:rPr>
          <w:rFonts w:cs="Arial"/>
          <w:color w:val="0E101A"/>
          <w:szCs w:val="24"/>
        </w:rPr>
        <w:t>Senior Director of Product Management</w:t>
      </w:r>
      <w:r w:rsidR="00126CDB" w:rsidRPr="002A6516">
        <w:rPr>
          <w:rFonts w:cs="Arial"/>
          <w:color w:val="0E101A"/>
          <w:szCs w:val="24"/>
        </w:rPr>
        <w:t>.</w:t>
      </w:r>
      <w:r w:rsidR="00126CDB">
        <w:rPr>
          <w:rFonts w:cs="Arial"/>
          <w:color w:val="0E101A"/>
          <w:szCs w:val="24"/>
        </w:rPr>
        <w:t xml:space="preserve"> </w:t>
      </w:r>
      <w:r w:rsidRPr="007706B2">
        <w:rPr>
          <w:rFonts w:cs="Arial"/>
          <w:color w:val="0E101A"/>
          <w:szCs w:val="24"/>
        </w:rPr>
        <w:t>“The new 30 Super Carry option packs all of the functional features that law enforcement and concealed carry users have trusted in a personal protection round. The Uni-Cor bonded Gold Dot Bullet is designed for better weight retention, deep penetration, and exceptional expansion. It’s clear to see why the line of Gold Dot ammunition continues to be so popular.</w:t>
      </w:r>
      <w:r w:rsidR="00811D05">
        <w:rPr>
          <w:rFonts w:cs="Arial"/>
          <w:color w:val="0E101A"/>
          <w:szCs w:val="24"/>
        </w:rPr>
        <w:t>”</w:t>
      </w:r>
    </w:p>
    <w:p w14:paraId="5B395A54" w14:textId="77777777" w:rsidR="007706B2" w:rsidRPr="007706B2" w:rsidRDefault="007706B2" w:rsidP="007706B2">
      <w:pPr>
        <w:rPr>
          <w:rFonts w:cs="Arial"/>
          <w:color w:val="0E101A"/>
          <w:szCs w:val="24"/>
        </w:rPr>
      </w:pPr>
    </w:p>
    <w:p w14:paraId="424B383C" w14:textId="1CA013EA" w:rsidR="007706B2" w:rsidRPr="007706B2" w:rsidRDefault="007706B2" w:rsidP="007706B2">
      <w:pPr>
        <w:rPr>
          <w:rFonts w:cs="Arial"/>
          <w:color w:val="0E101A"/>
          <w:szCs w:val="24"/>
        </w:rPr>
      </w:pPr>
      <w:r w:rsidRPr="007706B2">
        <w:rPr>
          <w:rFonts w:cs="Arial"/>
          <w:color w:val="0E101A"/>
          <w:szCs w:val="24"/>
        </w:rPr>
        <w:t xml:space="preserve">With the continued growth and popularity of concealed carry firearms, the 30 Super Carry comes into the market as an ideal choice for everyday carry. The cartridge </w:t>
      </w:r>
      <w:r w:rsidR="00126CDB">
        <w:rPr>
          <w:rFonts w:cs="Arial"/>
          <w:color w:val="0E101A"/>
          <w:szCs w:val="24"/>
        </w:rPr>
        <w:t xml:space="preserve">greatly </w:t>
      </w:r>
      <w:r w:rsidRPr="007706B2">
        <w:rPr>
          <w:rFonts w:cs="Arial"/>
          <w:color w:val="0E101A"/>
          <w:szCs w:val="24"/>
        </w:rPr>
        <w:t>outperforms the 380 Auto while offering the same muzzle energy as the 9mm Luger</w:t>
      </w:r>
      <w:r w:rsidR="00126CDB">
        <w:rPr>
          <w:rFonts w:cs="Arial"/>
          <w:color w:val="0E101A"/>
          <w:szCs w:val="24"/>
        </w:rPr>
        <w:t>, but with more magazine capacity</w:t>
      </w:r>
      <w:r w:rsidRPr="007706B2">
        <w:rPr>
          <w:rFonts w:cs="Arial"/>
          <w:color w:val="0E101A"/>
          <w:szCs w:val="24"/>
        </w:rPr>
        <w:t>. With this ne</w:t>
      </w:r>
      <w:r w:rsidR="00126CDB">
        <w:rPr>
          <w:rFonts w:cs="Arial"/>
          <w:color w:val="0E101A"/>
          <w:szCs w:val="24"/>
        </w:rPr>
        <w:t>wly designed cartridge</w:t>
      </w:r>
      <w:r w:rsidRPr="007706B2">
        <w:rPr>
          <w:rFonts w:cs="Arial"/>
          <w:color w:val="0E101A"/>
          <w:szCs w:val="24"/>
        </w:rPr>
        <w:t>, users don’t have to choose a smaller firearm with reduced bullet performance or a larger firearm with more magazine capacity. The 30 Super Carry combines the best of performance and size. </w:t>
      </w:r>
    </w:p>
    <w:p w14:paraId="5AB928F7" w14:textId="77777777" w:rsidR="007706B2" w:rsidRPr="007706B2" w:rsidRDefault="007706B2" w:rsidP="007706B2">
      <w:pPr>
        <w:rPr>
          <w:rFonts w:cs="Arial"/>
          <w:color w:val="0E101A"/>
          <w:szCs w:val="24"/>
        </w:rPr>
      </w:pPr>
    </w:p>
    <w:p w14:paraId="0AD39FBE" w14:textId="1D7F74B9" w:rsidR="007706B2" w:rsidRDefault="007706B2" w:rsidP="007706B2">
      <w:pPr>
        <w:rPr>
          <w:rFonts w:cs="Arial"/>
          <w:color w:val="0E101A"/>
          <w:szCs w:val="24"/>
        </w:rPr>
      </w:pPr>
      <w:r w:rsidRPr="007706B2">
        <w:rPr>
          <w:rFonts w:cs="Arial"/>
          <w:color w:val="0E101A"/>
          <w:szCs w:val="24"/>
        </w:rPr>
        <w:t xml:space="preserve">“What I think shooters will like about the Gold Dot 30 Super Carry is that they get more performance from their everyday firearm without having to step up to a larger platform,” </w:t>
      </w:r>
      <w:r w:rsidR="00126CDB">
        <w:rPr>
          <w:rFonts w:cs="Arial"/>
          <w:color w:val="0E101A"/>
          <w:szCs w:val="24"/>
        </w:rPr>
        <w:t>continued Whiteside</w:t>
      </w:r>
      <w:r w:rsidRPr="007706B2">
        <w:rPr>
          <w:rFonts w:cs="Arial"/>
          <w:color w:val="0E101A"/>
          <w:szCs w:val="24"/>
        </w:rPr>
        <w:t>. “With the 30 Super Carry, a magazine the size of a standard 10-round 9mm Luger will be able to carry 12</w:t>
      </w:r>
      <w:r w:rsidR="00126CDB">
        <w:rPr>
          <w:rFonts w:cs="Arial"/>
          <w:color w:val="0E101A"/>
          <w:szCs w:val="24"/>
        </w:rPr>
        <w:t xml:space="preserve"> to 13</w:t>
      </w:r>
      <w:r w:rsidRPr="007706B2">
        <w:rPr>
          <w:rFonts w:cs="Arial"/>
          <w:color w:val="0E101A"/>
          <w:szCs w:val="24"/>
        </w:rPr>
        <w:t xml:space="preserve"> rounds of 30 Super Carry. Additional rounds can make a big difference in a real-world self-defense scenario.” </w:t>
      </w:r>
    </w:p>
    <w:p w14:paraId="3746109B" w14:textId="15F7EE0B" w:rsidR="000F6EDD" w:rsidRDefault="000F6EDD" w:rsidP="007706B2">
      <w:pPr>
        <w:rPr>
          <w:rFonts w:cs="Arial"/>
          <w:color w:val="0E101A"/>
          <w:szCs w:val="24"/>
        </w:rPr>
      </w:pPr>
    </w:p>
    <w:p w14:paraId="5F2613E4" w14:textId="77777777" w:rsidR="007706B2" w:rsidRPr="007706B2" w:rsidRDefault="007706B2" w:rsidP="007706B2">
      <w:pPr>
        <w:rPr>
          <w:rFonts w:cs="Arial"/>
          <w:color w:val="0E101A"/>
          <w:szCs w:val="24"/>
        </w:rPr>
      </w:pPr>
      <w:r w:rsidRPr="007706B2">
        <w:rPr>
          <w:rFonts w:cs="Arial"/>
          <w:b/>
          <w:bCs/>
          <w:color w:val="0E101A"/>
          <w:szCs w:val="24"/>
        </w:rPr>
        <w:t>Part No. / Description / MSRP</w:t>
      </w:r>
    </w:p>
    <w:p w14:paraId="52D6072A" w14:textId="3F921D1B" w:rsidR="007706B2" w:rsidRPr="007706B2" w:rsidRDefault="007706B2" w:rsidP="007706B2">
      <w:pPr>
        <w:rPr>
          <w:rFonts w:cs="Arial"/>
          <w:color w:val="0E101A"/>
          <w:szCs w:val="24"/>
        </w:rPr>
      </w:pPr>
      <w:r w:rsidRPr="007706B2">
        <w:rPr>
          <w:rFonts w:cs="Arial"/>
          <w:color w:val="0E101A"/>
          <w:szCs w:val="24"/>
        </w:rPr>
        <w:t xml:space="preserve">24261GD / 30 Super Carry Gold Dot hollow </w:t>
      </w:r>
      <w:r w:rsidR="009270EE">
        <w:rPr>
          <w:rFonts w:cs="Arial"/>
          <w:color w:val="0E101A"/>
          <w:szCs w:val="24"/>
        </w:rPr>
        <w:t>p</w:t>
      </w:r>
      <w:r w:rsidRPr="007706B2">
        <w:rPr>
          <w:rFonts w:cs="Arial"/>
          <w:color w:val="0E101A"/>
          <w:szCs w:val="24"/>
        </w:rPr>
        <w:t>oint, 115-grain, 20-count / $35.99</w:t>
      </w:r>
    </w:p>
    <w:p w14:paraId="6CB49626" w14:textId="77777777" w:rsidR="00CF4B8C" w:rsidRDefault="00CF4B8C" w:rsidP="00CF4B8C">
      <w:pPr>
        <w:rPr>
          <w:rFonts w:cs="Arial"/>
          <w:szCs w:val="24"/>
        </w:rPr>
      </w:pPr>
    </w:p>
    <w:p w14:paraId="6A2DC3C2" w14:textId="67D5A902" w:rsidR="00D11492" w:rsidRDefault="00D11492" w:rsidP="00D11492">
      <w:pPr>
        <w:rPr>
          <w:rFonts w:cs="Arial"/>
          <w:color w:val="0E101A"/>
          <w:szCs w:val="24"/>
        </w:rPr>
      </w:pPr>
      <w:r>
        <w:rPr>
          <w:rFonts w:cs="Arial"/>
          <w:color w:val="0E101A"/>
          <w:szCs w:val="24"/>
        </w:rPr>
        <w:lastRenderedPageBreak/>
        <w:t xml:space="preserve">The Gold Dot 30 Super carry joins an extensive line of Gold Dot products including 18 different cartridges. </w:t>
      </w:r>
    </w:p>
    <w:p w14:paraId="57C1FAC4" w14:textId="77777777" w:rsidR="00D11492" w:rsidRDefault="00D11492" w:rsidP="00A236BD">
      <w:pPr>
        <w:rPr>
          <w:rFonts w:cs="Arial"/>
          <w:szCs w:val="24"/>
        </w:rPr>
      </w:pPr>
    </w:p>
    <w:p w14:paraId="46F04196" w14:textId="78BBCD5A" w:rsidR="00365F76" w:rsidRDefault="00D75B1F" w:rsidP="00A236BD">
      <w:pPr>
        <w:rPr>
          <w:rFonts w:cs="Arial"/>
          <w:szCs w:val="24"/>
        </w:rPr>
      </w:pPr>
      <w:r w:rsidRPr="009F3A9D">
        <w:rPr>
          <w:rFonts w:cs="Arial"/>
          <w:szCs w:val="24"/>
        </w:rPr>
        <w:t xml:space="preserve">Speer </w:t>
      </w:r>
      <w:r w:rsidR="009F3A9D" w:rsidRPr="009F3A9D">
        <w:rPr>
          <w:rFonts w:cs="Arial"/>
          <w:szCs w:val="24"/>
        </w:rPr>
        <w:t>A</w:t>
      </w:r>
      <w:r w:rsidRPr="009F3A9D">
        <w:rPr>
          <w:rFonts w:cs="Arial"/>
          <w:szCs w:val="24"/>
        </w:rPr>
        <w:t xml:space="preserve">mmunition can be found at dealers nationwide or purchased </w:t>
      </w:r>
      <w:r w:rsidR="009F3A9D" w:rsidRPr="009F3A9D">
        <w:rPr>
          <w:rFonts w:cs="Arial"/>
          <w:szCs w:val="24"/>
        </w:rPr>
        <w:t xml:space="preserve">direct </w:t>
      </w:r>
      <w:r w:rsidRPr="009F3A9D">
        <w:rPr>
          <w:rFonts w:cs="Arial"/>
          <w:szCs w:val="24"/>
        </w:rPr>
        <w:t>online</w:t>
      </w:r>
      <w:r w:rsidR="009F3A9D" w:rsidRPr="009F3A9D">
        <w:rPr>
          <w:rFonts w:cs="Arial"/>
          <w:szCs w:val="24"/>
        </w:rPr>
        <w:t>.</w:t>
      </w:r>
      <w:r w:rsidRPr="009F3A9D">
        <w:rPr>
          <w:rFonts w:cs="Arial"/>
          <w:szCs w:val="24"/>
        </w:rPr>
        <w:t xml:space="preserve"> </w:t>
      </w:r>
      <w:r w:rsidR="009F3A9D" w:rsidRPr="009F3A9D">
        <w:rPr>
          <w:rFonts w:cs="Arial"/>
          <w:szCs w:val="24"/>
        </w:rPr>
        <w:t>F</w:t>
      </w:r>
      <w:r w:rsidRPr="009F3A9D">
        <w:rPr>
          <w:rFonts w:cs="Arial"/>
          <w:szCs w:val="24"/>
        </w:rPr>
        <w:t xml:space="preserve">or more information on all products, visit </w:t>
      </w:r>
      <w:hyperlink r:id="rId12" w:history="1">
        <w:r w:rsidR="009F3A9D" w:rsidRPr="009F3A9D">
          <w:rPr>
            <w:rStyle w:val="Hyperlink"/>
            <w:rFonts w:cs="Arial"/>
            <w:szCs w:val="24"/>
          </w:rPr>
          <w:t>www.speer.com</w:t>
        </w:r>
      </w:hyperlink>
      <w:r w:rsidR="00CF4B8C">
        <w:rPr>
          <w:rFonts w:cs="Arial"/>
          <w:szCs w:val="24"/>
        </w:rPr>
        <w:t>.</w:t>
      </w:r>
      <w:r w:rsidR="009F3A9D" w:rsidRPr="009F3A9D">
        <w:rPr>
          <w:rFonts w:cs="Arial"/>
          <w:szCs w:val="24"/>
        </w:rPr>
        <w:t xml:space="preserve"> </w:t>
      </w:r>
    </w:p>
    <w:p w14:paraId="4D5E71E6" w14:textId="513940FB" w:rsidR="003F5FE2" w:rsidRDefault="003F5FE2" w:rsidP="00A236BD">
      <w:pPr>
        <w:rPr>
          <w:rFonts w:cs="Arial"/>
          <w:szCs w:val="24"/>
        </w:rPr>
      </w:pPr>
    </w:p>
    <w:p w14:paraId="1C7EAEDC" w14:textId="77777777" w:rsidR="0042002C" w:rsidRPr="009F3A9D" w:rsidRDefault="0042002C" w:rsidP="00A236BD">
      <w:pPr>
        <w:rPr>
          <w:rFonts w:cs="Arial"/>
          <w:szCs w:val="24"/>
        </w:rPr>
      </w:pPr>
    </w:p>
    <w:p w14:paraId="2B6D8326" w14:textId="5A1F11D0" w:rsidR="00AB484C" w:rsidRPr="009F3A9D"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3A9D">
        <w:rPr>
          <w:rFonts w:cs="Arial"/>
          <w:b/>
          <w:szCs w:val="24"/>
        </w:rPr>
        <w:t>Contact: JJ Reich</w:t>
      </w:r>
    </w:p>
    <w:p w14:paraId="234D1ADA" w14:textId="325875F0" w:rsidR="00AB484C" w:rsidRPr="009F3A9D" w:rsidRDefault="005E007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3A9D">
        <w:rPr>
          <w:rFonts w:cs="Arial"/>
          <w:szCs w:val="24"/>
        </w:rPr>
        <w:t xml:space="preserve">Senior </w:t>
      </w:r>
      <w:r w:rsidR="00AB484C" w:rsidRPr="009F3A9D">
        <w:rPr>
          <w:rFonts w:cs="Arial"/>
          <w:szCs w:val="24"/>
        </w:rPr>
        <w:t xml:space="preserve">Manager </w:t>
      </w:r>
      <w:r w:rsidRPr="009F3A9D">
        <w:rPr>
          <w:rFonts w:cs="Arial"/>
          <w:szCs w:val="24"/>
        </w:rPr>
        <w:t>–</w:t>
      </w:r>
      <w:r w:rsidR="00AB484C" w:rsidRPr="009F3A9D">
        <w:rPr>
          <w:rFonts w:cs="Arial"/>
          <w:szCs w:val="24"/>
        </w:rPr>
        <w:t xml:space="preserve"> </w:t>
      </w:r>
      <w:r w:rsidRPr="009F3A9D">
        <w:rPr>
          <w:rFonts w:cs="Arial"/>
          <w:szCs w:val="24"/>
        </w:rPr>
        <w:t>Press Relations</w:t>
      </w:r>
    </w:p>
    <w:p w14:paraId="16473813" w14:textId="439BC348" w:rsidR="00B31909" w:rsidRPr="00597C4B" w:rsidRDefault="00AB484C" w:rsidP="00AB484C">
      <w:pPr>
        <w:rPr>
          <w:rFonts w:cs="Arial"/>
          <w:color w:val="0000FF"/>
          <w:szCs w:val="24"/>
          <w:u w:val="single"/>
        </w:rPr>
      </w:pPr>
      <w:r w:rsidRPr="009F3A9D">
        <w:rPr>
          <w:rFonts w:cs="Arial"/>
          <w:szCs w:val="24"/>
        </w:rPr>
        <w:t xml:space="preserve">E-mail: </w:t>
      </w:r>
      <w:hyperlink r:id="rId13" w:history="1">
        <w:r w:rsidRPr="009F3A9D">
          <w:rPr>
            <w:rStyle w:val="Hyperlink"/>
            <w:rFonts w:cs="Arial"/>
            <w:szCs w:val="24"/>
          </w:rPr>
          <w:t>VistaPressroom@VistaOutdoor.com</w:t>
        </w:r>
      </w:hyperlink>
    </w:p>
    <w:p w14:paraId="08C78AF6" w14:textId="77777777" w:rsidR="00D80587" w:rsidRPr="009F3A9D" w:rsidRDefault="00D80587" w:rsidP="00AB484C">
      <w:pPr>
        <w:rPr>
          <w:rFonts w:cs="Arial"/>
          <w:b/>
          <w:bCs/>
          <w:szCs w:val="24"/>
        </w:rPr>
      </w:pPr>
    </w:p>
    <w:p w14:paraId="7C187FAB" w14:textId="77777777" w:rsidR="0042002C" w:rsidRDefault="0042002C" w:rsidP="00FE45B9">
      <w:pPr>
        <w:rPr>
          <w:rFonts w:cs="Arial"/>
          <w:b/>
          <w:bCs/>
          <w:szCs w:val="24"/>
        </w:rPr>
      </w:pPr>
    </w:p>
    <w:p w14:paraId="2BA9C6A3" w14:textId="4306EF56" w:rsidR="00FE45B9" w:rsidRPr="009F3A9D" w:rsidRDefault="00FE45B9" w:rsidP="00FE45B9">
      <w:pPr>
        <w:rPr>
          <w:rFonts w:cs="Arial"/>
          <w:b/>
          <w:bCs/>
          <w:szCs w:val="24"/>
        </w:rPr>
      </w:pPr>
      <w:r w:rsidRPr="009F3A9D">
        <w:rPr>
          <w:rFonts w:cs="Arial"/>
          <w:b/>
          <w:bCs/>
          <w:szCs w:val="24"/>
        </w:rPr>
        <w:t>About Speer</w:t>
      </w:r>
    </w:p>
    <w:p w14:paraId="5C68E74A" w14:textId="3EAC647E" w:rsidR="00220A1A" w:rsidRPr="009F3A9D" w:rsidRDefault="00FE45B9" w:rsidP="00220A1A">
      <w:pPr>
        <w:rPr>
          <w:rFonts w:cs="Arial"/>
          <w:szCs w:val="24"/>
        </w:rPr>
      </w:pPr>
      <w:r w:rsidRPr="009F3A9D">
        <w:rPr>
          <w:rFonts w:cs="Arial"/>
          <w:bCs/>
          <w:szCs w:val="24"/>
        </w:rPr>
        <w:t xml:space="preserve">Headquartered in Lewiston, Idaho, </w:t>
      </w:r>
      <w:r w:rsidR="00B25874" w:rsidRPr="009F3A9D">
        <w:rPr>
          <w:rFonts w:cs="Arial"/>
          <w:bCs/>
          <w:szCs w:val="24"/>
        </w:rPr>
        <w:t>the brand</w:t>
      </w:r>
      <w:r w:rsidRPr="009F3A9D">
        <w:rPr>
          <w:rFonts w:cs="Arial"/>
          <w:bCs/>
          <w:szCs w:val="24"/>
        </w:rPr>
        <w:t xml:space="preserve">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 </w:t>
      </w:r>
      <w:r w:rsidRPr="009F3A9D">
        <w:rPr>
          <w:rFonts w:cs="Arial"/>
          <w:szCs w:val="24"/>
        </w:rPr>
        <w:t>Speer is part of Vista Outdoor Inc., an outdoo</w:t>
      </w:r>
      <w:r w:rsidR="00B25874" w:rsidRPr="009F3A9D">
        <w:rPr>
          <w:rFonts w:cs="Arial"/>
          <w:szCs w:val="24"/>
        </w:rPr>
        <w:t>r sports and recreation corporation</w:t>
      </w:r>
      <w:r w:rsidRPr="009F3A9D">
        <w:rPr>
          <w:rFonts w:cs="Arial"/>
          <w:szCs w:val="24"/>
        </w:rPr>
        <w:t>.</w:t>
      </w:r>
    </w:p>
    <w:sectPr w:rsidR="00220A1A" w:rsidRPr="009F3A9D"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26EF" w14:textId="77777777" w:rsidR="00BE7777" w:rsidRDefault="00BE7777">
      <w:r>
        <w:separator/>
      </w:r>
    </w:p>
  </w:endnote>
  <w:endnote w:type="continuationSeparator" w:id="0">
    <w:p w14:paraId="76F45EF5" w14:textId="77777777" w:rsidR="00BE7777" w:rsidRDefault="00BE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589C27" w:rsidR="00AF619E" w:rsidRDefault="00AF619E">
            <w:pPr>
              <w:pStyle w:val="Footer"/>
              <w:jc w:val="right"/>
            </w:pPr>
            <w:r>
              <w:t xml:space="preserve">Page </w:t>
            </w:r>
            <w:r>
              <w:rPr>
                <w:b/>
                <w:bCs/>
              </w:rPr>
              <w:fldChar w:fldCharType="begin"/>
            </w:r>
            <w:r>
              <w:rPr>
                <w:b/>
                <w:bCs/>
              </w:rPr>
              <w:instrText xml:space="preserve"> PAGE </w:instrText>
            </w:r>
            <w:r>
              <w:rPr>
                <w:b/>
                <w:bCs/>
              </w:rPr>
              <w:fldChar w:fldCharType="separate"/>
            </w:r>
            <w:r w:rsidR="005E00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007B">
              <w:rPr>
                <w:b/>
                <w:bCs/>
                <w:noProof/>
              </w:rPr>
              <w:t>1</w:t>
            </w:r>
            <w:r>
              <w:rPr>
                <w:b/>
                <w:bCs/>
              </w:rPr>
              <w:fldChar w:fldCharType="end"/>
            </w:r>
          </w:p>
        </w:sdtContent>
      </w:sdt>
    </w:sdtContent>
  </w:sdt>
  <w:p w14:paraId="6755DCE5" w14:textId="77777777" w:rsidR="00AF619E" w:rsidRDefault="00AF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6755" w14:textId="77777777" w:rsidR="00BE7777" w:rsidRDefault="00BE7777">
      <w:r>
        <w:separator/>
      </w:r>
    </w:p>
  </w:footnote>
  <w:footnote w:type="continuationSeparator" w:id="0">
    <w:p w14:paraId="1C5EF484" w14:textId="77777777" w:rsidR="00BE7777" w:rsidRDefault="00BE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6656"/>
    <w:multiLevelType w:val="multilevel"/>
    <w:tmpl w:val="992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B5694C"/>
    <w:multiLevelType w:val="hybridMultilevel"/>
    <w:tmpl w:val="90081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CA37E8"/>
    <w:multiLevelType w:val="hybridMultilevel"/>
    <w:tmpl w:val="170A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CE24A2"/>
    <w:multiLevelType w:val="hybridMultilevel"/>
    <w:tmpl w:val="0D42F1A2"/>
    <w:lvl w:ilvl="0" w:tplc="95A0972C">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71A05"/>
    <w:multiLevelType w:val="hybridMultilevel"/>
    <w:tmpl w:val="277C08CC"/>
    <w:lvl w:ilvl="0" w:tplc="04090001">
      <w:start w:val="1"/>
      <w:numFmt w:val="bullet"/>
      <w:lvlText w:val=""/>
      <w:lvlJc w:val="left"/>
      <w:pPr>
        <w:ind w:left="720" w:hanging="360"/>
      </w:pPr>
      <w:rPr>
        <w:rFonts w:ascii="Symbol" w:hAnsi="Symbol" w:hint="default"/>
      </w:rPr>
    </w:lvl>
    <w:lvl w:ilvl="1" w:tplc="C2CA4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17"/>
  </w:num>
  <w:num w:numId="5">
    <w:abstractNumId w:val="14"/>
  </w:num>
  <w:num w:numId="6">
    <w:abstractNumId w:val="12"/>
  </w:num>
  <w:num w:numId="7">
    <w:abstractNumId w:val="0"/>
  </w:num>
  <w:num w:numId="8">
    <w:abstractNumId w:val="15"/>
  </w:num>
  <w:num w:numId="9">
    <w:abstractNumId w:val="4"/>
  </w:num>
  <w:num w:numId="10">
    <w:abstractNumId w:val="13"/>
  </w:num>
  <w:num w:numId="11">
    <w:abstractNumId w:val="8"/>
  </w:num>
  <w:num w:numId="12">
    <w:abstractNumId w:val="10"/>
  </w:num>
  <w:num w:numId="13">
    <w:abstractNumId w:val="9"/>
  </w:num>
  <w:num w:numId="14">
    <w:abstractNumId w:val="1"/>
  </w:num>
  <w:num w:numId="15">
    <w:abstractNumId w:val="16"/>
  </w:num>
  <w:num w:numId="16">
    <w:abstractNumId w:val="20"/>
  </w:num>
  <w:num w:numId="17">
    <w:abstractNumId w:val="11"/>
  </w:num>
  <w:num w:numId="18">
    <w:abstractNumId w:val="7"/>
  </w:num>
  <w:num w:numId="19">
    <w:abstractNumId w:val="21"/>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FC7"/>
    <w:rsid w:val="000053C6"/>
    <w:rsid w:val="00011F39"/>
    <w:rsid w:val="00015FEC"/>
    <w:rsid w:val="000201AB"/>
    <w:rsid w:val="0002403B"/>
    <w:rsid w:val="00024A0A"/>
    <w:rsid w:val="00025392"/>
    <w:rsid w:val="00031773"/>
    <w:rsid w:val="00032010"/>
    <w:rsid w:val="00033B84"/>
    <w:rsid w:val="000340DE"/>
    <w:rsid w:val="0003685F"/>
    <w:rsid w:val="000370B8"/>
    <w:rsid w:val="00041E03"/>
    <w:rsid w:val="00041E40"/>
    <w:rsid w:val="00044786"/>
    <w:rsid w:val="000456A6"/>
    <w:rsid w:val="00050658"/>
    <w:rsid w:val="000514A3"/>
    <w:rsid w:val="000524A9"/>
    <w:rsid w:val="00053CCE"/>
    <w:rsid w:val="00053D90"/>
    <w:rsid w:val="00064062"/>
    <w:rsid w:val="0007365F"/>
    <w:rsid w:val="00074A37"/>
    <w:rsid w:val="00075AD4"/>
    <w:rsid w:val="000777EE"/>
    <w:rsid w:val="0008122B"/>
    <w:rsid w:val="00082079"/>
    <w:rsid w:val="000851D6"/>
    <w:rsid w:val="000858B4"/>
    <w:rsid w:val="0008653B"/>
    <w:rsid w:val="00091A08"/>
    <w:rsid w:val="000922EC"/>
    <w:rsid w:val="0009375C"/>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6EDD"/>
    <w:rsid w:val="000F7114"/>
    <w:rsid w:val="00100CBE"/>
    <w:rsid w:val="00100EDC"/>
    <w:rsid w:val="00101FC5"/>
    <w:rsid w:val="00105541"/>
    <w:rsid w:val="001055B3"/>
    <w:rsid w:val="001067AB"/>
    <w:rsid w:val="00111120"/>
    <w:rsid w:val="0011346A"/>
    <w:rsid w:val="00114C66"/>
    <w:rsid w:val="00116DD3"/>
    <w:rsid w:val="00117FBD"/>
    <w:rsid w:val="00124256"/>
    <w:rsid w:val="00126186"/>
    <w:rsid w:val="00126CDB"/>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B25"/>
    <w:rsid w:val="00180ECF"/>
    <w:rsid w:val="001864F4"/>
    <w:rsid w:val="00187F60"/>
    <w:rsid w:val="00190B32"/>
    <w:rsid w:val="00194956"/>
    <w:rsid w:val="001963C9"/>
    <w:rsid w:val="00196C68"/>
    <w:rsid w:val="001A0634"/>
    <w:rsid w:val="001A06FE"/>
    <w:rsid w:val="001A0CFE"/>
    <w:rsid w:val="001A2661"/>
    <w:rsid w:val="001A42F8"/>
    <w:rsid w:val="001A4C25"/>
    <w:rsid w:val="001A53F7"/>
    <w:rsid w:val="001A5467"/>
    <w:rsid w:val="001A7096"/>
    <w:rsid w:val="001A74A8"/>
    <w:rsid w:val="001B1B9B"/>
    <w:rsid w:val="001B1D8D"/>
    <w:rsid w:val="001B1EF7"/>
    <w:rsid w:val="001B30D0"/>
    <w:rsid w:val="001B42CA"/>
    <w:rsid w:val="001C182A"/>
    <w:rsid w:val="001C55B9"/>
    <w:rsid w:val="001C663D"/>
    <w:rsid w:val="001C7EBF"/>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0B3"/>
    <w:rsid w:val="002043A0"/>
    <w:rsid w:val="00210408"/>
    <w:rsid w:val="00213697"/>
    <w:rsid w:val="00213EE7"/>
    <w:rsid w:val="002159F1"/>
    <w:rsid w:val="002167EB"/>
    <w:rsid w:val="0021710C"/>
    <w:rsid w:val="00220A1A"/>
    <w:rsid w:val="00222373"/>
    <w:rsid w:val="002265C4"/>
    <w:rsid w:val="00226669"/>
    <w:rsid w:val="00226A33"/>
    <w:rsid w:val="00230C39"/>
    <w:rsid w:val="002344A6"/>
    <w:rsid w:val="0023589C"/>
    <w:rsid w:val="00237CD6"/>
    <w:rsid w:val="002425BF"/>
    <w:rsid w:val="0024353C"/>
    <w:rsid w:val="00245634"/>
    <w:rsid w:val="0024700C"/>
    <w:rsid w:val="002540E8"/>
    <w:rsid w:val="002579EF"/>
    <w:rsid w:val="00257DE5"/>
    <w:rsid w:val="00261445"/>
    <w:rsid w:val="00264279"/>
    <w:rsid w:val="00264E6D"/>
    <w:rsid w:val="00265C6C"/>
    <w:rsid w:val="0028124D"/>
    <w:rsid w:val="00284049"/>
    <w:rsid w:val="00284163"/>
    <w:rsid w:val="00287B83"/>
    <w:rsid w:val="00290E5F"/>
    <w:rsid w:val="0029227C"/>
    <w:rsid w:val="002946D0"/>
    <w:rsid w:val="0029730C"/>
    <w:rsid w:val="00297E2C"/>
    <w:rsid w:val="002A0381"/>
    <w:rsid w:val="002A0F8B"/>
    <w:rsid w:val="002B16AB"/>
    <w:rsid w:val="002B1C1D"/>
    <w:rsid w:val="002B2024"/>
    <w:rsid w:val="002B2E77"/>
    <w:rsid w:val="002B3015"/>
    <w:rsid w:val="002C10C5"/>
    <w:rsid w:val="002C1107"/>
    <w:rsid w:val="002C1686"/>
    <w:rsid w:val="002C25B0"/>
    <w:rsid w:val="002D3835"/>
    <w:rsid w:val="002D616E"/>
    <w:rsid w:val="002D73A0"/>
    <w:rsid w:val="002E1AE4"/>
    <w:rsid w:val="002E6BC0"/>
    <w:rsid w:val="002E703F"/>
    <w:rsid w:val="002F243B"/>
    <w:rsid w:val="002F35D8"/>
    <w:rsid w:val="002F370F"/>
    <w:rsid w:val="002F377A"/>
    <w:rsid w:val="0030438B"/>
    <w:rsid w:val="00304EDB"/>
    <w:rsid w:val="00305B08"/>
    <w:rsid w:val="00306E6C"/>
    <w:rsid w:val="0031054D"/>
    <w:rsid w:val="003110BE"/>
    <w:rsid w:val="0031265F"/>
    <w:rsid w:val="00313485"/>
    <w:rsid w:val="003140EF"/>
    <w:rsid w:val="00314A9F"/>
    <w:rsid w:val="00315321"/>
    <w:rsid w:val="0031555C"/>
    <w:rsid w:val="00316F02"/>
    <w:rsid w:val="00320034"/>
    <w:rsid w:val="00321832"/>
    <w:rsid w:val="00323E34"/>
    <w:rsid w:val="00330343"/>
    <w:rsid w:val="0033287C"/>
    <w:rsid w:val="00333285"/>
    <w:rsid w:val="00333514"/>
    <w:rsid w:val="0033620C"/>
    <w:rsid w:val="003407D1"/>
    <w:rsid w:val="003418F2"/>
    <w:rsid w:val="00344845"/>
    <w:rsid w:val="00345E2E"/>
    <w:rsid w:val="00345EDB"/>
    <w:rsid w:val="003501F1"/>
    <w:rsid w:val="00350DEC"/>
    <w:rsid w:val="003529B3"/>
    <w:rsid w:val="003556D6"/>
    <w:rsid w:val="0035676B"/>
    <w:rsid w:val="00356A76"/>
    <w:rsid w:val="003603C3"/>
    <w:rsid w:val="00363225"/>
    <w:rsid w:val="00365F76"/>
    <w:rsid w:val="00373147"/>
    <w:rsid w:val="0037585B"/>
    <w:rsid w:val="003776CF"/>
    <w:rsid w:val="00381FF6"/>
    <w:rsid w:val="00386C09"/>
    <w:rsid w:val="00387180"/>
    <w:rsid w:val="0038795D"/>
    <w:rsid w:val="00390666"/>
    <w:rsid w:val="0039282E"/>
    <w:rsid w:val="00394152"/>
    <w:rsid w:val="00395F38"/>
    <w:rsid w:val="003977D9"/>
    <w:rsid w:val="00397E21"/>
    <w:rsid w:val="003A1B2E"/>
    <w:rsid w:val="003A5924"/>
    <w:rsid w:val="003A5B5A"/>
    <w:rsid w:val="003A5CE6"/>
    <w:rsid w:val="003B2FAD"/>
    <w:rsid w:val="003B39A9"/>
    <w:rsid w:val="003B416A"/>
    <w:rsid w:val="003B41B0"/>
    <w:rsid w:val="003B5E02"/>
    <w:rsid w:val="003C4638"/>
    <w:rsid w:val="003C4B44"/>
    <w:rsid w:val="003C4E71"/>
    <w:rsid w:val="003C7C90"/>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5FE2"/>
    <w:rsid w:val="003F6159"/>
    <w:rsid w:val="0040049F"/>
    <w:rsid w:val="00400670"/>
    <w:rsid w:val="004018D9"/>
    <w:rsid w:val="00401A28"/>
    <w:rsid w:val="00402732"/>
    <w:rsid w:val="00405C49"/>
    <w:rsid w:val="00410F88"/>
    <w:rsid w:val="00414015"/>
    <w:rsid w:val="00415B99"/>
    <w:rsid w:val="00416644"/>
    <w:rsid w:val="004176AF"/>
    <w:rsid w:val="0042002C"/>
    <w:rsid w:val="00420DBA"/>
    <w:rsid w:val="00422DCB"/>
    <w:rsid w:val="00424011"/>
    <w:rsid w:val="00427779"/>
    <w:rsid w:val="0043664A"/>
    <w:rsid w:val="00437DDC"/>
    <w:rsid w:val="00443293"/>
    <w:rsid w:val="00446105"/>
    <w:rsid w:val="00454CFB"/>
    <w:rsid w:val="00460F0B"/>
    <w:rsid w:val="0046100D"/>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D4BD7"/>
    <w:rsid w:val="004E0357"/>
    <w:rsid w:val="004E0C27"/>
    <w:rsid w:val="004E1C98"/>
    <w:rsid w:val="004E4368"/>
    <w:rsid w:val="004E4BF8"/>
    <w:rsid w:val="004E5879"/>
    <w:rsid w:val="004E5F37"/>
    <w:rsid w:val="004F05E2"/>
    <w:rsid w:val="004F1D59"/>
    <w:rsid w:val="004F4341"/>
    <w:rsid w:val="00501551"/>
    <w:rsid w:val="00504A6E"/>
    <w:rsid w:val="00506915"/>
    <w:rsid w:val="00506F76"/>
    <w:rsid w:val="00512994"/>
    <w:rsid w:val="005140FA"/>
    <w:rsid w:val="005163CA"/>
    <w:rsid w:val="00521918"/>
    <w:rsid w:val="00523E3D"/>
    <w:rsid w:val="00525DD2"/>
    <w:rsid w:val="005326B3"/>
    <w:rsid w:val="00533419"/>
    <w:rsid w:val="00537EBA"/>
    <w:rsid w:val="005438CF"/>
    <w:rsid w:val="0054448E"/>
    <w:rsid w:val="00551295"/>
    <w:rsid w:val="00551691"/>
    <w:rsid w:val="00552F05"/>
    <w:rsid w:val="005546B7"/>
    <w:rsid w:val="00554F7C"/>
    <w:rsid w:val="005579B3"/>
    <w:rsid w:val="00562B12"/>
    <w:rsid w:val="0056404E"/>
    <w:rsid w:val="00574085"/>
    <w:rsid w:val="00577EED"/>
    <w:rsid w:val="0058036D"/>
    <w:rsid w:val="005829EA"/>
    <w:rsid w:val="0058372E"/>
    <w:rsid w:val="00583E9C"/>
    <w:rsid w:val="005844B4"/>
    <w:rsid w:val="00590433"/>
    <w:rsid w:val="00591DC8"/>
    <w:rsid w:val="00593971"/>
    <w:rsid w:val="00597C4B"/>
    <w:rsid w:val="00597F6F"/>
    <w:rsid w:val="005A14CB"/>
    <w:rsid w:val="005B12A6"/>
    <w:rsid w:val="005B1AA1"/>
    <w:rsid w:val="005B5339"/>
    <w:rsid w:val="005B7EFF"/>
    <w:rsid w:val="005C0C69"/>
    <w:rsid w:val="005C1914"/>
    <w:rsid w:val="005C2363"/>
    <w:rsid w:val="005D08B1"/>
    <w:rsid w:val="005D6192"/>
    <w:rsid w:val="005E007B"/>
    <w:rsid w:val="005E03AB"/>
    <w:rsid w:val="005E2A65"/>
    <w:rsid w:val="005F1C83"/>
    <w:rsid w:val="005F268F"/>
    <w:rsid w:val="005F4BCC"/>
    <w:rsid w:val="00610558"/>
    <w:rsid w:val="0061455B"/>
    <w:rsid w:val="00616161"/>
    <w:rsid w:val="00616171"/>
    <w:rsid w:val="00616F1E"/>
    <w:rsid w:val="00617AF4"/>
    <w:rsid w:val="00617EBE"/>
    <w:rsid w:val="00621371"/>
    <w:rsid w:val="00624A14"/>
    <w:rsid w:val="0062505A"/>
    <w:rsid w:val="00625E33"/>
    <w:rsid w:val="006266C7"/>
    <w:rsid w:val="00627031"/>
    <w:rsid w:val="006327B3"/>
    <w:rsid w:val="00641710"/>
    <w:rsid w:val="00654F21"/>
    <w:rsid w:val="00656400"/>
    <w:rsid w:val="006608D8"/>
    <w:rsid w:val="006640FC"/>
    <w:rsid w:val="00671CF1"/>
    <w:rsid w:val="0067303B"/>
    <w:rsid w:val="00673D30"/>
    <w:rsid w:val="006748FE"/>
    <w:rsid w:val="00676481"/>
    <w:rsid w:val="006817C0"/>
    <w:rsid w:val="00683466"/>
    <w:rsid w:val="00687CA9"/>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236C"/>
    <w:rsid w:val="006F41A9"/>
    <w:rsid w:val="006F56A7"/>
    <w:rsid w:val="006F7676"/>
    <w:rsid w:val="0070019E"/>
    <w:rsid w:val="00702657"/>
    <w:rsid w:val="007028C7"/>
    <w:rsid w:val="00704815"/>
    <w:rsid w:val="00704EA0"/>
    <w:rsid w:val="007050C3"/>
    <w:rsid w:val="0070587F"/>
    <w:rsid w:val="00712E07"/>
    <w:rsid w:val="00713F1E"/>
    <w:rsid w:val="007204C9"/>
    <w:rsid w:val="00720B98"/>
    <w:rsid w:val="00726A56"/>
    <w:rsid w:val="00727A81"/>
    <w:rsid w:val="00730C60"/>
    <w:rsid w:val="007325DB"/>
    <w:rsid w:val="00734649"/>
    <w:rsid w:val="00736CBB"/>
    <w:rsid w:val="007405F1"/>
    <w:rsid w:val="00742DA9"/>
    <w:rsid w:val="007444E9"/>
    <w:rsid w:val="00744A7B"/>
    <w:rsid w:val="00751339"/>
    <w:rsid w:val="0075403A"/>
    <w:rsid w:val="007542BF"/>
    <w:rsid w:val="00756EA0"/>
    <w:rsid w:val="007626FA"/>
    <w:rsid w:val="007706B2"/>
    <w:rsid w:val="00772209"/>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041F"/>
    <w:rsid w:val="007F308A"/>
    <w:rsid w:val="007F66E3"/>
    <w:rsid w:val="007F6801"/>
    <w:rsid w:val="008008DD"/>
    <w:rsid w:val="00804122"/>
    <w:rsid w:val="008045A9"/>
    <w:rsid w:val="00806D90"/>
    <w:rsid w:val="00811BD4"/>
    <w:rsid w:val="00811D05"/>
    <w:rsid w:val="008120FC"/>
    <w:rsid w:val="00812C28"/>
    <w:rsid w:val="00813E9A"/>
    <w:rsid w:val="00814189"/>
    <w:rsid w:val="00817116"/>
    <w:rsid w:val="008203F7"/>
    <w:rsid w:val="00820800"/>
    <w:rsid w:val="00821CED"/>
    <w:rsid w:val="0082283A"/>
    <w:rsid w:val="00825EC1"/>
    <w:rsid w:val="00826F8E"/>
    <w:rsid w:val="00832351"/>
    <w:rsid w:val="00833355"/>
    <w:rsid w:val="008351E3"/>
    <w:rsid w:val="00842FFF"/>
    <w:rsid w:val="00844837"/>
    <w:rsid w:val="0084520D"/>
    <w:rsid w:val="00845A70"/>
    <w:rsid w:val="00854695"/>
    <w:rsid w:val="00855517"/>
    <w:rsid w:val="008567C4"/>
    <w:rsid w:val="0085717A"/>
    <w:rsid w:val="00857432"/>
    <w:rsid w:val="008601F6"/>
    <w:rsid w:val="00862779"/>
    <w:rsid w:val="008642F4"/>
    <w:rsid w:val="008653D9"/>
    <w:rsid w:val="00866A32"/>
    <w:rsid w:val="00872673"/>
    <w:rsid w:val="00874E24"/>
    <w:rsid w:val="00881200"/>
    <w:rsid w:val="00881EE4"/>
    <w:rsid w:val="00882972"/>
    <w:rsid w:val="00884A8C"/>
    <w:rsid w:val="00885193"/>
    <w:rsid w:val="00887CD8"/>
    <w:rsid w:val="00891DA3"/>
    <w:rsid w:val="00892124"/>
    <w:rsid w:val="00893A04"/>
    <w:rsid w:val="008966C8"/>
    <w:rsid w:val="00896CE8"/>
    <w:rsid w:val="008A4A50"/>
    <w:rsid w:val="008A72C4"/>
    <w:rsid w:val="008B37C8"/>
    <w:rsid w:val="008B3E98"/>
    <w:rsid w:val="008B5270"/>
    <w:rsid w:val="008C2E3E"/>
    <w:rsid w:val="008C52B3"/>
    <w:rsid w:val="008C7927"/>
    <w:rsid w:val="008D32CD"/>
    <w:rsid w:val="008E017C"/>
    <w:rsid w:val="008E4322"/>
    <w:rsid w:val="008E6150"/>
    <w:rsid w:val="008E7138"/>
    <w:rsid w:val="008F1EE7"/>
    <w:rsid w:val="00901C02"/>
    <w:rsid w:val="009056E1"/>
    <w:rsid w:val="00906EC7"/>
    <w:rsid w:val="009073C6"/>
    <w:rsid w:val="009111EE"/>
    <w:rsid w:val="00912CBB"/>
    <w:rsid w:val="0091361B"/>
    <w:rsid w:val="00913E6B"/>
    <w:rsid w:val="0091418A"/>
    <w:rsid w:val="0091419E"/>
    <w:rsid w:val="009150BB"/>
    <w:rsid w:val="009150E8"/>
    <w:rsid w:val="00923F6C"/>
    <w:rsid w:val="00926105"/>
    <w:rsid w:val="009265B2"/>
    <w:rsid w:val="00926F53"/>
    <w:rsid w:val="009270EE"/>
    <w:rsid w:val="00933FD9"/>
    <w:rsid w:val="009346C0"/>
    <w:rsid w:val="009378BF"/>
    <w:rsid w:val="009423E6"/>
    <w:rsid w:val="009512DC"/>
    <w:rsid w:val="00952B4E"/>
    <w:rsid w:val="00954EE7"/>
    <w:rsid w:val="0095608D"/>
    <w:rsid w:val="00957F9F"/>
    <w:rsid w:val="00961D90"/>
    <w:rsid w:val="00963A5F"/>
    <w:rsid w:val="0097477D"/>
    <w:rsid w:val="0097511D"/>
    <w:rsid w:val="00986C8A"/>
    <w:rsid w:val="00990AF1"/>
    <w:rsid w:val="009932DD"/>
    <w:rsid w:val="009978F2"/>
    <w:rsid w:val="009A66BA"/>
    <w:rsid w:val="009B0853"/>
    <w:rsid w:val="009C1249"/>
    <w:rsid w:val="009C1364"/>
    <w:rsid w:val="009C171B"/>
    <w:rsid w:val="009C44A6"/>
    <w:rsid w:val="009C742A"/>
    <w:rsid w:val="009D0871"/>
    <w:rsid w:val="009D251D"/>
    <w:rsid w:val="009D2972"/>
    <w:rsid w:val="009D4680"/>
    <w:rsid w:val="009D7976"/>
    <w:rsid w:val="009E4649"/>
    <w:rsid w:val="009E58C5"/>
    <w:rsid w:val="009E59B0"/>
    <w:rsid w:val="009E5C3B"/>
    <w:rsid w:val="009E6B41"/>
    <w:rsid w:val="009F3A9D"/>
    <w:rsid w:val="009F3EF8"/>
    <w:rsid w:val="00A02FBB"/>
    <w:rsid w:val="00A054CE"/>
    <w:rsid w:val="00A06FD2"/>
    <w:rsid w:val="00A102AF"/>
    <w:rsid w:val="00A107AC"/>
    <w:rsid w:val="00A11143"/>
    <w:rsid w:val="00A11490"/>
    <w:rsid w:val="00A1343C"/>
    <w:rsid w:val="00A142A5"/>
    <w:rsid w:val="00A203E9"/>
    <w:rsid w:val="00A220E0"/>
    <w:rsid w:val="00A23362"/>
    <w:rsid w:val="00A236BD"/>
    <w:rsid w:val="00A23807"/>
    <w:rsid w:val="00A23878"/>
    <w:rsid w:val="00A23927"/>
    <w:rsid w:val="00A2778E"/>
    <w:rsid w:val="00A3006D"/>
    <w:rsid w:val="00A42AB8"/>
    <w:rsid w:val="00A47339"/>
    <w:rsid w:val="00A508B0"/>
    <w:rsid w:val="00A55307"/>
    <w:rsid w:val="00A571CA"/>
    <w:rsid w:val="00A57AE4"/>
    <w:rsid w:val="00A613FA"/>
    <w:rsid w:val="00A63708"/>
    <w:rsid w:val="00A63AEE"/>
    <w:rsid w:val="00A6438A"/>
    <w:rsid w:val="00A644A5"/>
    <w:rsid w:val="00A66A0D"/>
    <w:rsid w:val="00A674F8"/>
    <w:rsid w:val="00A67C81"/>
    <w:rsid w:val="00A747E1"/>
    <w:rsid w:val="00A773FD"/>
    <w:rsid w:val="00A81FC7"/>
    <w:rsid w:val="00A826F8"/>
    <w:rsid w:val="00A901D6"/>
    <w:rsid w:val="00A90608"/>
    <w:rsid w:val="00A935AB"/>
    <w:rsid w:val="00A94CFF"/>
    <w:rsid w:val="00A94EA2"/>
    <w:rsid w:val="00AA0664"/>
    <w:rsid w:val="00AA14F9"/>
    <w:rsid w:val="00AA3F76"/>
    <w:rsid w:val="00AA5121"/>
    <w:rsid w:val="00AA5BE7"/>
    <w:rsid w:val="00AB04B5"/>
    <w:rsid w:val="00AB484C"/>
    <w:rsid w:val="00AB56BB"/>
    <w:rsid w:val="00AB6814"/>
    <w:rsid w:val="00AB69B4"/>
    <w:rsid w:val="00AB7370"/>
    <w:rsid w:val="00AC0499"/>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AF619E"/>
    <w:rsid w:val="00B02918"/>
    <w:rsid w:val="00B0380E"/>
    <w:rsid w:val="00B071D0"/>
    <w:rsid w:val="00B127C6"/>
    <w:rsid w:val="00B149DE"/>
    <w:rsid w:val="00B16797"/>
    <w:rsid w:val="00B2054D"/>
    <w:rsid w:val="00B20D2F"/>
    <w:rsid w:val="00B24FFF"/>
    <w:rsid w:val="00B256F2"/>
    <w:rsid w:val="00B25874"/>
    <w:rsid w:val="00B27002"/>
    <w:rsid w:val="00B30405"/>
    <w:rsid w:val="00B31909"/>
    <w:rsid w:val="00B3251F"/>
    <w:rsid w:val="00B44535"/>
    <w:rsid w:val="00B50198"/>
    <w:rsid w:val="00B51974"/>
    <w:rsid w:val="00B5324B"/>
    <w:rsid w:val="00B62699"/>
    <w:rsid w:val="00B67B22"/>
    <w:rsid w:val="00B71101"/>
    <w:rsid w:val="00B713DF"/>
    <w:rsid w:val="00B72625"/>
    <w:rsid w:val="00B73CD9"/>
    <w:rsid w:val="00B85079"/>
    <w:rsid w:val="00B86C40"/>
    <w:rsid w:val="00B915C1"/>
    <w:rsid w:val="00B958BF"/>
    <w:rsid w:val="00B97E8E"/>
    <w:rsid w:val="00BA0008"/>
    <w:rsid w:val="00BA03CA"/>
    <w:rsid w:val="00BA070E"/>
    <w:rsid w:val="00BA0E23"/>
    <w:rsid w:val="00BA1AE8"/>
    <w:rsid w:val="00BA2F9F"/>
    <w:rsid w:val="00BA38E2"/>
    <w:rsid w:val="00BA7EF3"/>
    <w:rsid w:val="00BB3AA7"/>
    <w:rsid w:val="00BC0ACE"/>
    <w:rsid w:val="00BC0F94"/>
    <w:rsid w:val="00BC1F43"/>
    <w:rsid w:val="00BC22F8"/>
    <w:rsid w:val="00BC24B8"/>
    <w:rsid w:val="00BC382E"/>
    <w:rsid w:val="00BC4642"/>
    <w:rsid w:val="00BC4983"/>
    <w:rsid w:val="00BC593A"/>
    <w:rsid w:val="00BC6791"/>
    <w:rsid w:val="00BC75F5"/>
    <w:rsid w:val="00BD0484"/>
    <w:rsid w:val="00BD7F6C"/>
    <w:rsid w:val="00BE3921"/>
    <w:rsid w:val="00BE48D4"/>
    <w:rsid w:val="00BE53B9"/>
    <w:rsid w:val="00BE56FD"/>
    <w:rsid w:val="00BE7777"/>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70D"/>
    <w:rsid w:val="00C12902"/>
    <w:rsid w:val="00C15F36"/>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2DE0"/>
    <w:rsid w:val="00C641FC"/>
    <w:rsid w:val="00C7331F"/>
    <w:rsid w:val="00C73B04"/>
    <w:rsid w:val="00C74AFE"/>
    <w:rsid w:val="00C7584A"/>
    <w:rsid w:val="00C8044A"/>
    <w:rsid w:val="00C8203C"/>
    <w:rsid w:val="00C82610"/>
    <w:rsid w:val="00C83894"/>
    <w:rsid w:val="00C83F44"/>
    <w:rsid w:val="00C841D4"/>
    <w:rsid w:val="00C850E4"/>
    <w:rsid w:val="00C8706C"/>
    <w:rsid w:val="00C93F11"/>
    <w:rsid w:val="00C94CEC"/>
    <w:rsid w:val="00C96000"/>
    <w:rsid w:val="00C96329"/>
    <w:rsid w:val="00CA17C6"/>
    <w:rsid w:val="00CA4ED1"/>
    <w:rsid w:val="00CB1380"/>
    <w:rsid w:val="00CB1533"/>
    <w:rsid w:val="00CB5A2F"/>
    <w:rsid w:val="00CD2364"/>
    <w:rsid w:val="00CD5C2A"/>
    <w:rsid w:val="00CE5F3B"/>
    <w:rsid w:val="00CF00BA"/>
    <w:rsid w:val="00CF1DCA"/>
    <w:rsid w:val="00CF4B8C"/>
    <w:rsid w:val="00D009F8"/>
    <w:rsid w:val="00D027E4"/>
    <w:rsid w:val="00D02BA2"/>
    <w:rsid w:val="00D04547"/>
    <w:rsid w:val="00D0478D"/>
    <w:rsid w:val="00D048E8"/>
    <w:rsid w:val="00D05D31"/>
    <w:rsid w:val="00D06767"/>
    <w:rsid w:val="00D07B0C"/>
    <w:rsid w:val="00D10016"/>
    <w:rsid w:val="00D11455"/>
    <w:rsid w:val="00D11492"/>
    <w:rsid w:val="00D120BD"/>
    <w:rsid w:val="00D17E25"/>
    <w:rsid w:val="00D22881"/>
    <w:rsid w:val="00D23039"/>
    <w:rsid w:val="00D23948"/>
    <w:rsid w:val="00D25C18"/>
    <w:rsid w:val="00D308E2"/>
    <w:rsid w:val="00D31AC1"/>
    <w:rsid w:val="00D334FB"/>
    <w:rsid w:val="00D34F2E"/>
    <w:rsid w:val="00D362DE"/>
    <w:rsid w:val="00D37439"/>
    <w:rsid w:val="00D5100B"/>
    <w:rsid w:val="00D53FF6"/>
    <w:rsid w:val="00D54315"/>
    <w:rsid w:val="00D54B32"/>
    <w:rsid w:val="00D552E2"/>
    <w:rsid w:val="00D56B4E"/>
    <w:rsid w:val="00D56C79"/>
    <w:rsid w:val="00D601DA"/>
    <w:rsid w:val="00D75B1F"/>
    <w:rsid w:val="00D76D66"/>
    <w:rsid w:val="00D776D2"/>
    <w:rsid w:val="00D80587"/>
    <w:rsid w:val="00D80A54"/>
    <w:rsid w:val="00D81906"/>
    <w:rsid w:val="00D85ADB"/>
    <w:rsid w:val="00D87ED2"/>
    <w:rsid w:val="00D87FF2"/>
    <w:rsid w:val="00D9585D"/>
    <w:rsid w:val="00D95AC3"/>
    <w:rsid w:val="00DA495A"/>
    <w:rsid w:val="00DA6BE8"/>
    <w:rsid w:val="00DB1651"/>
    <w:rsid w:val="00DB292B"/>
    <w:rsid w:val="00DB3EF7"/>
    <w:rsid w:val="00DB3F7F"/>
    <w:rsid w:val="00DB4783"/>
    <w:rsid w:val="00DB50E0"/>
    <w:rsid w:val="00DC23B7"/>
    <w:rsid w:val="00DD04C3"/>
    <w:rsid w:val="00DD5B7D"/>
    <w:rsid w:val="00DD6CC5"/>
    <w:rsid w:val="00DE0E1E"/>
    <w:rsid w:val="00DE2343"/>
    <w:rsid w:val="00DE590C"/>
    <w:rsid w:val="00DE5990"/>
    <w:rsid w:val="00DF3916"/>
    <w:rsid w:val="00DF6584"/>
    <w:rsid w:val="00E018A7"/>
    <w:rsid w:val="00E01F3E"/>
    <w:rsid w:val="00E03F71"/>
    <w:rsid w:val="00E074BC"/>
    <w:rsid w:val="00E10A04"/>
    <w:rsid w:val="00E10B38"/>
    <w:rsid w:val="00E11465"/>
    <w:rsid w:val="00E1487F"/>
    <w:rsid w:val="00E17409"/>
    <w:rsid w:val="00E22588"/>
    <w:rsid w:val="00E233E7"/>
    <w:rsid w:val="00E245EC"/>
    <w:rsid w:val="00E246C3"/>
    <w:rsid w:val="00E24E19"/>
    <w:rsid w:val="00E253FB"/>
    <w:rsid w:val="00E3361B"/>
    <w:rsid w:val="00E42647"/>
    <w:rsid w:val="00E474A5"/>
    <w:rsid w:val="00E51E2C"/>
    <w:rsid w:val="00E554D5"/>
    <w:rsid w:val="00E6416B"/>
    <w:rsid w:val="00E64ACB"/>
    <w:rsid w:val="00E67419"/>
    <w:rsid w:val="00E67E34"/>
    <w:rsid w:val="00E75CB5"/>
    <w:rsid w:val="00E801F3"/>
    <w:rsid w:val="00E86CDF"/>
    <w:rsid w:val="00E91571"/>
    <w:rsid w:val="00E929A1"/>
    <w:rsid w:val="00E951ED"/>
    <w:rsid w:val="00EA2C3D"/>
    <w:rsid w:val="00EA48F3"/>
    <w:rsid w:val="00EA7C85"/>
    <w:rsid w:val="00EB0A8C"/>
    <w:rsid w:val="00EB2163"/>
    <w:rsid w:val="00EB227D"/>
    <w:rsid w:val="00EB26C2"/>
    <w:rsid w:val="00EB28C8"/>
    <w:rsid w:val="00EB320C"/>
    <w:rsid w:val="00EB329F"/>
    <w:rsid w:val="00EC0014"/>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5457"/>
    <w:rsid w:val="00F0736B"/>
    <w:rsid w:val="00F11377"/>
    <w:rsid w:val="00F15801"/>
    <w:rsid w:val="00F1783C"/>
    <w:rsid w:val="00F20D7A"/>
    <w:rsid w:val="00F236FD"/>
    <w:rsid w:val="00F257E6"/>
    <w:rsid w:val="00F320AB"/>
    <w:rsid w:val="00F348CD"/>
    <w:rsid w:val="00F42EA8"/>
    <w:rsid w:val="00F438B0"/>
    <w:rsid w:val="00F45801"/>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B3F4A"/>
    <w:rsid w:val="00FC113B"/>
    <w:rsid w:val="00FC4636"/>
    <w:rsid w:val="00FC6819"/>
    <w:rsid w:val="00FC6D9C"/>
    <w:rsid w:val="00FC7F72"/>
    <w:rsid w:val="00FD064F"/>
    <w:rsid w:val="00FD3DBC"/>
    <w:rsid w:val="00FD579D"/>
    <w:rsid w:val="00FD66C0"/>
    <w:rsid w:val="00FD6E93"/>
    <w:rsid w:val="00FD7A95"/>
    <w:rsid w:val="00FE052F"/>
    <w:rsid w:val="00FE257B"/>
    <w:rsid w:val="00FE2916"/>
    <w:rsid w:val="00FE3625"/>
    <w:rsid w:val="00FE4114"/>
    <w:rsid w:val="00FE45B9"/>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B4499E0-B234-48B1-A424-82B4383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74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9796546">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2244122">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00252723">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84980241">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1999974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7017361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0045646">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62812856">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119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E5FEF-9D67-4D46-BE4D-48A2B76E18AD}">
  <ds:schemaRefs>
    <ds:schemaRef ds:uri="http://schemas.openxmlformats.org/officeDocument/2006/bibliography"/>
  </ds:schemaRefs>
</ds:datastoreItem>
</file>

<file path=customXml/itemProps2.xml><?xml version="1.0" encoding="utf-8"?>
<ds:datastoreItem xmlns:ds="http://schemas.openxmlformats.org/officeDocument/2006/customXml" ds:itemID="{0D7DB8D2-91FE-4560-81F5-C1F1FB2BE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9944A-D1C0-40EE-B6AB-2212BBAB55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882D9-0903-4C4E-AAC3-E24A983B0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3294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28</cp:revision>
  <cp:lastPrinted>2022-02-08T19:23:00Z</cp:lastPrinted>
  <dcterms:created xsi:type="dcterms:W3CDTF">2020-07-16T20:02:00Z</dcterms:created>
  <dcterms:modified xsi:type="dcterms:W3CDTF">2022-04-19T20:23:00Z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