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57DD2C" w14:textId="34CCC2C4" w:rsidR="009B6379" w:rsidRDefault="009B6379" w:rsidP="00A5248D">
      <w:pPr>
        <w:rPr>
          <w:rFonts w:cs="Arial"/>
          <w:b/>
          <w:bCs/>
          <w:sz w:val="28"/>
          <w:szCs w:val="28"/>
        </w:rPr>
      </w:pPr>
    </w:p>
    <w:p w14:paraId="198023F4" w14:textId="77777777" w:rsidR="00601AAD" w:rsidRDefault="009B6379" w:rsidP="00357569">
      <w:pPr>
        <w:jc w:val="center"/>
        <w:rPr>
          <w:rFonts w:cs="Arial"/>
          <w:b/>
          <w:bCs/>
          <w:sz w:val="28"/>
          <w:szCs w:val="28"/>
        </w:rPr>
      </w:pPr>
      <w:r w:rsidRPr="009B6379">
        <w:rPr>
          <w:rFonts w:cs="Arial"/>
          <w:b/>
          <w:bCs/>
          <w:sz w:val="28"/>
          <w:szCs w:val="28"/>
        </w:rPr>
        <w:t xml:space="preserve">Federal </w:t>
      </w:r>
      <w:r w:rsidR="00601AAD">
        <w:rPr>
          <w:rFonts w:cs="Arial"/>
          <w:b/>
          <w:bCs/>
          <w:sz w:val="28"/>
          <w:szCs w:val="28"/>
        </w:rPr>
        <w:t xml:space="preserve">is the Official Ammunition Sponsor for </w:t>
      </w:r>
    </w:p>
    <w:p w14:paraId="2E58B49E" w14:textId="6ED91825" w:rsidR="009B6379" w:rsidRPr="009B6379" w:rsidRDefault="00601AAD" w:rsidP="00357569">
      <w:pPr>
        <w:jc w:val="center"/>
        <w:rPr>
          <w:rFonts w:cs="Arial"/>
          <w:b/>
          <w:bCs/>
          <w:sz w:val="28"/>
          <w:szCs w:val="28"/>
        </w:rPr>
      </w:pPr>
      <w:r>
        <w:rPr>
          <w:rFonts w:cs="Arial"/>
          <w:b/>
          <w:bCs/>
          <w:sz w:val="28"/>
          <w:szCs w:val="28"/>
        </w:rPr>
        <w:t>“The Habitat Organization”</w:t>
      </w:r>
    </w:p>
    <w:p w14:paraId="7BC71261" w14:textId="77777777" w:rsidR="009B6379" w:rsidRPr="001442D1" w:rsidRDefault="009B6379" w:rsidP="00357569">
      <w:pPr>
        <w:jc w:val="center"/>
        <w:rPr>
          <w:rFonts w:cs="Arial"/>
          <w:szCs w:val="24"/>
        </w:rPr>
      </w:pPr>
    </w:p>
    <w:p w14:paraId="6188CAAC" w14:textId="3A5CCB35" w:rsidR="001442D1" w:rsidRDefault="00BC4983" w:rsidP="006C278F">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C352B4" w:rsidRPr="00C352B4">
        <w:rPr>
          <w:rFonts w:cs="Arial"/>
          <w:b/>
          <w:szCs w:val="24"/>
        </w:rPr>
        <w:t>November 13</w:t>
      </w:r>
      <w:r w:rsidR="007E0080" w:rsidRPr="00C352B4">
        <w:rPr>
          <w:rFonts w:cs="Arial"/>
          <w:b/>
          <w:szCs w:val="24"/>
        </w:rPr>
        <w:t>, 202</w:t>
      </w:r>
      <w:r w:rsidR="009B6379" w:rsidRPr="00C352B4">
        <w:rPr>
          <w:rFonts w:cs="Arial"/>
          <w:b/>
          <w:szCs w:val="24"/>
        </w:rPr>
        <w:t>3</w:t>
      </w:r>
      <w:r w:rsidR="009E4649" w:rsidRPr="001442D1">
        <w:rPr>
          <w:rFonts w:cs="Arial"/>
          <w:b/>
          <w:szCs w:val="24"/>
        </w:rPr>
        <w:t xml:space="preserve"> </w:t>
      </w:r>
      <w:r w:rsidR="00896CE8" w:rsidRPr="001442D1">
        <w:rPr>
          <w:rFonts w:cs="Arial"/>
          <w:b/>
          <w:szCs w:val="24"/>
        </w:rPr>
        <w:t>–</w:t>
      </w:r>
      <w:bookmarkEnd w:id="0"/>
      <w:r w:rsidR="00AE6569">
        <w:rPr>
          <w:rFonts w:cs="Arial"/>
          <w:szCs w:val="24"/>
        </w:rPr>
        <w:t xml:space="preserve"> </w:t>
      </w:r>
      <w:r w:rsidR="00601AAD">
        <w:rPr>
          <w:rFonts w:cs="Arial"/>
          <w:szCs w:val="24"/>
        </w:rPr>
        <w:t xml:space="preserve">Federal Ammunition </w:t>
      </w:r>
      <w:r w:rsidR="00AE6569">
        <w:rPr>
          <w:rFonts w:cs="Arial"/>
          <w:szCs w:val="24"/>
        </w:rPr>
        <w:t>renewed its national sponsorship of</w:t>
      </w:r>
      <w:r w:rsidR="00601AAD">
        <w:rPr>
          <w:rFonts w:cs="Arial"/>
          <w:szCs w:val="24"/>
        </w:rPr>
        <w:t xml:space="preserve"> </w:t>
      </w:r>
      <w:r w:rsidR="00601AAD" w:rsidRPr="00601AAD">
        <w:rPr>
          <w:rFonts w:cs="Arial"/>
          <w:szCs w:val="24"/>
        </w:rPr>
        <w:t>Pheasants Forever and Quail Forever</w:t>
      </w:r>
      <w:r w:rsidR="00AE6569">
        <w:rPr>
          <w:rFonts w:cs="Arial"/>
          <w:szCs w:val="24"/>
        </w:rPr>
        <w:t xml:space="preserve"> earlier this year which</w:t>
      </w:r>
      <w:r w:rsidR="00601AAD">
        <w:rPr>
          <w:rFonts w:cs="Arial"/>
          <w:szCs w:val="24"/>
        </w:rPr>
        <w:t xml:space="preserve"> include</w:t>
      </w:r>
      <w:r w:rsidR="00AE6569">
        <w:rPr>
          <w:rFonts w:cs="Arial"/>
          <w:szCs w:val="24"/>
        </w:rPr>
        <w:t>d</w:t>
      </w:r>
      <w:r w:rsidR="00601AAD">
        <w:rPr>
          <w:rFonts w:cs="Arial"/>
          <w:szCs w:val="24"/>
        </w:rPr>
        <w:t xml:space="preserve"> </w:t>
      </w:r>
      <w:r w:rsidR="00AE6569">
        <w:rPr>
          <w:rFonts w:cs="Arial"/>
          <w:szCs w:val="24"/>
        </w:rPr>
        <w:t>its</w:t>
      </w:r>
      <w:r w:rsidR="00601AAD" w:rsidRPr="00601AAD">
        <w:rPr>
          <w:rFonts w:cs="Arial"/>
          <w:szCs w:val="24"/>
        </w:rPr>
        <w:t xml:space="preserve"> title as the Official Ammunition Sponsor of The Habitat Organization. The renewal continues a partnership that has existed since the mid-1980s between the world’s leading ammunition manufacturer and North America’s foremost upland habitat conservation group.</w:t>
      </w:r>
    </w:p>
    <w:p w14:paraId="6656934D" w14:textId="77777777" w:rsidR="00AE6569" w:rsidRDefault="00AE6569" w:rsidP="006C278F">
      <w:pPr>
        <w:rPr>
          <w:rFonts w:cs="Arial"/>
          <w:szCs w:val="24"/>
        </w:rPr>
      </w:pPr>
    </w:p>
    <w:p w14:paraId="3AC9F584" w14:textId="62802F1C" w:rsidR="004146F7" w:rsidRDefault="004146F7" w:rsidP="004146F7">
      <w:r>
        <w:t>“Many upland seasons are no</w:t>
      </w:r>
      <w:r w:rsidR="007F69D8">
        <w:t>w</w:t>
      </w:r>
      <w:r>
        <w:t xml:space="preserve"> in full swing across the country and it’s evident the work that Pheasants Forever and Quail Forever volunteers have done is paying off</w:t>
      </w:r>
      <w:r w:rsidRPr="009B6379">
        <w:rPr>
          <w:rFonts w:cs="Arial"/>
          <w:bCs/>
          <w:szCs w:val="24"/>
        </w:rPr>
        <w:t>,” said Jon Zinnel, Federal’s Senior Manager of Conservation.</w:t>
      </w:r>
      <w:r>
        <w:t xml:space="preserve"> “Federal is proud of the relationship we have and the ability to see the outcomes of such strong conservation efforts that the organizations put forth across the country.”</w:t>
      </w:r>
    </w:p>
    <w:p w14:paraId="326DD67B" w14:textId="77777777" w:rsidR="004146F7" w:rsidRDefault="004146F7" w:rsidP="006C278F">
      <w:pPr>
        <w:rPr>
          <w:rFonts w:cs="Arial"/>
          <w:szCs w:val="24"/>
        </w:rPr>
      </w:pPr>
    </w:p>
    <w:p w14:paraId="26F9D692" w14:textId="5DDEE52D" w:rsidR="004146F7" w:rsidRDefault="004146F7" w:rsidP="006C278F">
      <w:pPr>
        <w:rPr>
          <w:rFonts w:cs="Arial"/>
          <w:szCs w:val="24"/>
        </w:rPr>
      </w:pPr>
      <w:r w:rsidRPr="004146F7">
        <w:rPr>
          <w:rFonts w:cs="Arial"/>
          <w:szCs w:val="24"/>
        </w:rPr>
        <w:t>Included in its sponsorship, Federal Ammunition has an on-box royalty program that donates a portion of proceeds from the popular Prairie Storm and Upland High Velocity shotshell ammunition lines to habitat conservation projects nationwide</w:t>
      </w:r>
      <w:r w:rsidR="0025077D">
        <w:rPr>
          <w:rFonts w:cs="Arial"/>
          <w:szCs w:val="24"/>
        </w:rPr>
        <w:t>, and more.</w:t>
      </w:r>
      <w:r w:rsidRPr="004146F7">
        <w:rPr>
          <w:rFonts w:cs="Arial"/>
          <w:szCs w:val="24"/>
        </w:rPr>
        <w:t xml:space="preserve"> </w:t>
      </w:r>
      <w:r w:rsidR="0025077D">
        <w:rPr>
          <w:rFonts w:cs="Arial"/>
          <w:szCs w:val="24"/>
        </w:rPr>
        <w:t xml:space="preserve">Federal will also be the presenting sponsor at the upcoming </w:t>
      </w:r>
      <w:r w:rsidR="0025077D" w:rsidRPr="0025077D">
        <w:rPr>
          <w:rFonts w:cs="Arial"/>
          <w:szCs w:val="24"/>
        </w:rPr>
        <w:t>National Pheasant Fest and Quail Classic March 1-3, 2024 a</w:t>
      </w:r>
      <w:r w:rsidR="0025077D">
        <w:rPr>
          <w:rFonts w:cs="Arial"/>
          <w:szCs w:val="24"/>
        </w:rPr>
        <w:t>t</w:t>
      </w:r>
      <w:r w:rsidR="0025077D" w:rsidRPr="0025077D">
        <w:rPr>
          <w:rFonts w:cs="Arial"/>
          <w:szCs w:val="24"/>
        </w:rPr>
        <w:t xml:space="preserve"> the Denny Sandford Premier Center in Sioux Falls, South Dakota.</w:t>
      </w:r>
    </w:p>
    <w:p w14:paraId="5CA477F8" w14:textId="77777777" w:rsidR="004146F7" w:rsidRDefault="004146F7" w:rsidP="006C278F">
      <w:pPr>
        <w:rPr>
          <w:rFonts w:cs="Arial"/>
          <w:szCs w:val="24"/>
        </w:rPr>
      </w:pPr>
    </w:p>
    <w:p w14:paraId="50C3B8A2" w14:textId="3575CD04" w:rsidR="004146F7" w:rsidRDefault="004146F7" w:rsidP="006C278F">
      <w:pPr>
        <w:rPr>
          <w:rFonts w:cs="Arial"/>
          <w:szCs w:val="24"/>
        </w:rPr>
      </w:pPr>
      <w:r w:rsidRPr="004146F7">
        <w:rPr>
          <w:rFonts w:cs="Arial"/>
          <w:szCs w:val="24"/>
        </w:rPr>
        <w:t>“The</w:t>
      </w:r>
      <w:r>
        <w:rPr>
          <w:rFonts w:cs="Arial"/>
          <w:szCs w:val="24"/>
        </w:rPr>
        <w:t xml:space="preserve"> Federal</w:t>
      </w:r>
      <w:r w:rsidRPr="004146F7">
        <w:rPr>
          <w:rFonts w:cs="Arial"/>
          <w:szCs w:val="24"/>
        </w:rPr>
        <w:t xml:space="preserve"> brand speaks directly to the mission work accomplished by our chapters, members, and partners on a daily basis,” said Chris Kalis, </w:t>
      </w:r>
      <w:r>
        <w:rPr>
          <w:rFonts w:cs="Arial"/>
          <w:szCs w:val="24"/>
        </w:rPr>
        <w:t>V</w:t>
      </w:r>
      <w:r w:rsidRPr="004146F7">
        <w:rPr>
          <w:rFonts w:cs="Arial"/>
          <w:szCs w:val="24"/>
        </w:rPr>
        <w:t xml:space="preserve">ice </w:t>
      </w:r>
      <w:r>
        <w:rPr>
          <w:rFonts w:cs="Arial"/>
          <w:szCs w:val="24"/>
        </w:rPr>
        <w:t>P</w:t>
      </w:r>
      <w:r w:rsidRPr="004146F7">
        <w:rPr>
          <w:rFonts w:cs="Arial"/>
          <w:szCs w:val="24"/>
        </w:rPr>
        <w:t xml:space="preserve">resident of </w:t>
      </w:r>
      <w:r>
        <w:rPr>
          <w:rFonts w:cs="Arial"/>
          <w:szCs w:val="24"/>
        </w:rPr>
        <w:t>C</w:t>
      </w:r>
      <w:r w:rsidRPr="004146F7">
        <w:rPr>
          <w:rFonts w:cs="Arial"/>
          <w:szCs w:val="24"/>
        </w:rPr>
        <w:t xml:space="preserve">orporate </w:t>
      </w:r>
      <w:r>
        <w:rPr>
          <w:rFonts w:cs="Arial"/>
          <w:szCs w:val="24"/>
        </w:rPr>
        <w:t>P</w:t>
      </w:r>
      <w:r w:rsidRPr="004146F7">
        <w:rPr>
          <w:rFonts w:cs="Arial"/>
          <w:szCs w:val="24"/>
        </w:rPr>
        <w:t xml:space="preserve">artnerships for Pheasants Forever and Quail Forever. </w:t>
      </w:r>
      <w:r>
        <w:rPr>
          <w:rFonts w:cs="Arial"/>
          <w:szCs w:val="24"/>
        </w:rPr>
        <w:t>“</w:t>
      </w:r>
      <w:r w:rsidRPr="004146F7">
        <w:rPr>
          <w:rFonts w:cs="Arial"/>
          <w:szCs w:val="24"/>
        </w:rPr>
        <w:t>As a company who covets conservation of wild things and wild places, we’re proud to call them part of the Pheasants Forever and Quail Forever family.”</w:t>
      </w:r>
    </w:p>
    <w:p w14:paraId="09543953" w14:textId="77777777" w:rsidR="004146F7" w:rsidRDefault="004146F7" w:rsidP="006C278F">
      <w:pPr>
        <w:rPr>
          <w:rFonts w:cs="Arial"/>
          <w:szCs w:val="24"/>
        </w:rPr>
      </w:pPr>
    </w:p>
    <w:p w14:paraId="4DA90886" w14:textId="51E842BB" w:rsidR="00D308F6" w:rsidRDefault="00D308F6" w:rsidP="006C278F">
      <w:pPr>
        <w:rPr>
          <w:rFonts w:cs="Arial"/>
          <w:szCs w:val="24"/>
        </w:rPr>
      </w:pPr>
      <w:r>
        <w:rPr>
          <w:rFonts w:cs="Arial"/>
          <w:szCs w:val="24"/>
        </w:rPr>
        <w:t xml:space="preserve">Federal Premium Prairie Storm shotshells are popular with upland hunters targeting pheasants. These loads </w:t>
      </w:r>
      <w:r w:rsidRPr="00D308F6">
        <w:rPr>
          <w:rFonts w:cs="Arial"/>
          <w:szCs w:val="24"/>
        </w:rPr>
        <w:t>use the rear-opening FLITECONTROL FLEX wad and a mixed payload of standard pellets and FLITESTOPPER lead</w:t>
      </w:r>
      <w:r>
        <w:rPr>
          <w:rFonts w:cs="Arial"/>
          <w:szCs w:val="24"/>
        </w:rPr>
        <w:t xml:space="preserve"> or steel</w:t>
      </w:r>
      <w:r w:rsidRPr="00D308F6">
        <w:rPr>
          <w:rFonts w:cs="Arial"/>
          <w:szCs w:val="24"/>
        </w:rPr>
        <w:t xml:space="preserve"> to produce full, consistent patterns through any upland choke. </w:t>
      </w:r>
      <w:r>
        <w:rPr>
          <w:rFonts w:cs="Arial"/>
          <w:szCs w:val="24"/>
        </w:rPr>
        <w:t>It’s e</w:t>
      </w:r>
      <w:r w:rsidRPr="00D308F6">
        <w:rPr>
          <w:rFonts w:cs="Arial"/>
          <w:szCs w:val="24"/>
        </w:rPr>
        <w:t>xcellent retained velocity and energy mean increased lethality and fewer lost birds.</w:t>
      </w:r>
    </w:p>
    <w:p w14:paraId="26C42C14" w14:textId="77777777" w:rsidR="00D308F6" w:rsidRPr="001442D1" w:rsidRDefault="00D308F6"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278F1C95" w14:textId="036EFB0D"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632B4104" w14:textId="77777777" w:rsidR="00675CA4" w:rsidRDefault="00675CA4" w:rsidP="009F2F19">
      <w:pPr>
        <w:rPr>
          <w:rFonts w:cs="Arial"/>
          <w:b/>
          <w:bCs/>
          <w:szCs w:val="24"/>
        </w:rPr>
      </w:pPr>
    </w:p>
    <w:p w14:paraId="749D60C4" w14:textId="37B984DF"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1EECCBEB" w14:textId="4BB8956C" w:rsidR="00601AAD" w:rsidRPr="001442D1" w:rsidRDefault="001E65CA" w:rsidP="00BD2660">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601AAD"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A4BE4"/>
    <w:multiLevelType w:val="hybridMultilevel"/>
    <w:tmpl w:val="899A45E0"/>
    <w:lvl w:ilvl="0" w:tplc="99AE2A2E">
      <w:start w:val="1"/>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0E34"/>
    <w:multiLevelType w:val="hybridMultilevel"/>
    <w:tmpl w:val="91FC15DC"/>
    <w:lvl w:ilvl="0" w:tplc="DECE19FE">
      <w:start w:val="1"/>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22921">
    <w:abstractNumId w:val="4"/>
  </w:num>
  <w:num w:numId="2" w16cid:durableId="396131492">
    <w:abstractNumId w:val="19"/>
  </w:num>
  <w:num w:numId="3" w16cid:durableId="161627959">
    <w:abstractNumId w:val="1"/>
  </w:num>
  <w:num w:numId="4" w16cid:durableId="1829440135">
    <w:abstractNumId w:val="18"/>
  </w:num>
  <w:num w:numId="5" w16cid:durableId="1081560922">
    <w:abstractNumId w:val="16"/>
  </w:num>
  <w:num w:numId="6" w16cid:durableId="1850100385">
    <w:abstractNumId w:val="12"/>
  </w:num>
  <w:num w:numId="7" w16cid:durableId="205215752">
    <w:abstractNumId w:val="0"/>
  </w:num>
  <w:num w:numId="8" w16cid:durableId="153492134">
    <w:abstractNumId w:val="17"/>
  </w:num>
  <w:num w:numId="9" w16cid:durableId="215095549">
    <w:abstractNumId w:val="2"/>
  </w:num>
  <w:num w:numId="10" w16cid:durableId="645938887">
    <w:abstractNumId w:val="13"/>
  </w:num>
  <w:num w:numId="11" w16cid:durableId="2144078984">
    <w:abstractNumId w:val="5"/>
  </w:num>
  <w:num w:numId="12" w16cid:durableId="723406238">
    <w:abstractNumId w:val="10"/>
  </w:num>
  <w:num w:numId="13" w16cid:durableId="1241526174">
    <w:abstractNumId w:val="8"/>
  </w:num>
  <w:num w:numId="14" w16cid:durableId="308216005">
    <w:abstractNumId w:val="9"/>
  </w:num>
  <w:num w:numId="15" w16cid:durableId="141242147">
    <w:abstractNumId w:val="21"/>
  </w:num>
  <w:num w:numId="16" w16cid:durableId="19487355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81277">
    <w:abstractNumId w:val="20"/>
  </w:num>
  <w:num w:numId="18" w16cid:durableId="310797316">
    <w:abstractNumId w:val="11"/>
  </w:num>
  <w:num w:numId="19" w16cid:durableId="53085098">
    <w:abstractNumId w:val="5"/>
  </w:num>
  <w:num w:numId="20" w16cid:durableId="1119371054">
    <w:abstractNumId w:val="6"/>
  </w:num>
  <w:num w:numId="21" w16cid:durableId="97798216">
    <w:abstractNumId w:val="14"/>
  </w:num>
  <w:num w:numId="22" w16cid:durableId="1968507396">
    <w:abstractNumId w:val="7"/>
  </w:num>
  <w:num w:numId="23" w16cid:durableId="943880939">
    <w:abstractNumId w:val="3"/>
  </w:num>
  <w:num w:numId="24" w16cid:durableId="5617158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233E"/>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77D"/>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4F95"/>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46F7"/>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1AAD"/>
    <w:rsid w:val="00607A89"/>
    <w:rsid w:val="00610558"/>
    <w:rsid w:val="00611E7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5CA4"/>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2177"/>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7F69D8"/>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569"/>
    <w:rsid w:val="00AE7FA7"/>
    <w:rsid w:val="00AF4B61"/>
    <w:rsid w:val="00AF5BC9"/>
    <w:rsid w:val="00B02918"/>
    <w:rsid w:val="00B0380E"/>
    <w:rsid w:val="00B071D0"/>
    <w:rsid w:val="00B127C6"/>
    <w:rsid w:val="00B149DE"/>
    <w:rsid w:val="00B16797"/>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660"/>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2B4"/>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08F6"/>
    <w:rsid w:val="00D34F2E"/>
    <w:rsid w:val="00D362DE"/>
    <w:rsid w:val="00D37439"/>
    <w:rsid w:val="00D4537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627"/>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5321102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12</cp:revision>
  <cp:lastPrinted>2016-11-30T19:44:00Z</cp:lastPrinted>
  <dcterms:created xsi:type="dcterms:W3CDTF">2023-11-08T14:50:00Z</dcterms:created>
  <dcterms:modified xsi:type="dcterms:W3CDTF">2023-11-13T22:13:00Z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