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Default="009B6379" w:rsidP="00A5248D">
      <w:pPr>
        <w:rPr>
          <w:rFonts w:cs="Arial"/>
          <w:b/>
          <w:bCs/>
          <w:sz w:val="28"/>
          <w:szCs w:val="28"/>
        </w:rPr>
      </w:pPr>
    </w:p>
    <w:p w14:paraId="2E58B49E" w14:textId="512823E7" w:rsidR="009B6379" w:rsidRPr="00A61746" w:rsidRDefault="009B6379" w:rsidP="00357569">
      <w:pPr>
        <w:jc w:val="center"/>
        <w:rPr>
          <w:rFonts w:cs="Arial"/>
          <w:b/>
          <w:bCs/>
          <w:sz w:val="28"/>
          <w:szCs w:val="28"/>
        </w:rPr>
      </w:pPr>
      <w:r w:rsidRPr="00A61746">
        <w:rPr>
          <w:rFonts w:cs="Arial"/>
          <w:b/>
          <w:bCs/>
          <w:sz w:val="28"/>
          <w:szCs w:val="28"/>
        </w:rPr>
        <w:t>Federal Ammunition</w:t>
      </w:r>
      <w:r w:rsidR="00A61746" w:rsidRPr="00A61746">
        <w:rPr>
          <w:b/>
          <w:bCs/>
          <w:sz w:val="28"/>
          <w:szCs w:val="28"/>
        </w:rPr>
        <w:t>: P</w:t>
      </w:r>
      <w:r w:rsidR="00A61746" w:rsidRPr="00A61746">
        <w:rPr>
          <w:rFonts w:cs="Arial"/>
          <w:b/>
          <w:bCs/>
          <w:sz w:val="28"/>
          <w:szCs w:val="28"/>
        </w:rPr>
        <w:t>roud National Partner of the Ruffed Grouse Society and the American Woodcock Society</w:t>
      </w:r>
    </w:p>
    <w:p w14:paraId="7BC71261" w14:textId="77777777" w:rsidR="009B6379" w:rsidRPr="001442D1" w:rsidRDefault="009B6379" w:rsidP="00357569">
      <w:pPr>
        <w:jc w:val="center"/>
        <w:rPr>
          <w:rFonts w:cs="Arial"/>
          <w:szCs w:val="24"/>
        </w:rPr>
      </w:pPr>
    </w:p>
    <w:p w14:paraId="4E8951CC" w14:textId="09257259" w:rsidR="00BB67AA" w:rsidRDefault="00BC4983" w:rsidP="00BB67AA">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E5744E" w:rsidRPr="00E5744E">
        <w:rPr>
          <w:rFonts w:cs="Arial"/>
          <w:b/>
          <w:szCs w:val="24"/>
        </w:rPr>
        <w:t>November 28</w:t>
      </w:r>
      <w:r w:rsidR="007E0080" w:rsidRPr="00E5744E">
        <w:rPr>
          <w:rFonts w:cs="Arial"/>
          <w:b/>
          <w:szCs w:val="24"/>
        </w:rPr>
        <w:t>, 202</w:t>
      </w:r>
      <w:r w:rsidR="009B6379" w:rsidRPr="00E5744E">
        <w:rPr>
          <w:rFonts w:cs="Arial"/>
          <w:b/>
          <w:szCs w:val="24"/>
        </w:rPr>
        <w:t>3</w:t>
      </w:r>
      <w:r w:rsidR="009E4649" w:rsidRPr="001442D1">
        <w:rPr>
          <w:rFonts w:cs="Arial"/>
          <w:b/>
          <w:szCs w:val="24"/>
        </w:rPr>
        <w:t xml:space="preserve"> </w:t>
      </w:r>
      <w:r w:rsidR="00896CE8" w:rsidRPr="001442D1">
        <w:rPr>
          <w:rFonts w:cs="Arial"/>
          <w:b/>
          <w:szCs w:val="24"/>
        </w:rPr>
        <w:t>–</w:t>
      </w:r>
      <w:r w:rsidR="00BB67AA">
        <w:rPr>
          <w:rFonts w:cs="Arial"/>
          <w:bCs/>
          <w:szCs w:val="24"/>
        </w:rPr>
        <w:t xml:space="preserve"> </w:t>
      </w:r>
      <w:r w:rsidR="00BB67AA">
        <w:t xml:space="preserve">Federal Ammunition continues its longtime partnerships with </w:t>
      </w:r>
      <w:r w:rsidR="00BB67AA" w:rsidRPr="00A61746">
        <w:t>the Ruffed Grouse Society</w:t>
      </w:r>
      <w:r w:rsidR="00FE67AF">
        <w:t xml:space="preserve"> (RGS)</w:t>
      </w:r>
      <w:r w:rsidR="00BB67AA" w:rsidRPr="00A61746">
        <w:t xml:space="preserve"> and the American Woodcock Society </w:t>
      </w:r>
      <w:r w:rsidR="00FE67AF">
        <w:t xml:space="preserve">(AWS) </w:t>
      </w:r>
      <w:r w:rsidR="00BB67AA">
        <w:t xml:space="preserve">to help these organizations leverage their conservation work </w:t>
      </w:r>
      <w:r w:rsidR="009A2C15">
        <w:t>across</w:t>
      </w:r>
      <w:r w:rsidR="00BB67AA">
        <w:t xml:space="preserve"> the regions where these species flourish. </w:t>
      </w:r>
    </w:p>
    <w:p w14:paraId="59B02355" w14:textId="0513DB6D" w:rsidR="009B6379" w:rsidRDefault="009B6379" w:rsidP="009B6379">
      <w:pPr>
        <w:rPr>
          <w:rFonts w:cs="Arial"/>
          <w:szCs w:val="24"/>
        </w:rPr>
      </w:pPr>
    </w:p>
    <w:p w14:paraId="4A4E4678" w14:textId="57F6920B" w:rsidR="00BB67AA" w:rsidRDefault="00BB67AA" w:rsidP="00BB67AA">
      <w:pPr>
        <w:rPr>
          <w:rFonts w:cs="Arial"/>
          <w:szCs w:val="24"/>
        </w:rPr>
      </w:pPr>
      <w:r w:rsidRPr="00BB67AA">
        <w:rPr>
          <w:rFonts w:cs="Arial"/>
          <w:szCs w:val="24"/>
        </w:rPr>
        <w:t xml:space="preserve">“Hunting seasons for ruffed grouse and woodcock have been outstanding this year. Many of our customers have reported </w:t>
      </w:r>
      <w:r w:rsidR="006011B2" w:rsidRPr="00BB67AA">
        <w:rPr>
          <w:rFonts w:cs="Arial"/>
          <w:szCs w:val="24"/>
        </w:rPr>
        <w:t>remarkable success</w:t>
      </w:r>
      <w:r w:rsidRPr="00BB67AA">
        <w:rPr>
          <w:rFonts w:cs="Arial"/>
          <w:szCs w:val="24"/>
        </w:rPr>
        <w:t xml:space="preserve"> and fun,” said</w:t>
      </w:r>
      <w:r w:rsidRPr="00BB67AA">
        <w:rPr>
          <w:rFonts w:cs="Arial"/>
          <w:bCs/>
          <w:szCs w:val="24"/>
        </w:rPr>
        <w:t xml:space="preserve"> Jon Zinnel, Federal’s Senior Manager of Conservation. </w:t>
      </w:r>
      <w:r w:rsidRPr="00BB67AA">
        <w:rPr>
          <w:rFonts w:cs="Arial"/>
          <w:szCs w:val="24"/>
        </w:rPr>
        <w:t>“</w:t>
      </w:r>
      <w:r w:rsidR="00FE67AF">
        <w:rPr>
          <w:rFonts w:cs="Arial"/>
          <w:szCs w:val="24"/>
        </w:rPr>
        <w:t>These great organizations</w:t>
      </w:r>
      <w:r w:rsidRPr="00BB67AA">
        <w:rPr>
          <w:rFonts w:cs="Arial"/>
          <w:szCs w:val="24"/>
        </w:rPr>
        <w:t xml:space="preserve"> are focused on landscape-scale impact to woodland habitats where these gamebirds thrive. Their efforts and strategies are not only good </w:t>
      </w:r>
      <w:r w:rsidR="00A865FA" w:rsidRPr="00BB67AA">
        <w:rPr>
          <w:rFonts w:cs="Arial"/>
          <w:szCs w:val="24"/>
        </w:rPr>
        <w:t>for upland</w:t>
      </w:r>
      <w:r w:rsidRPr="00BB67AA">
        <w:rPr>
          <w:rFonts w:cs="Arial"/>
          <w:szCs w:val="24"/>
        </w:rPr>
        <w:t xml:space="preserve"> </w:t>
      </w:r>
      <w:r w:rsidR="00C051F7">
        <w:rPr>
          <w:rFonts w:cs="Arial"/>
          <w:szCs w:val="24"/>
        </w:rPr>
        <w:t>birds</w:t>
      </w:r>
      <w:r w:rsidR="00C051F7" w:rsidRPr="00BB67AA">
        <w:rPr>
          <w:rFonts w:cs="Arial"/>
          <w:szCs w:val="24"/>
        </w:rPr>
        <w:t xml:space="preserve"> </w:t>
      </w:r>
      <w:r w:rsidRPr="00BB67AA">
        <w:rPr>
          <w:rFonts w:cs="Arial"/>
          <w:szCs w:val="24"/>
        </w:rPr>
        <w:t xml:space="preserve">but for all woodland </w:t>
      </w:r>
      <w:r w:rsidR="00C051F7">
        <w:rPr>
          <w:rFonts w:cs="Arial"/>
          <w:szCs w:val="24"/>
        </w:rPr>
        <w:t>wildlife</w:t>
      </w:r>
      <w:r w:rsidR="00C051F7" w:rsidRPr="00BB67AA">
        <w:rPr>
          <w:rFonts w:cs="Arial"/>
          <w:szCs w:val="24"/>
        </w:rPr>
        <w:t xml:space="preserve"> </w:t>
      </w:r>
      <w:r w:rsidRPr="00BB67AA">
        <w:rPr>
          <w:rFonts w:cs="Arial"/>
          <w:szCs w:val="24"/>
        </w:rPr>
        <w:t xml:space="preserve">large and small.” </w:t>
      </w:r>
    </w:p>
    <w:p w14:paraId="5A511CCE" w14:textId="77777777" w:rsidR="00C051F7" w:rsidRDefault="00C051F7" w:rsidP="009B6379">
      <w:pPr>
        <w:rPr>
          <w:rFonts w:cs="Arial"/>
          <w:bCs/>
          <w:szCs w:val="24"/>
        </w:rPr>
      </w:pPr>
    </w:p>
    <w:bookmarkEnd w:id="0"/>
    <w:p w14:paraId="25D9EA5B" w14:textId="45EB4979" w:rsidR="00BB67AA" w:rsidRDefault="00F403CB" w:rsidP="00BB67AA">
      <w:pPr>
        <w:rPr>
          <w:rFonts w:cs="Arial"/>
          <w:szCs w:val="24"/>
        </w:rPr>
      </w:pPr>
      <w:r w:rsidRPr="00F403CB">
        <w:rPr>
          <w:rFonts w:cs="Arial"/>
          <w:szCs w:val="24"/>
        </w:rPr>
        <w:t xml:space="preserve">The RGS and AWS unite conservationists in places such as Minnesota, New York, Pennsylvania, and many states east of the Mississippi river. </w:t>
      </w:r>
      <w:r w:rsidR="009A2C15">
        <w:rPr>
          <w:rFonts w:cs="Arial"/>
          <w:szCs w:val="24"/>
        </w:rPr>
        <w:t xml:space="preserve">The </w:t>
      </w:r>
      <w:r w:rsidR="00BB67AA" w:rsidRPr="00BB67AA">
        <w:rPr>
          <w:rFonts w:cs="Arial"/>
          <w:szCs w:val="24"/>
        </w:rPr>
        <w:t xml:space="preserve">vision </w:t>
      </w:r>
      <w:r w:rsidR="009A2C15">
        <w:rPr>
          <w:rFonts w:cs="Arial"/>
          <w:szCs w:val="24"/>
        </w:rPr>
        <w:t xml:space="preserve">of these organizations </w:t>
      </w:r>
      <w:r w:rsidR="00BB67AA" w:rsidRPr="00BB67AA">
        <w:rPr>
          <w:rFonts w:cs="Arial"/>
          <w:szCs w:val="24"/>
        </w:rPr>
        <w:t>is to create landscapes of diverse, functioning forest ecosystems that provide homes for wildlife and opportunities for people to experience them.</w:t>
      </w:r>
      <w:r w:rsidR="009A2C15">
        <w:rPr>
          <w:rFonts w:cs="Arial"/>
          <w:szCs w:val="24"/>
        </w:rPr>
        <w:t xml:space="preserve"> </w:t>
      </w:r>
      <w:r w:rsidR="00BB67AA" w:rsidRPr="00BB67AA">
        <w:rPr>
          <w:rFonts w:cs="Arial"/>
          <w:szCs w:val="24"/>
        </w:rPr>
        <w:t xml:space="preserve">Learn more at: </w:t>
      </w:r>
      <w:hyperlink r:id="rId9" w:history="1">
        <w:r w:rsidR="00BB67AA" w:rsidRPr="00BB67AA">
          <w:rPr>
            <w:rStyle w:val="Hyperlink"/>
            <w:rFonts w:cs="Arial"/>
            <w:szCs w:val="24"/>
          </w:rPr>
          <w:t>www.ruffedgrousesociety.org</w:t>
        </w:r>
      </w:hyperlink>
      <w:r w:rsidR="00BB67AA" w:rsidRPr="00BB67AA">
        <w:rPr>
          <w:rFonts w:cs="Arial"/>
          <w:szCs w:val="24"/>
        </w:rPr>
        <w:t>.</w:t>
      </w:r>
    </w:p>
    <w:p w14:paraId="626B5C2F" w14:textId="77777777" w:rsidR="00FE67AF" w:rsidRDefault="00FE67AF" w:rsidP="00BB67AA">
      <w:pPr>
        <w:rPr>
          <w:rFonts w:cs="Arial"/>
          <w:szCs w:val="24"/>
        </w:rPr>
      </w:pPr>
    </w:p>
    <w:p w14:paraId="13172293" w14:textId="0CC5D7C2" w:rsidR="00FE67AF" w:rsidRPr="00FE67AF" w:rsidRDefault="00FE67AF" w:rsidP="00BB67AA">
      <w:pPr>
        <w:rPr>
          <w:rFonts w:cs="Arial"/>
          <w:bCs/>
          <w:szCs w:val="24"/>
        </w:rPr>
      </w:pPr>
      <w:r>
        <w:rPr>
          <w:rFonts w:cs="Arial" w:hint="eastAsia"/>
          <w:bCs/>
          <w:szCs w:val="24"/>
        </w:rPr>
        <w:t>“</w:t>
      </w:r>
      <w:r>
        <w:rPr>
          <w:rFonts w:cs="Arial"/>
          <w:bCs/>
          <w:szCs w:val="24"/>
        </w:rPr>
        <w:t>We so appreciate Federal</w:t>
      </w:r>
      <w:r>
        <w:rPr>
          <w:rFonts w:cs="Arial" w:hint="eastAsia"/>
          <w:bCs/>
          <w:szCs w:val="24"/>
        </w:rPr>
        <w:t>’</w:t>
      </w:r>
      <w:r>
        <w:rPr>
          <w:rFonts w:cs="Arial"/>
          <w:bCs/>
          <w:szCs w:val="24"/>
        </w:rPr>
        <w:t>s support of RGS &amp; AWS forest habitat improvement efforts,</w:t>
      </w:r>
      <w:r>
        <w:rPr>
          <w:rFonts w:cs="Arial" w:hint="eastAsia"/>
          <w:bCs/>
          <w:szCs w:val="24"/>
        </w:rPr>
        <w:t>”</w:t>
      </w:r>
      <w:r>
        <w:rPr>
          <w:rFonts w:cs="Arial"/>
          <w:bCs/>
          <w:szCs w:val="24"/>
        </w:rPr>
        <w:t xml:space="preserve"> said Ben Jones, Chief Executive Officer of RGS and AWS. “There is much conservation work to do. We look forward to expanding this partnership into the future for even greater benefit for our woods and wildlife.” </w:t>
      </w:r>
    </w:p>
    <w:p w14:paraId="6AA42998" w14:textId="77777777" w:rsidR="00A5248D" w:rsidRPr="009B6379" w:rsidRDefault="00A5248D" w:rsidP="00A5248D">
      <w:pPr>
        <w:rPr>
          <w:rFonts w:cs="Arial"/>
          <w:bCs/>
          <w:szCs w:val="24"/>
        </w:rPr>
      </w:pPr>
    </w:p>
    <w:p w14:paraId="78DE7858" w14:textId="3715B5B9" w:rsidR="009A2C15" w:rsidRDefault="00E9091D" w:rsidP="006C278F">
      <w:pPr>
        <w:rPr>
          <w:rFonts w:cs="Arial"/>
          <w:szCs w:val="24"/>
        </w:rPr>
      </w:pPr>
      <w:r w:rsidRPr="00E9091D">
        <w:rPr>
          <w:rFonts w:cs="Arial"/>
          <w:szCs w:val="24"/>
        </w:rPr>
        <w:t>Federal Heavy Field Game Loads</w:t>
      </w:r>
      <w:r>
        <w:rPr>
          <w:rFonts w:cs="Arial"/>
          <w:szCs w:val="24"/>
        </w:rPr>
        <w:t xml:space="preserve"> are popular with grouse and woodcock hunters.</w:t>
      </w:r>
      <w:r w:rsidRPr="00E9091D">
        <w:rPr>
          <w:rFonts w:cs="Arial"/>
          <w:szCs w:val="24"/>
        </w:rPr>
        <w:t xml:space="preserve"> They are carefully crafted and packed with features that provide reliable, effective performance on a variety of upland game. </w:t>
      </w:r>
      <w:r w:rsidR="00E84FAF">
        <w:rPr>
          <w:rFonts w:cs="Arial"/>
          <w:szCs w:val="24"/>
        </w:rPr>
        <w:t>These f</w:t>
      </w:r>
      <w:r w:rsidRPr="00E9091D">
        <w:rPr>
          <w:rFonts w:cs="Arial"/>
          <w:szCs w:val="24"/>
        </w:rPr>
        <w:t xml:space="preserve">eatures include: High-quality round shot is formulated for optimum hardness, improving pattern efficiency; Brass-plated steel head and one-piece wad maximize payloads; Select, high-quality propellant and non-corrosive primer deliver efficient, reliable ignition; Available in 12- </w:t>
      </w:r>
      <w:r w:rsidR="0034349F">
        <w:rPr>
          <w:rFonts w:cs="Arial"/>
          <w:szCs w:val="24"/>
        </w:rPr>
        <w:t xml:space="preserve">20-, </w:t>
      </w:r>
      <w:r w:rsidRPr="00E9091D">
        <w:rPr>
          <w:rFonts w:cs="Arial"/>
          <w:szCs w:val="24"/>
        </w:rPr>
        <w:t>and 2</w:t>
      </w:r>
      <w:r w:rsidR="0034349F">
        <w:rPr>
          <w:rFonts w:cs="Arial"/>
          <w:szCs w:val="24"/>
        </w:rPr>
        <w:t>8</w:t>
      </w:r>
      <w:r w:rsidRPr="00E9091D">
        <w:rPr>
          <w:rFonts w:cs="Arial"/>
          <w:szCs w:val="24"/>
        </w:rPr>
        <w:t>-gauge options.</w:t>
      </w:r>
    </w:p>
    <w:p w14:paraId="1E18C9ED" w14:textId="77777777" w:rsidR="00E9091D" w:rsidRPr="001442D1" w:rsidRDefault="00E9091D"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36EFB0D"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07B8A8B7" w14:textId="4D8E1005" w:rsidR="00162748" w:rsidRPr="001442D1" w:rsidRDefault="001E65CA" w:rsidP="00BD2660">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2748"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4AB9" w14:textId="77777777" w:rsidR="009E26E2" w:rsidRDefault="009E26E2">
      <w:r>
        <w:separator/>
      </w:r>
    </w:p>
  </w:endnote>
  <w:endnote w:type="continuationSeparator" w:id="0">
    <w:p w14:paraId="297971DC" w14:textId="77777777" w:rsidR="009E26E2" w:rsidRDefault="009E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44B22A5B"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9E26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26E2">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D93A" w14:textId="77777777" w:rsidR="009E26E2" w:rsidRDefault="009E26E2">
      <w:r>
        <w:separator/>
      </w:r>
    </w:p>
  </w:footnote>
  <w:footnote w:type="continuationSeparator" w:id="0">
    <w:p w14:paraId="7B4643A4" w14:textId="77777777" w:rsidR="009E26E2" w:rsidRDefault="009E2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34800"/>
    <w:multiLevelType w:val="hybridMultilevel"/>
    <w:tmpl w:val="87A2E390"/>
    <w:lvl w:ilvl="0" w:tplc="154A1ED8">
      <w:start w:val="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752788">
    <w:abstractNumId w:val="3"/>
  </w:num>
  <w:num w:numId="2" w16cid:durableId="1525165454">
    <w:abstractNumId w:val="17"/>
  </w:num>
  <w:num w:numId="3" w16cid:durableId="1409768049">
    <w:abstractNumId w:val="1"/>
  </w:num>
  <w:num w:numId="4" w16cid:durableId="2118982416">
    <w:abstractNumId w:val="16"/>
  </w:num>
  <w:num w:numId="5" w16cid:durableId="608973132">
    <w:abstractNumId w:val="14"/>
  </w:num>
  <w:num w:numId="6" w16cid:durableId="610356121">
    <w:abstractNumId w:val="11"/>
  </w:num>
  <w:num w:numId="7" w16cid:durableId="573665448">
    <w:abstractNumId w:val="0"/>
  </w:num>
  <w:num w:numId="8" w16cid:durableId="1656107020">
    <w:abstractNumId w:val="15"/>
  </w:num>
  <w:num w:numId="9" w16cid:durableId="1689404821">
    <w:abstractNumId w:val="2"/>
  </w:num>
  <w:num w:numId="10" w16cid:durableId="857816061">
    <w:abstractNumId w:val="12"/>
  </w:num>
  <w:num w:numId="11" w16cid:durableId="47652379">
    <w:abstractNumId w:val="4"/>
  </w:num>
  <w:num w:numId="12" w16cid:durableId="1038702391">
    <w:abstractNumId w:val="9"/>
  </w:num>
  <w:num w:numId="13" w16cid:durableId="710687179">
    <w:abstractNumId w:val="7"/>
  </w:num>
  <w:num w:numId="14" w16cid:durableId="293869094">
    <w:abstractNumId w:val="8"/>
  </w:num>
  <w:num w:numId="15" w16cid:durableId="399595612">
    <w:abstractNumId w:val="20"/>
  </w:num>
  <w:num w:numId="16" w16cid:durableId="667825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80814">
    <w:abstractNumId w:val="19"/>
  </w:num>
  <w:num w:numId="18" w16cid:durableId="1537889504">
    <w:abstractNumId w:val="10"/>
  </w:num>
  <w:num w:numId="19" w16cid:durableId="1803958293">
    <w:abstractNumId w:val="4"/>
  </w:num>
  <w:num w:numId="20" w16cid:durableId="1658681500">
    <w:abstractNumId w:val="5"/>
  </w:num>
  <w:num w:numId="21" w16cid:durableId="870385086">
    <w:abstractNumId w:val="13"/>
  </w:num>
  <w:num w:numId="22" w16cid:durableId="2042823886">
    <w:abstractNumId w:val="6"/>
  </w:num>
  <w:num w:numId="23" w16cid:durableId="4099286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6AED"/>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233E"/>
    <w:rsid w:val="00162748"/>
    <w:rsid w:val="00166B05"/>
    <w:rsid w:val="00166ECD"/>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0B6B"/>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349F"/>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C4F73"/>
    <w:rsid w:val="005D08B1"/>
    <w:rsid w:val="005D64BF"/>
    <w:rsid w:val="005E03AB"/>
    <w:rsid w:val="005E2A65"/>
    <w:rsid w:val="005F1C83"/>
    <w:rsid w:val="005F4A7C"/>
    <w:rsid w:val="006011B2"/>
    <w:rsid w:val="00607A89"/>
    <w:rsid w:val="00610558"/>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2C15"/>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26E2"/>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613FA"/>
    <w:rsid w:val="00A61746"/>
    <w:rsid w:val="00A63708"/>
    <w:rsid w:val="00A63AEE"/>
    <w:rsid w:val="00A6438A"/>
    <w:rsid w:val="00A644A5"/>
    <w:rsid w:val="00A66A0D"/>
    <w:rsid w:val="00A674F8"/>
    <w:rsid w:val="00A747E1"/>
    <w:rsid w:val="00A81FC7"/>
    <w:rsid w:val="00A826F8"/>
    <w:rsid w:val="00A865F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67AA"/>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818"/>
    <w:rsid w:val="00BF6D3F"/>
    <w:rsid w:val="00BF6E03"/>
    <w:rsid w:val="00C0003A"/>
    <w:rsid w:val="00C00610"/>
    <w:rsid w:val="00C00A12"/>
    <w:rsid w:val="00C046AB"/>
    <w:rsid w:val="00C05038"/>
    <w:rsid w:val="00C051F3"/>
    <w:rsid w:val="00C051F7"/>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537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5744E"/>
    <w:rsid w:val="00E6416B"/>
    <w:rsid w:val="00E64ACB"/>
    <w:rsid w:val="00E658D6"/>
    <w:rsid w:val="00E67419"/>
    <w:rsid w:val="00E67E34"/>
    <w:rsid w:val="00E72A0A"/>
    <w:rsid w:val="00E801F3"/>
    <w:rsid w:val="00E84FAF"/>
    <w:rsid w:val="00E86CDF"/>
    <w:rsid w:val="00E906F1"/>
    <w:rsid w:val="00E9070A"/>
    <w:rsid w:val="00E9091D"/>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03CB"/>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E67AF"/>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2828905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ruffedgrouse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1B94-BF9A-4F84-926B-4926018B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2023-11-16T22:41:00Z</dcterms:created>
  <dcterms:modified xsi:type="dcterms:W3CDTF">2023-11-28T19:59:00Z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