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EF3C" w14:textId="2567189E" w:rsidR="001067AB"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BC4983"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45D1F05" w14:textId="21EEC070" w:rsidR="00501D0B" w:rsidRPr="00523499" w:rsidRDefault="00501D0B" w:rsidP="00070237">
      <w:pPr>
        <w:jc w:val="center"/>
        <w:rPr>
          <w:rFonts w:cs="Arial"/>
          <w:b/>
          <w:sz w:val="28"/>
          <w:szCs w:val="28"/>
        </w:rPr>
      </w:pPr>
      <w:r w:rsidRPr="006C03C8">
        <w:rPr>
          <w:rFonts w:cs="Arial"/>
          <w:b/>
          <w:sz w:val="28"/>
          <w:szCs w:val="28"/>
        </w:rPr>
        <w:t xml:space="preserve">Federal </w:t>
      </w:r>
      <w:r w:rsidRPr="00CB3D02">
        <w:rPr>
          <w:rFonts w:cs="Arial"/>
          <w:b/>
          <w:sz w:val="28"/>
          <w:szCs w:val="28"/>
        </w:rPr>
        <w:t>Recognized</w:t>
      </w:r>
      <w:r>
        <w:rPr>
          <w:rFonts w:cs="Arial"/>
          <w:b/>
          <w:i/>
          <w:sz w:val="28"/>
          <w:szCs w:val="28"/>
        </w:rPr>
        <w:t xml:space="preserve"> </w:t>
      </w:r>
      <w:r w:rsidRPr="00523499">
        <w:rPr>
          <w:rFonts w:cs="Arial"/>
          <w:b/>
          <w:sz w:val="28"/>
          <w:szCs w:val="28"/>
        </w:rPr>
        <w:t>as</w:t>
      </w:r>
      <w:r w:rsidR="00F0702C">
        <w:rPr>
          <w:rFonts w:cs="Arial"/>
          <w:b/>
          <w:sz w:val="28"/>
          <w:szCs w:val="28"/>
        </w:rPr>
        <w:t xml:space="preserve"> Most Frequently Purchased</w:t>
      </w:r>
      <w:r w:rsidRPr="00523499">
        <w:rPr>
          <w:rFonts w:cs="Arial"/>
          <w:b/>
          <w:sz w:val="28"/>
          <w:szCs w:val="28"/>
        </w:rPr>
        <w:t xml:space="preserve"> </w:t>
      </w:r>
      <w:r w:rsidR="0086534D">
        <w:rPr>
          <w:rFonts w:cs="Arial"/>
          <w:b/>
          <w:sz w:val="28"/>
          <w:szCs w:val="28"/>
        </w:rPr>
        <w:t xml:space="preserve">Rifle </w:t>
      </w:r>
      <w:r w:rsidRPr="00523499">
        <w:rPr>
          <w:rFonts w:cs="Arial"/>
          <w:b/>
          <w:sz w:val="28"/>
          <w:szCs w:val="28"/>
        </w:rPr>
        <w:t>Ammunition Brand</w:t>
      </w:r>
      <w:r w:rsidR="00F0702C">
        <w:rPr>
          <w:rFonts w:cs="Arial"/>
          <w:b/>
          <w:sz w:val="28"/>
          <w:szCs w:val="28"/>
        </w:rPr>
        <w:t xml:space="preserve"> </w:t>
      </w:r>
      <w:r w:rsidR="005D2BB4">
        <w:rPr>
          <w:rFonts w:cs="Arial"/>
          <w:b/>
          <w:sz w:val="28"/>
          <w:szCs w:val="28"/>
        </w:rPr>
        <w:t>in</w:t>
      </w:r>
      <w:r w:rsidR="00F0702C">
        <w:rPr>
          <w:rFonts w:cs="Arial"/>
          <w:b/>
          <w:sz w:val="28"/>
          <w:szCs w:val="28"/>
        </w:rPr>
        <w:t xml:space="preserve"> Southwick Report</w:t>
      </w:r>
    </w:p>
    <w:p w14:paraId="037BBD7D" w14:textId="77777777" w:rsidR="00501D0B" w:rsidRPr="006F40DE" w:rsidRDefault="00501D0B" w:rsidP="00501D0B">
      <w:pPr>
        <w:rPr>
          <w:rFonts w:cs="Arial"/>
          <w:szCs w:val="24"/>
        </w:rPr>
      </w:pPr>
    </w:p>
    <w:p w14:paraId="247C9DFE" w14:textId="322C8039" w:rsidR="006F40DE" w:rsidRPr="006F40DE" w:rsidRDefault="00501D0B" w:rsidP="00333FFD">
      <w:pPr>
        <w:pStyle w:val="Default"/>
        <w:rPr>
          <w:rFonts w:ascii="Arial" w:hAnsi="Arial" w:cs="Arial"/>
          <w:sz w:val="24"/>
          <w:szCs w:val="24"/>
        </w:rPr>
      </w:pPr>
      <w:r w:rsidRPr="006F40DE">
        <w:rPr>
          <w:rFonts w:ascii="Arial" w:hAnsi="Arial" w:cs="Arial"/>
          <w:b/>
          <w:sz w:val="24"/>
          <w:szCs w:val="24"/>
        </w:rPr>
        <w:t>ANOKA, Minnesot</w:t>
      </w:r>
      <w:r w:rsidRPr="00CB341B">
        <w:rPr>
          <w:rFonts w:ascii="Arial" w:hAnsi="Arial" w:cs="Arial"/>
          <w:b/>
          <w:sz w:val="24"/>
          <w:szCs w:val="24"/>
        </w:rPr>
        <w:t xml:space="preserve">a – </w:t>
      </w:r>
      <w:r w:rsidR="00766915">
        <w:rPr>
          <w:rFonts w:ascii="Arial" w:hAnsi="Arial" w:cs="Arial"/>
          <w:b/>
          <w:sz w:val="24"/>
          <w:szCs w:val="24"/>
        </w:rPr>
        <w:t>March 28</w:t>
      </w:r>
      <w:r w:rsidR="00BD3D01" w:rsidRPr="00CB341B">
        <w:rPr>
          <w:rFonts w:ascii="Arial" w:hAnsi="Arial" w:cs="Arial"/>
          <w:b/>
          <w:sz w:val="24"/>
          <w:szCs w:val="24"/>
        </w:rPr>
        <w:t>,</w:t>
      </w:r>
      <w:r w:rsidRPr="00CB341B">
        <w:rPr>
          <w:rFonts w:ascii="Arial" w:hAnsi="Arial" w:cs="Arial"/>
          <w:b/>
          <w:sz w:val="24"/>
          <w:szCs w:val="24"/>
        </w:rPr>
        <w:t xml:space="preserve"> 202</w:t>
      </w:r>
      <w:r w:rsidR="00444F75">
        <w:rPr>
          <w:rFonts w:ascii="Arial" w:hAnsi="Arial" w:cs="Arial"/>
          <w:b/>
          <w:sz w:val="24"/>
          <w:szCs w:val="24"/>
        </w:rPr>
        <w:t>3</w:t>
      </w:r>
      <w:r w:rsidRPr="00CB341B">
        <w:rPr>
          <w:rFonts w:ascii="Arial" w:hAnsi="Arial" w:cs="Arial"/>
          <w:b/>
          <w:sz w:val="24"/>
          <w:szCs w:val="24"/>
        </w:rPr>
        <w:t xml:space="preserve"> –</w:t>
      </w:r>
      <w:r w:rsidR="00F0702C" w:rsidRPr="00CB341B">
        <w:rPr>
          <w:rFonts w:ascii="Arial" w:hAnsi="Arial" w:cs="Arial"/>
          <w:bCs/>
          <w:sz w:val="24"/>
          <w:szCs w:val="24"/>
        </w:rPr>
        <w:t xml:space="preserve"> S</w:t>
      </w:r>
      <w:r w:rsidR="00F0702C" w:rsidRPr="006F40DE">
        <w:rPr>
          <w:rFonts w:ascii="Arial" w:hAnsi="Arial" w:cs="Arial"/>
          <w:bCs/>
          <w:sz w:val="24"/>
          <w:szCs w:val="24"/>
        </w:rPr>
        <w:t>outhwick Associates</w:t>
      </w:r>
      <w:r w:rsidR="00786031">
        <w:rPr>
          <w:rFonts w:ascii="Arial" w:hAnsi="Arial" w:cs="Arial"/>
          <w:bCs/>
          <w:sz w:val="24"/>
          <w:szCs w:val="24"/>
        </w:rPr>
        <w:t>’</w:t>
      </w:r>
      <w:r w:rsidR="00F0702C" w:rsidRPr="006F40DE">
        <w:rPr>
          <w:rFonts w:ascii="Arial" w:hAnsi="Arial" w:cs="Arial"/>
          <w:bCs/>
          <w:sz w:val="24"/>
          <w:szCs w:val="24"/>
        </w:rPr>
        <w:t xml:space="preserve"> 202</w:t>
      </w:r>
      <w:r w:rsidR="006951F9">
        <w:rPr>
          <w:rFonts w:ascii="Arial" w:hAnsi="Arial" w:cs="Arial"/>
          <w:bCs/>
          <w:sz w:val="24"/>
          <w:szCs w:val="24"/>
        </w:rPr>
        <w:t>2</w:t>
      </w:r>
      <w:r w:rsidR="00F0702C" w:rsidRPr="006F40DE">
        <w:rPr>
          <w:rFonts w:ascii="Arial" w:hAnsi="Arial" w:cs="Arial"/>
          <w:bCs/>
          <w:sz w:val="24"/>
          <w:szCs w:val="24"/>
        </w:rPr>
        <w:t xml:space="preserve"> </w:t>
      </w:r>
      <w:r w:rsidR="00F0702C" w:rsidRPr="006F40DE">
        <w:rPr>
          <w:rFonts w:ascii="Arial" w:hAnsi="Arial" w:cs="Arial"/>
          <w:sz w:val="24"/>
          <w:szCs w:val="24"/>
        </w:rPr>
        <w:t xml:space="preserve">“Hunting &amp; Shooting Participation and Equipment </w:t>
      </w:r>
      <w:r w:rsidR="00F0702C" w:rsidRPr="006F40DE">
        <w:rPr>
          <w:rFonts w:ascii="Arial" w:hAnsi="Arial" w:cs="Arial"/>
          <w:color w:val="auto"/>
          <w:sz w:val="24"/>
          <w:szCs w:val="24"/>
        </w:rPr>
        <w:t xml:space="preserve">Purchases </w:t>
      </w:r>
      <w:r w:rsidR="00786031">
        <w:rPr>
          <w:rFonts w:ascii="Arial" w:hAnsi="Arial" w:cs="Arial"/>
          <w:color w:val="auto"/>
          <w:sz w:val="24"/>
          <w:szCs w:val="24"/>
        </w:rPr>
        <w:t>C</w:t>
      </w:r>
      <w:r w:rsidR="00F0702C" w:rsidRPr="006F40DE">
        <w:rPr>
          <w:rFonts w:ascii="Arial" w:hAnsi="Arial" w:cs="Arial"/>
          <w:color w:val="auto"/>
          <w:sz w:val="24"/>
          <w:szCs w:val="24"/>
        </w:rPr>
        <w:t xml:space="preserve">onsumer </w:t>
      </w:r>
      <w:r w:rsidR="00786031">
        <w:rPr>
          <w:rFonts w:ascii="Arial" w:hAnsi="Arial" w:cs="Arial"/>
          <w:color w:val="auto"/>
          <w:sz w:val="24"/>
          <w:szCs w:val="24"/>
        </w:rPr>
        <w:t>T</w:t>
      </w:r>
      <w:r w:rsidR="00F0702C" w:rsidRPr="006F40DE">
        <w:rPr>
          <w:rFonts w:ascii="Arial" w:hAnsi="Arial" w:cs="Arial"/>
          <w:color w:val="auto"/>
          <w:sz w:val="24"/>
          <w:szCs w:val="24"/>
        </w:rPr>
        <w:t xml:space="preserve">racking </w:t>
      </w:r>
      <w:r w:rsidR="00786031">
        <w:rPr>
          <w:rFonts w:ascii="Arial" w:hAnsi="Arial" w:cs="Arial"/>
          <w:color w:val="auto"/>
          <w:sz w:val="24"/>
          <w:szCs w:val="24"/>
        </w:rPr>
        <w:t>S</w:t>
      </w:r>
      <w:r w:rsidR="00F0702C" w:rsidRPr="006F40DE">
        <w:rPr>
          <w:rFonts w:ascii="Arial" w:hAnsi="Arial" w:cs="Arial"/>
          <w:color w:val="auto"/>
          <w:sz w:val="24"/>
          <w:szCs w:val="24"/>
        </w:rPr>
        <w:t>tudy”</w:t>
      </w:r>
      <w:r w:rsidR="00F0702C" w:rsidRPr="006F40DE">
        <w:rPr>
          <w:rFonts w:ascii="Arial" w:hAnsi="Arial" w:cs="Arial"/>
          <w:bCs/>
          <w:sz w:val="24"/>
          <w:szCs w:val="24"/>
        </w:rPr>
        <w:t xml:space="preserve"> </w:t>
      </w:r>
      <w:r w:rsidR="00555A3D">
        <w:rPr>
          <w:rFonts w:ascii="Arial" w:hAnsi="Arial" w:cs="Arial"/>
          <w:bCs/>
          <w:sz w:val="24"/>
          <w:szCs w:val="24"/>
        </w:rPr>
        <w:t xml:space="preserve">named </w:t>
      </w:r>
      <w:r w:rsidR="00333FFD" w:rsidRPr="006F40DE">
        <w:rPr>
          <w:rFonts w:ascii="Arial" w:hAnsi="Arial" w:cs="Arial"/>
          <w:sz w:val="24"/>
          <w:szCs w:val="24"/>
        </w:rPr>
        <w:t xml:space="preserve">Federal </w:t>
      </w:r>
      <w:r w:rsidR="006F40DE" w:rsidRPr="006F40DE">
        <w:rPr>
          <w:rFonts w:ascii="Arial" w:hAnsi="Arial" w:cs="Arial"/>
          <w:sz w:val="24"/>
          <w:szCs w:val="24"/>
        </w:rPr>
        <w:t xml:space="preserve">Ammunition </w:t>
      </w:r>
      <w:r w:rsidR="00722FC5">
        <w:rPr>
          <w:rFonts w:ascii="Arial" w:hAnsi="Arial" w:cs="Arial"/>
          <w:sz w:val="24"/>
          <w:szCs w:val="24"/>
        </w:rPr>
        <w:t xml:space="preserve">as </w:t>
      </w:r>
      <w:r w:rsidR="00333FFD" w:rsidRPr="006F40DE">
        <w:rPr>
          <w:rFonts w:ascii="Arial" w:hAnsi="Arial" w:cs="Arial"/>
          <w:sz w:val="24"/>
          <w:szCs w:val="24"/>
        </w:rPr>
        <w:t>the top rifle ammunition brand in 202</w:t>
      </w:r>
      <w:r w:rsidR="006951F9">
        <w:rPr>
          <w:rFonts w:ascii="Arial" w:hAnsi="Arial" w:cs="Arial"/>
          <w:sz w:val="24"/>
          <w:szCs w:val="24"/>
        </w:rPr>
        <w:t>2</w:t>
      </w:r>
      <w:r w:rsidR="006F40DE" w:rsidRPr="006F40DE">
        <w:rPr>
          <w:rFonts w:ascii="Arial" w:hAnsi="Arial" w:cs="Arial"/>
          <w:sz w:val="24"/>
          <w:szCs w:val="24"/>
        </w:rPr>
        <w:t xml:space="preserve">. Southwick’s yearly survey compiled the feedback of over </w:t>
      </w:r>
      <w:r w:rsidR="00444F75">
        <w:rPr>
          <w:rFonts w:ascii="Arial" w:hAnsi="Arial" w:cs="Arial"/>
          <w:sz w:val="24"/>
          <w:szCs w:val="24"/>
        </w:rPr>
        <w:t>9</w:t>
      </w:r>
      <w:r w:rsidR="006F40DE" w:rsidRPr="006F40DE">
        <w:rPr>
          <w:rFonts w:ascii="Arial" w:hAnsi="Arial" w:cs="Arial"/>
          <w:sz w:val="24"/>
          <w:szCs w:val="24"/>
        </w:rPr>
        <w:t>,000 hunters and recreational shooters.</w:t>
      </w:r>
    </w:p>
    <w:p w14:paraId="7012DA6D" w14:textId="77777777" w:rsidR="00333FFD" w:rsidRPr="006F40DE" w:rsidRDefault="00333FFD" w:rsidP="008253DB">
      <w:pPr>
        <w:pStyle w:val="Default"/>
        <w:rPr>
          <w:rFonts w:ascii="Arial" w:hAnsi="Arial" w:cs="Arial"/>
          <w:sz w:val="24"/>
          <w:szCs w:val="24"/>
        </w:rPr>
      </w:pPr>
    </w:p>
    <w:p w14:paraId="461C868D" w14:textId="1C2FEEFC" w:rsidR="000A37A2" w:rsidRPr="006F40DE" w:rsidRDefault="002F78D1" w:rsidP="000A37A2">
      <w:pPr>
        <w:rPr>
          <w:rFonts w:cs="Arial"/>
          <w:szCs w:val="24"/>
        </w:rPr>
      </w:pPr>
      <w:r w:rsidRPr="006F40DE">
        <w:rPr>
          <w:rFonts w:cs="Arial"/>
          <w:bCs/>
          <w:color w:val="000000" w:themeColor="text1"/>
          <w:szCs w:val="24"/>
        </w:rPr>
        <w:t>“</w:t>
      </w:r>
      <w:r w:rsidR="006F40DE">
        <w:rPr>
          <w:rFonts w:cs="Arial"/>
          <w:bCs/>
          <w:color w:val="000000" w:themeColor="text1"/>
          <w:szCs w:val="24"/>
        </w:rPr>
        <w:t>We are excited to see Federal Ammunit</w:t>
      </w:r>
      <w:r w:rsidR="00317F1A">
        <w:rPr>
          <w:rFonts w:cs="Arial"/>
          <w:bCs/>
          <w:color w:val="000000" w:themeColor="text1"/>
          <w:szCs w:val="24"/>
        </w:rPr>
        <w:t>ion as the top choice for rifle ammunition</w:t>
      </w:r>
      <w:r w:rsidR="00724CD2" w:rsidRPr="006F40DE">
        <w:rPr>
          <w:rFonts w:cs="Arial"/>
          <w:szCs w:val="24"/>
        </w:rPr>
        <w:t>,</w:t>
      </w:r>
      <w:r w:rsidR="000A37A2" w:rsidRPr="006F40DE">
        <w:rPr>
          <w:rFonts w:cs="Arial"/>
          <w:szCs w:val="24"/>
        </w:rPr>
        <w:t xml:space="preserve">” </w:t>
      </w:r>
      <w:r w:rsidRPr="006F40DE">
        <w:rPr>
          <w:rFonts w:cs="Arial"/>
          <w:szCs w:val="24"/>
        </w:rPr>
        <w:t>said Federal Centerfire Rifle Product Director</w:t>
      </w:r>
      <w:r w:rsidR="00786031">
        <w:rPr>
          <w:rFonts w:cs="Arial"/>
          <w:szCs w:val="24"/>
        </w:rPr>
        <w:t>,</w:t>
      </w:r>
      <w:r w:rsidRPr="006F40DE">
        <w:rPr>
          <w:rFonts w:cs="Arial"/>
          <w:szCs w:val="24"/>
        </w:rPr>
        <w:t xml:space="preserve"> Mike Holm.</w:t>
      </w:r>
      <w:r w:rsidR="000A37A2" w:rsidRPr="006F40DE">
        <w:rPr>
          <w:rFonts w:cs="Arial"/>
          <w:szCs w:val="24"/>
        </w:rPr>
        <w:t xml:space="preserve"> </w:t>
      </w:r>
      <w:r w:rsidR="00724CD2" w:rsidRPr="006F40DE">
        <w:rPr>
          <w:rFonts w:cs="Arial"/>
          <w:szCs w:val="24"/>
        </w:rPr>
        <w:t>“</w:t>
      </w:r>
      <w:r w:rsidR="00252571">
        <w:rPr>
          <w:rFonts w:cs="Arial"/>
          <w:szCs w:val="24"/>
        </w:rPr>
        <w:t>In the rifle ammunition purchase survey, Federal account</w:t>
      </w:r>
      <w:r w:rsidR="003E7D5B">
        <w:rPr>
          <w:rFonts w:cs="Arial"/>
          <w:szCs w:val="24"/>
        </w:rPr>
        <w:t>ed</w:t>
      </w:r>
      <w:r w:rsidR="00252571">
        <w:rPr>
          <w:rFonts w:cs="Arial"/>
          <w:szCs w:val="24"/>
        </w:rPr>
        <w:t xml:space="preserve"> for </w:t>
      </w:r>
      <w:r w:rsidR="00A33E57">
        <w:rPr>
          <w:rFonts w:cs="Arial"/>
          <w:szCs w:val="24"/>
        </w:rPr>
        <w:t>the highest percentage</w:t>
      </w:r>
      <w:r w:rsidR="00252571">
        <w:rPr>
          <w:rFonts w:cs="Arial"/>
          <w:szCs w:val="24"/>
        </w:rPr>
        <w:t xml:space="preserve"> of total boxes purchased overall. </w:t>
      </w:r>
      <w:r w:rsidR="003E7D5B">
        <w:rPr>
          <w:rFonts w:cs="Arial"/>
          <w:szCs w:val="24"/>
        </w:rPr>
        <w:t xml:space="preserve">This report shows the efforts of everyone at Federal </w:t>
      </w:r>
      <w:r w:rsidR="009D64EB">
        <w:rPr>
          <w:rFonts w:cs="Arial"/>
          <w:szCs w:val="24"/>
        </w:rPr>
        <w:t>are</w:t>
      </w:r>
      <w:r w:rsidR="003E7D5B">
        <w:rPr>
          <w:rFonts w:cs="Arial"/>
          <w:szCs w:val="24"/>
        </w:rPr>
        <w:t xml:space="preserve"> well received by rifle shooters. </w:t>
      </w:r>
      <w:r w:rsidR="00317F1A">
        <w:rPr>
          <w:rFonts w:cs="Arial"/>
          <w:szCs w:val="24"/>
        </w:rPr>
        <w:t>Our commitment is to produce a top-quality product that hunters and shooters can rely on</w:t>
      </w:r>
      <w:r w:rsidR="003E7D5B">
        <w:rPr>
          <w:rFonts w:cs="Arial"/>
          <w:szCs w:val="24"/>
        </w:rPr>
        <w:t>, and this survey proves we are succeeding in our efforts</w:t>
      </w:r>
      <w:r w:rsidR="00317F1A">
        <w:rPr>
          <w:rFonts w:cs="Arial"/>
          <w:szCs w:val="24"/>
        </w:rPr>
        <w:t xml:space="preserve">.” </w:t>
      </w:r>
    </w:p>
    <w:p w14:paraId="76198D32" w14:textId="4D4AB3FE" w:rsidR="00253857" w:rsidRPr="006F40DE" w:rsidRDefault="00253857"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36D3593" w14:textId="765C8784" w:rsidR="006951F9" w:rsidRPr="001A2E36" w:rsidRDefault="006951F9" w:rsidP="004A2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Hlk129346981"/>
      <w:r>
        <w:rPr>
          <w:rFonts w:cs="Arial"/>
          <w:szCs w:val="24"/>
        </w:rPr>
        <w:t xml:space="preserve">Federal </w:t>
      </w:r>
      <w:r w:rsidR="00F1191B">
        <w:rPr>
          <w:rFonts w:cs="Arial"/>
          <w:szCs w:val="24"/>
        </w:rPr>
        <w:t xml:space="preserve">has </w:t>
      </w:r>
      <w:r w:rsidR="00F064DF">
        <w:rPr>
          <w:rFonts w:cs="Arial"/>
          <w:szCs w:val="24"/>
        </w:rPr>
        <w:t>enhanced</w:t>
      </w:r>
      <w:r w:rsidR="00F1191B">
        <w:rPr>
          <w:rFonts w:cs="Arial"/>
          <w:szCs w:val="24"/>
        </w:rPr>
        <w:t xml:space="preserve"> its Premium line and </w:t>
      </w:r>
      <w:r w:rsidR="00F064DF">
        <w:rPr>
          <w:rFonts w:cs="Arial"/>
          <w:szCs w:val="24"/>
        </w:rPr>
        <w:t xml:space="preserve">is </w:t>
      </w:r>
      <w:r w:rsidR="00F1191B">
        <w:rPr>
          <w:rFonts w:cs="Arial"/>
          <w:szCs w:val="24"/>
        </w:rPr>
        <w:t xml:space="preserve">offering the latest calibers for </w:t>
      </w:r>
      <w:r w:rsidR="009D64EB">
        <w:rPr>
          <w:rFonts w:cs="Arial"/>
          <w:szCs w:val="24"/>
        </w:rPr>
        <w:t>hunters</w:t>
      </w:r>
      <w:r w:rsidR="00F1191B">
        <w:rPr>
          <w:rFonts w:cs="Arial"/>
          <w:szCs w:val="24"/>
        </w:rPr>
        <w:t xml:space="preserve"> and competitive target shooters. Its own Terminal Ascent line has been highly successful</w:t>
      </w:r>
      <w:r w:rsidR="004A2D78">
        <w:rPr>
          <w:rFonts w:cs="Arial"/>
          <w:szCs w:val="24"/>
        </w:rPr>
        <w:t xml:space="preserve">. </w:t>
      </w:r>
      <w:r w:rsidR="004A2D78" w:rsidRPr="004A2D78">
        <w:rPr>
          <w:rFonts w:cs="Arial"/>
          <w:szCs w:val="24"/>
        </w:rPr>
        <w:t>Terminal Ascent features bonded construction that penetrates deep on close targets, while the patented</w:t>
      </w:r>
      <w:r w:rsidR="004A2D78">
        <w:rPr>
          <w:rFonts w:cs="Arial"/>
          <w:szCs w:val="24"/>
        </w:rPr>
        <w:t xml:space="preserve"> </w:t>
      </w:r>
      <w:r w:rsidR="004A2D78" w:rsidRPr="004A2D78">
        <w:rPr>
          <w:rFonts w:cs="Arial"/>
          <w:szCs w:val="24"/>
        </w:rPr>
        <w:t>Slipstream™ polymer tip initiates expansion at velocities 200 fps lower than comparable</w:t>
      </w:r>
      <w:r w:rsidR="004A2D78">
        <w:rPr>
          <w:rFonts w:cs="Arial"/>
          <w:szCs w:val="24"/>
        </w:rPr>
        <w:t xml:space="preserve"> </w:t>
      </w:r>
      <w:r w:rsidR="004A2D78" w:rsidRPr="004A2D78">
        <w:rPr>
          <w:rFonts w:cs="Arial"/>
          <w:szCs w:val="24"/>
        </w:rPr>
        <w:t>designs. The bullet’s long, sleek profile offers an extremely high ballistic coefficient, and its</w:t>
      </w:r>
      <w:r w:rsidR="004A2D78">
        <w:rPr>
          <w:rFonts w:cs="Arial"/>
          <w:szCs w:val="24"/>
        </w:rPr>
        <w:t xml:space="preserve"> </w:t>
      </w:r>
      <w:r w:rsidR="004A2D78" w:rsidRPr="004A2D78">
        <w:rPr>
          <w:rFonts w:cs="Arial"/>
          <w:szCs w:val="24"/>
        </w:rPr>
        <w:t>AccuChannel</w:t>
      </w:r>
      <w:r w:rsidR="004A2D78">
        <w:rPr>
          <w:rFonts w:cs="Arial"/>
          <w:szCs w:val="24"/>
        </w:rPr>
        <w:t xml:space="preserve"> </w:t>
      </w:r>
      <w:r w:rsidR="004A2D78" w:rsidRPr="004A2D78">
        <w:rPr>
          <w:rFonts w:cs="Arial"/>
          <w:szCs w:val="24"/>
        </w:rPr>
        <w:t>groove technology improves accuracy and minimizes drag.</w:t>
      </w:r>
    </w:p>
    <w:bookmarkEnd w:id="0"/>
    <w:p w14:paraId="47146383" w14:textId="77777777" w:rsidR="001770B8" w:rsidRDefault="001770B8"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14032A" w14:textId="51966797" w:rsidR="00B94710" w:rsidRPr="002043E4" w:rsidRDefault="00501D0B" w:rsidP="00501D0B">
      <w:r>
        <w:t>“</w:t>
      </w:r>
      <w:r w:rsidR="00AD314F">
        <w:t xml:space="preserve">Quality and performance continue to keep Federal </w:t>
      </w:r>
      <w:r w:rsidR="001F55C1">
        <w:t>r</w:t>
      </w:r>
      <w:r w:rsidR="00AD314F">
        <w:t>ifle ammunition at the top,”</w:t>
      </w:r>
      <w:r>
        <w:t xml:space="preserve"> </w:t>
      </w:r>
      <w:r w:rsidR="009149BE">
        <w:t>said</w:t>
      </w:r>
      <w:r>
        <w:t xml:space="preserve"> Holm. “</w:t>
      </w:r>
      <w:r w:rsidR="00AD314F">
        <w:t xml:space="preserve">From the production line to everyone involved in the development and creation of Federal Ammunition products, </w:t>
      </w:r>
      <w:r w:rsidR="00070237">
        <w:t>all of us at Federal</w:t>
      </w:r>
      <w:r w:rsidR="00AD314F">
        <w:t xml:space="preserve"> take </w:t>
      </w:r>
      <w:r w:rsidR="00E442C6">
        <w:t>immense pride</w:t>
      </w:r>
      <w:r w:rsidR="00AD314F">
        <w:t xml:space="preserve"> in producing a line of rifle ammunition that continues to have a stellar reputation.</w:t>
      </w:r>
      <w:r w:rsidR="00444F75">
        <w:t xml:space="preserve"> </w:t>
      </w:r>
      <w:r w:rsidR="00444F75">
        <w:rPr>
          <w:rFonts w:cs="Arial"/>
          <w:szCs w:val="24"/>
        </w:rPr>
        <w:t xml:space="preserve">With all our different products and </w:t>
      </w:r>
      <w:r w:rsidR="00722FC5">
        <w:rPr>
          <w:rFonts w:cs="Arial"/>
          <w:szCs w:val="24"/>
        </w:rPr>
        <w:t>sub-</w:t>
      </w:r>
      <w:r w:rsidR="00444F75">
        <w:rPr>
          <w:rFonts w:cs="Arial"/>
          <w:szCs w:val="24"/>
        </w:rPr>
        <w:t>brands, rifle shooters are sure to find their perfect match for performance in the field or on the bench.</w:t>
      </w:r>
      <w:r w:rsidR="00AD314F">
        <w:t>”</w:t>
      </w:r>
    </w:p>
    <w:p w14:paraId="2280F00E" w14:textId="77777777" w:rsidR="00972B5F" w:rsidRDefault="00972B5F" w:rsidP="00972B5F">
      <w:pPr>
        <w:rPr>
          <w:rFonts w:cs="Arial"/>
          <w:bCs/>
          <w:color w:val="000000" w:themeColor="text1"/>
          <w:szCs w:val="24"/>
        </w:rPr>
      </w:pPr>
    </w:p>
    <w:p w14:paraId="0EB3B64F" w14:textId="17399CAA" w:rsidR="009B73E6" w:rsidRDefault="009B73E6" w:rsidP="009B73E6">
      <w:pPr>
        <w:rPr>
          <w:rFonts w:cs="Arial"/>
          <w:bCs/>
          <w:color w:val="000000" w:themeColor="text1"/>
          <w:szCs w:val="24"/>
        </w:rPr>
      </w:pPr>
      <w:r>
        <w:t>Southwick’s in-depth resources illustrate shopping behaviors, such as where consumers buy, brand preferences, and amount spent. Learn more at</w:t>
      </w:r>
      <w:r w:rsidR="00555A3D">
        <w:t xml:space="preserve"> </w:t>
      </w:r>
      <w:hyperlink r:id="rId9" w:history="1">
        <w:r w:rsidR="00555A3D" w:rsidRPr="00851418">
          <w:rPr>
            <w:rStyle w:val="Hyperlink"/>
          </w:rPr>
          <w:t>www.southwickassociates.com</w:t>
        </w:r>
      </w:hyperlink>
      <w:r>
        <w:t>.</w:t>
      </w:r>
    </w:p>
    <w:p w14:paraId="5C038936" w14:textId="77777777" w:rsidR="009B73E6" w:rsidRDefault="009B73E6" w:rsidP="00E65F0A">
      <w:pPr>
        <w:rPr>
          <w:rFonts w:cs="Arial"/>
          <w:bCs/>
          <w:color w:val="000000" w:themeColor="text1"/>
          <w:szCs w:val="24"/>
        </w:rPr>
      </w:pPr>
    </w:p>
    <w:p w14:paraId="3387BDE2" w14:textId="2A057BF7"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088076EC"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5F595B1B"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52F5FF5A"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r w:rsidR="009B1B20" w:rsidRPr="002F52E8">
        <w:rPr>
          <w:rFonts w:cs="Arial"/>
          <w:szCs w:val="24"/>
        </w:rPr>
        <w:t>it is</w:t>
      </w:r>
      <w:r w:rsidRPr="002F52E8">
        <w:rPr>
          <w:rFonts w:cs="Arial"/>
          <w:szCs w:val="24"/>
        </w:rPr>
        <w:t xml:space="preserve">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9369" w14:textId="77777777" w:rsidR="0092400D" w:rsidRDefault="0092400D">
      <w:r>
        <w:separator/>
      </w:r>
    </w:p>
  </w:endnote>
  <w:endnote w:type="continuationSeparator" w:id="0">
    <w:p w14:paraId="4AB93B15" w14:textId="77777777" w:rsidR="0092400D" w:rsidRDefault="009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C85FE2D"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874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874F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B15C" w14:textId="77777777" w:rsidR="0092400D" w:rsidRDefault="0092400D">
      <w:r>
        <w:separator/>
      </w:r>
    </w:p>
  </w:footnote>
  <w:footnote w:type="continuationSeparator" w:id="0">
    <w:p w14:paraId="1536F783" w14:textId="77777777" w:rsidR="0092400D" w:rsidRDefault="0092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963016">
    <w:abstractNumId w:val="3"/>
  </w:num>
  <w:num w:numId="2" w16cid:durableId="636420132">
    <w:abstractNumId w:val="16"/>
  </w:num>
  <w:num w:numId="3" w16cid:durableId="1039205652">
    <w:abstractNumId w:val="1"/>
  </w:num>
  <w:num w:numId="4" w16cid:durableId="242491222">
    <w:abstractNumId w:val="15"/>
  </w:num>
  <w:num w:numId="5" w16cid:durableId="1766918634">
    <w:abstractNumId w:val="13"/>
  </w:num>
  <w:num w:numId="6" w16cid:durableId="191697472">
    <w:abstractNumId w:val="10"/>
  </w:num>
  <w:num w:numId="7" w16cid:durableId="1877044524">
    <w:abstractNumId w:val="0"/>
  </w:num>
  <w:num w:numId="8" w16cid:durableId="1617516555">
    <w:abstractNumId w:val="14"/>
  </w:num>
  <w:num w:numId="9" w16cid:durableId="1816339909">
    <w:abstractNumId w:val="2"/>
  </w:num>
  <w:num w:numId="10" w16cid:durableId="206844659">
    <w:abstractNumId w:val="11"/>
  </w:num>
  <w:num w:numId="11" w16cid:durableId="1648627416">
    <w:abstractNumId w:val="4"/>
  </w:num>
  <w:num w:numId="12" w16cid:durableId="1624383044">
    <w:abstractNumId w:val="8"/>
  </w:num>
  <w:num w:numId="13" w16cid:durableId="1526014366">
    <w:abstractNumId w:val="6"/>
  </w:num>
  <w:num w:numId="14" w16cid:durableId="1628773504">
    <w:abstractNumId w:val="7"/>
  </w:num>
  <w:num w:numId="15" w16cid:durableId="222522894">
    <w:abstractNumId w:val="18"/>
  </w:num>
  <w:num w:numId="16" w16cid:durableId="1132289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6783836">
    <w:abstractNumId w:val="17"/>
  </w:num>
  <w:num w:numId="18" w16cid:durableId="1640840173">
    <w:abstractNumId w:val="9"/>
  </w:num>
  <w:num w:numId="19" w16cid:durableId="220361347">
    <w:abstractNumId w:val="4"/>
  </w:num>
  <w:num w:numId="20" w16cid:durableId="711617798">
    <w:abstractNumId w:val="5"/>
  </w:num>
  <w:num w:numId="21" w16cid:durableId="464545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250"/>
    <w:rsid w:val="000514A3"/>
    <w:rsid w:val="0005235A"/>
    <w:rsid w:val="00053CCE"/>
    <w:rsid w:val="00070237"/>
    <w:rsid w:val="0007365F"/>
    <w:rsid w:val="00074A37"/>
    <w:rsid w:val="00075DD1"/>
    <w:rsid w:val="000765B0"/>
    <w:rsid w:val="000777EE"/>
    <w:rsid w:val="0008122B"/>
    <w:rsid w:val="00082079"/>
    <w:rsid w:val="000851D6"/>
    <w:rsid w:val="000858B4"/>
    <w:rsid w:val="0008653B"/>
    <w:rsid w:val="00091A08"/>
    <w:rsid w:val="00097E5A"/>
    <w:rsid w:val="000A37A2"/>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0B8"/>
    <w:rsid w:val="00180ECF"/>
    <w:rsid w:val="001864F4"/>
    <w:rsid w:val="00187044"/>
    <w:rsid w:val="00190B19"/>
    <w:rsid w:val="00194956"/>
    <w:rsid w:val="001A0634"/>
    <w:rsid w:val="001A06FE"/>
    <w:rsid w:val="001A0AA5"/>
    <w:rsid w:val="001A0CFE"/>
    <w:rsid w:val="001A42F8"/>
    <w:rsid w:val="001A4C25"/>
    <w:rsid w:val="001A5467"/>
    <w:rsid w:val="001A5FC9"/>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55C1"/>
    <w:rsid w:val="00200A2E"/>
    <w:rsid w:val="0020112A"/>
    <w:rsid w:val="002039BE"/>
    <w:rsid w:val="002043A0"/>
    <w:rsid w:val="002043E4"/>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571"/>
    <w:rsid w:val="00253857"/>
    <w:rsid w:val="002540E8"/>
    <w:rsid w:val="002579EF"/>
    <w:rsid w:val="00260F44"/>
    <w:rsid w:val="00261445"/>
    <w:rsid w:val="0026301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2F78D1"/>
    <w:rsid w:val="003014C3"/>
    <w:rsid w:val="00302A4B"/>
    <w:rsid w:val="0030438B"/>
    <w:rsid w:val="00304EDB"/>
    <w:rsid w:val="00305B08"/>
    <w:rsid w:val="00306E6C"/>
    <w:rsid w:val="003110BE"/>
    <w:rsid w:val="0031265F"/>
    <w:rsid w:val="00315321"/>
    <w:rsid w:val="00316F02"/>
    <w:rsid w:val="00317F1A"/>
    <w:rsid w:val="00320034"/>
    <w:rsid w:val="00323976"/>
    <w:rsid w:val="00323E34"/>
    <w:rsid w:val="00330343"/>
    <w:rsid w:val="0033287C"/>
    <w:rsid w:val="00333285"/>
    <w:rsid w:val="00333514"/>
    <w:rsid w:val="00333FFD"/>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6251"/>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3FE5"/>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1D4"/>
    <w:rsid w:val="003E5240"/>
    <w:rsid w:val="003E5FCF"/>
    <w:rsid w:val="003E78E3"/>
    <w:rsid w:val="003E7D5B"/>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4F75"/>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2D78"/>
    <w:rsid w:val="004A3167"/>
    <w:rsid w:val="004A589D"/>
    <w:rsid w:val="004B0358"/>
    <w:rsid w:val="004C3A52"/>
    <w:rsid w:val="004C432F"/>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15A8"/>
    <w:rsid w:val="00501D0B"/>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5A3D"/>
    <w:rsid w:val="005579B3"/>
    <w:rsid w:val="0056404E"/>
    <w:rsid w:val="00565046"/>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B5FBD"/>
    <w:rsid w:val="005C0C69"/>
    <w:rsid w:val="005C1914"/>
    <w:rsid w:val="005C2363"/>
    <w:rsid w:val="005C5F16"/>
    <w:rsid w:val="005D08B1"/>
    <w:rsid w:val="005D2BB4"/>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578E"/>
    <w:rsid w:val="00676481"/>
    <w:rsid w:val="006775C6"/>
    <w:rsid w:val="006817C0"/>
    <w:rsid w:val="00683060"/>
    <w:rsid w:val="00683466"/>
    <w:rsid w:val="00690EF4"/>
    <w:rsid w:val="00691928"/>
    <w:rsid w:val="00691DB9"/>
    <w:rsid w:val="00692B81"/>
    <w:rsid w:val="006951F9"/>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0DE"/>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2FC5"/>
    <w:rsid w:val="00724CD2"/>
    <w:rsid w:val="00727A81"/>
    <w:rsid w:val="007325DB"/>
    <w:rsid w:val="0073303B"/>
    <w:rsid w:val="0073660E"/>
    <w:rsid w:val="007404CA"/>
    <w:rsid w:val="007405F1"/>
    <w:rsid w:val="00742DA9"/>
    <w:rsid w:val="007440BC"/>
    <w:rsid w:val="00744A7B"/>
    <w:rsid w:val="00746A5B"/>
    <w:rsid w:val="00746A86"/>
    <w:rsid w:val="007542BF"/>
    <w:rsid w:val="00756EA0"/>
    <w:rsid w:val="007626FA"/>
    <w:rsid w:val="00766915"/>
    <w:rsid w:val="0077255E"/>
    <w:rsid w:val="00772C45"/>
    <w:rsid w:val="00774AE9"/>
    <w:rsid w:val="00780846"/>
    <w:rsid w:val="0078208C"/>
    <w:rsid w:val="00783D02"/>
    <w:rsid w:val="00786031"/>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3DB"/>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534D"/>
    <w:rsid w:val="00866A32"/>
    <w:rsid w:val="00874E24"/>
    <w:rsid w:val="008764B6"/>
    <w:rsid w:val="00881200"/>
    <w:rsid w:val="00881EE4"/>
    <w:rsid w:val="00882972"/>
    <w:rsid w:val="00884A8C"/>
    <w:rsid w:val="008874FB"/>
    <w:rsid w:val="00887CD8"/>
    <w:rsid w:val="0089008B"/>
    <w:rsid w:val="0089024D"/>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49BE"/>
    <w:rsid w:val="009150BB"/>
    <w:rsid w:val="009150E8"/>
    <w:rsid w:val="00916EB3"/>
    <w:rsid w:val="00923F6C"/>
    <w:rsid w:val="0092400D"/>
    <w:rsid w:val="00926105"/>
    <w:rsid w:val="009265B2"/>
    <w:rsid w:val="00926F53"/>
    <w:rsid w:val="009346C0"/>
    <w:rsid w:val="009378BF"/>
    <w:rsid w:val="00937B0E"/>
    <w:rsid w:val="009423E6"/>
    <w:rsid w:val="0094397F"/>
    <w:rsid w:val="00947280"/>
    <w:rsid w:val="009512DC"/>
    <w:rsid w:val="00952B4E"/>
    <w:rsid w:val="00954778"/>
    <w:rsid w:val="0095608D"/>
    <w:rsid w:val="009611D4"/>
    <w:rsid w:val="00962B7F"/>
    <w:rsid w:val="00963A5F"/>
    <w:rsid w:val="00972B5F"/>
    <w:rsid w:val="0097477D"/>
    <w:rsid w:val="0097511D"/>
    <w:rsid w:val="00983ABC"/>
    <w:rsid w:val="00986C8A"/>
    <w:rsid w:val="009876D7"/>
    <w:rsid w:val="00990AF1"/>
    <w:rsid w:val="009932DD"/>
    <w:rsid w:val="009978F2"/>
    <w:rsid w:val="009A03E1"/>
    <w:rsid w:val="009A0CE1"/>
    <w:rsid w:val="009A3AB8"/>
    <w:rsid w:val="009A66BA"/>
    <w:rsid w:val="009B0853"/>
    <w:rsid w:val="009B1B20"/>
    <w:rsid w:val="009B3E87"/>
    <w:rsid w:val="009B59FC"/>
    <w:rsid w:val="009B73E6"/>
    <w:rsid w:val="009C1249"/>
    <w:rsid w:val="009C171B"/>
    <w:rsid w:val="009C39F1"/>
    <w:rsid w:val="009C44A6"/>
    <w:rsid w:val="009C742A"/>
    <w:rsid w:val="009D0871"/>
    <w:rsid w:val="009D2972"/>
    <w:rsid w:val="009D3E75"/>
    <w:rsid w:val="009D4680"/>
    <w:rsid w:val="009D64EB"/>
    <w:rsid w:val="009D6C0B"/>
    <w:rsid w:val="009E4649"/>
    <w:rsid w:val="009E58C5"/>
    <w:rsid w:val="009E59B0"/>
    <w:rsid w:val="009E6B41"/>
    <w:rsid w:val="009F2F19"/>
    <w:rsid w:val="009F3EF8"/>
    <w:rsid w:val="00A02FBB"/>
    <w:rsid w:val="00A06FD2"/>
    <w:rsid w:val="00A102AF"/>
    <w:rsid w:val="00A107AC"/>
    <w:rsid w:val="00A11143"/>
    <w:rsid w:val="00A133D2"/>
    <w:rsid w:val="00A1343C"/>
    <w:rsid w:val="00A142A5"/>
    <w:rsid w:val="00A203E9"/>
    <w:rsid w:val="00A220E0"/>
    <w:rsid w:val="00A23362"/>
    <w:rsid w:val="00A236BD"/>
    <w:rsid w:val="00A23807"/>
    <w:rsid w:val="00A23878"/>
    <w:rsid w:val="00A2778E"/>
    <w:rsid w:val="00A33E57"/>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14F"/>
    <w:rsid w:val="00AD355B"/>
    <w:rsid w:val="00AD35FB"/>
    <w:rsid w:val="00AD3DE6"/>
    <w:rsid w:val="00AD4D84"/>
    <w:rsid w:val="00AD7B85"/>
    <w:rsid w:val="00AE2D3F"/>
    <w:rsid w:val="00AE3993"/>
    <w:rsid w:val="00AE7FA7"/>
    <w:rsid w:val="00AF4B61"/>
    <w:rsid w:val="00AF4CA5"/>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87C2A"/>
    <w:rsid w:val="00B915C1"/>
    <w:rsid w:val="00B94710"/>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3D01"/>
    <w:rsid w:val="00BD4678"/>
    <w:rsid w:val="00BD7F6C"/>
    <w:rsid w:val="00BE48D4"/>
    <w:rsid w:val="00BE4ADB"/>
    <w:rsid w:val="00BE53B9"/>
    <w:rsid w:val="00BE56FD"/>
    <w:rsid w:val="00BF2949"/>
    <w:rsid w:val="00BF32B0"/>
    <w:rsid w:val="00BF6D3F"/>
    <w:rsid w:val="00BF6E03"/>
    <w:rsid w:val="00BF7D16"/>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5C97"/>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637"/>
    <w:rsid w:val="00C8706C"/>
    <w:rsid w:val="00C93F11"/>
    <w:rsid w:val="00C94CEC"/>
    <w:rsid w:val="00CA17C6"/>
    <w:rsid w:val="00CA4ED1"/>
    <w:rsid w:val="00CB1380"/>
    <w:rsid w:val="00CB1533"/>
    <w:rsid w:val="00CB341B"/>
    <w:rsid w:val="00CB5A2F"/>
    <w:rsid w:val="00CC0F3B"/>
    <w:rsid w:val="00CD1FF4"/>
    <w:rsid w:val="00CD2364"/>
    <w:rsid w:val="00CD5C2A"/>
    <w:rsid w:val="00CD7E2F"/>
    <w:rsid w:val="00CE3EAD"/>
    <w:rsid w:val="00CE5F3B"/>
    <w:rsid w:val="00CE6B3F"/>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DAD"/>
    <w:rsid w:val="00D5100B"/>
    <w:rsid w:val="00D52FA5"/>
    <w:rsid w:val="00D53FF6"/>
    <w:rsid w:val="00D54B32"/>
    <w:rsid w:val="00D56B4E"/>
    <w:rsid w:val="00D601DA"/>
    <w:rsid w:val="00D63514"/>
    <w:rsid w:val="00D65606"/>
    <w:rsid w:val="00D73144"/>
    <w:rsid w:val="00D76D66"/>
    <w:rsid w:val="00D8049E"/>
    <w:rsid w:val="00D80A54"/>
    <w:rsid w:val="00D81906"/>
    <w:rsid w:val="00D86F4D"/>
    <w:rsid w:val="00D87FF2"/>
    <w:rsid w:val="00D95AC3"/>
    <w:rsid w:val="00DA43ED"/>
    <w:rsid w:val="00DA6BE8"/>
    <w:rsid w:val="00DB292B"/>
    <w:rsid w:val="00DB3F7F"/>
    <w:rsid w:val="00DB4783"/>
    <w:rsid w:val="00DB50E0"/>
    <w:rsid w:val="00DC23B7"/>
    <w:rsid w:val="00DC330C"/>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3295"/>
    <w:rsid w:val="00E15417"/>
    <w:rsid w:val="00E17409"/>
    <w:rsid w:val="00E17528"/>
    <w:rsid w:val="00E22588"/>
    <w:rsid w:val="00E246C3"/>
    <w:rsid w:val="00E24E19"/>
    <w:rsid w:val="00E253FB"/>
    <w:rsid w:val="00E309BF"/>
    <w:rsid w:val="00E3361B"/>
    <w:rsid w:val="00E442C6"/>
    <w:rsid w:val="00E46E1D"/>
    <w:rsid w:val="00E474A5"/>
    <w:rsid w:val="00E51E2C"/>
    <w:rsid w:val="00E53490"/>
    <w:rsid w:val="00E5362B"/>
    <w:rsid w:val="00E541B6"/>
    <w:rsid w:val="00E554D5"/>
    <w:rsid w:val="00E56BD6"/>
    <w:rsid w:val="00E6416B"/>
    <w:rsid w:val="00E64ACB"/>
    <w:rsid w:val="00E658D6"/>
    <w:rsid w:val="00E65F0A"/>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64DF"/>
    <w:rsid w:val="00F0702C"/>
    <w:rsid w:val="00F0736B"/>
    <w:rsid w:val="00F11377"/>
    <w:rsid w:val="00F1191B"/>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799"/>
    <w:rsid w:val="00FC6819"/>
    <w:rsid w:val="00FC6D9C"/>
    <w:rsid w:val="00FC7F72"/>
    <w:rsid w:val="00FD064F"/>
    <w:rsid w:val="00FD3068"/>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 w:type="character" w:styleId="UnresolvedMention">
    <w:name w:val="Unresolved Mention"/>
    <w:basedOn w:val="DefaultParagraphFont"/>
    <w:uiPriority w:val="99"/>
    <w:semiHidden/>
    <w:unhideWhenUsed/>
    <w:rsid w:val="00555A3D"/>
    <w:rPr>
      <w:color w:val="605E5C"/>
      <w:shd w:val="clear" w:color="auto" w:fill="E1DFDD"/>
    </w:rPr>
  </w:style>
  <w:style w:type="paragraph" w:styleId="Revision">
    <w:name w:val="Revision"/>
    <w:hidden/>
    <w:uiPriority w:val="99"/>
    <w:semiHidden/>
    <w:rsid w:val="001F55C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6962595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A5A-9093-45AC-843A-694378D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2023-03-23T16:41:00Z</dcterms:created>
  <dcterms:modified xsi:type="dcterms:W3CDTF">2023-03-28T20:37:00Z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