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2E58B49E" w14:textId="59DA8CFF" w:rsidR="009B6379" w:rsidRPr="009B6379" w:rsidRDefault="009B6379" w:rsidP="00357569">
      <w:pPr>
        <w:jc w:val="center"/>
        <w:rPr>
          <w:rFonts w:cs="Arial"/>
          <w:b/>
          <w:bCs/>
          <w:sz w:val="28"/>
          <w:szCs w:val="28"/>
        </w:rPr>
      </w:pPr>
      <w:r w:rsidRPr="009B6379">
        <w:rPr>
          <w:rFonts w:cs="Arial"/>
          <w:b/>
          <w:bCs/>
          <w:sz w:val="28"/>
          <w:szCs w:val="28"/>
        </w:rPr>
        <w:t xml:space="preserve">Federal Ammunition </w:t>
      </w:r>
      <w:r w:rsidR="00792177">
        <w:rPr>
          <w:rFonts w:cs="Arial"/>
          <w:b/>
          <w:bCs/>
          <w:sz w:val="28"/>
          <w:szCs w:val="28"/>
        </w:rPr>
        <w:t>i</w:t>
      </w:r>
      <w:r w:rsidRPr="009B6379">
        <w:rPr>
          <w:rFonts w:cs="Arial"/>
          <w:b/>
          <w:bCs/>
          <w:sz w:val="28"/>
          <w:szCs w:val="28"/>
        </w:rPr>
        <w:t>s the Official Presenting Sponsor of the 202</w:t>
      </w:r>
      <w:r w:rsidR="00E506A6">
        <w:rPr>
          <w:rFonts w:cs="Arial"/>
          <w:b/>
          <w:bCs/>
          <w:sz w:val="28"/>
          <w:szCs w:val="28"/>
        </w:rPr>
        <w:t xml:space="preserve">4 </w:t>
      </w:r>
      <w:r w:rsidRPr="009B6379">
        <w:rPr>
          <w:rFonts w:cs="Arial"/>
          <w:b/>
          <w:bCs/>
          <w:sz w:val="28"/>
          <w:szCs w:val="28"/>
        </w:rPr>
        <w:t>Delta Waterfowl Expo</w:t>
      </w:r>
    </w:p>
    <w:p w14:paraId="7BC71261" w14:textId="77777777" w:rsidR="009B6379" w:rsidRPr="001442D1" w:rsidRDefault="009B6379" w:rsidP="00357569">
      <w:pPr>
        <w:jc w:val="center"/>
        <w:rPr>
          <w:rFonts w:cs="Arial"/>
          <w:szCs w:val="24"/>
        </w:rPr>
      </w:pPr>
    </w:p>
    <w:p w14:paraId="764C2C6C" w14:textId="7D083835" w:rsidR="00D4482D" w:rsidRPr="00E506A6" w:rsidRDefault="00BC4983" w:rsidP="009B6379">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B24E68">
        <w:rPr>
          <w:rFonts w:cs="Arial"/>
          <w:b/>
          <w:szCs w:val="24"/>
        </w:rPr>
        <w:t>July</w:t>
      </w:r>
      <w:r w:rsidR="00D12C92" w:rsidRPr="00A5248D">
        <w:rPr>
          <w:rFonts w:cs="Arial"/>
          <w:b/>
          <w:szCs w:val="24"/>
        </w:rPr>
        <w:t xml:space="preserve"> </w:t>
      </w:r>
      <w:r w:rsidR="001B6054">
        <w:rPr>
          <w:rFonts w:cs="Arial"/>
          <w:b/>
          <w:szCs w:val="24"/>
        </w:rPr>
        <w:t>19</w:t>
      </w:r>
      <w:r w:rsidR="007E0080" w:rsidRPr="00A5248D">
        <w:rPr>
          <w:rFonts w:cs="Arial"/>
          <w:b/>
          <w:szCs w:val="24"/>
        </w:rPr>
        <w:t>, 202</w:t>
      </w:r>
      <w:r w:rsidR="00E506A6">
        <w:rPr>
          <w:rFonts w:cs="Arial"/>
          <w:b/>
          <w:szCs w:val="24"/>
        </w:rPr>
        <w:t>4</w:t>
      </w:r>
      <w:r w:rsidR="009E4649" w:rsidRPr="001442D1">
        <w:rPr>
          <w:rFonts w:cs="Arial"/>
          <w:b/>
          <w:szCs w:val="24"/>
        </w:rPr>
        <w:t xml:space="preserve"> </w:t>
      </w:r>
      <w:r w:rsidR="00896CE8" w:rsidRPr="001442D1">
        <w:rPr>
          <w:rFonts w:cs="Arial"/>
          <w:b/>
          <w:szCs w:val="24"/>
        </w:rPr>
        <w:t>–</w:t>
      </w:r>
      <w:r w:rsidR="00A5248D">
        <w:rPr>
          <w:rFonts w:cs="Arial"/>
          <w:bCs/>
          <w:szCs w:val="24"/>
        </w:rPr>
        <w:t xml:space="preserve"> </w:t>
      </w:r>
      <w:r w:rsidR="009B6379" w:rsidRPr="009B6379">
        <w:rPr>
          <w:rFonts w:cs="Arial"/>
          <w:bCs/>
          <w:szCs w:val="24"/>
        </w:rPr>
        <w:t xml:space="preserve">Federal Ammunition joins the </w:t>
      </w:r>
      <w:r w:rsidR="00A5248D">
        <w:rPr>
          <w:rFonts w:cs="Arial"/>
          <w:bCs/>
          <w:szCs w:val="24"/>
        </w:rPr>
        <w:t>202</w:t>
      </w:r>
      <w:r w:rsidR="00E506A6">
        <w:rPr>
          <w:rFonts w:cs="Arial"/>
          <w:bCs/>
          <w:szCs w:val="24"/>
        </w:rPr>
        <w:t>4</w:t>
      </w:r>
      <w:r w:rsidR="009B6379" w:rsidRPr="009B6379">
        <w:rPr>
          <w:rFonts w:cs="Arial"/>
          <w:bCs/>
          <w:szCs w:val="24"/>
        </w:rPr>
        <w:t xml:space="preserve"> Delta Waterfowl Duck Hunters Expo as the Presenting Sponsor. </w:t>
      </w:r>
      <w:r w:rsidR="00E506A6">
        <w:t>The event is</w:t>
      </w:r>
      <w:r w:rsidR="00E506A6" w:rsidRPr="00DF35E2">
        <w:t xml:space="preserve"> July 26</w:t>
      </w:r>
      <w:r w:rsidR="00E506A6">
        <w:t>-</w:t>
      </w:r>
      <w:r w:rsidR="00E506A6" w:rsidRPr="00DF35E2">
        <w:t>28 at the Raising Cane’s River Center in Baton Rouge, Louisiana</w:t>
      </w:r>
      <w:r w:rsidR="00E506A6">
        <w:t>.</w:t>
      </w:r>
      <w:r w:rsidR="00E506A6" w:rsidRPr="009B6379">
        <w:rPr>
          <w:rFonts w:cs="Arial"/>
          <w:bCs/>
          <w:szCs w:val="24"/>
        </w:rPr>
        <w:t xml:space="preserve"> </w:t>
      </w:r>
      <w:r w:rsidR="009B6379" w:rsidRPr="009B6379">
        <w:rPr>
          <w:rFonts w:cs="Arial"/>
          <w:bCs/>
          <w:szCs w:val="24"/>
        </w:rPr>
        <w:t xml:space="preserve">Visitors to the Expo can stop by the Federal booth </w:t>
      </w:r>
      <w:r w:rsidR="00F81435">
        <w:rPr>
          <w:rFonts w:cs="Arial"/>
          <w:bCs/>
          <w:szCs w:val="24"/>
        </w:rPr>
        <w:t>No.</w:t>
      </w:r>
      <w:r w:rsidR="00482B53">
        <w:rPr>
          <w:rFonts w:cs="Arial"/>
          <w:bCs/>
          <w:szCs w:val="24"/>
        </w:rPr>
        <w:t xml:space="preserve"> </w:t>
      </w:r>
      <w:r w:rsidR="00E506A6">
        <w:rPr>
          <w:rFonts w:cs="Arial"/>
          <w:bCs/>
          <w:szCs w:val="24"/>
        </w:rPr>
        <w:t>105</w:t>
      </w:r>
      <w:r w:rsidR="00482B53">
        <w:rPr>
          <w:rFonts w:cs="Arial"/>
          <w:bCs/>
          <w:szCs w:val="24"/>
        </w:rPr>
        <w:t xml:space="preserve"> </w:t>
      </w:r>
      <w:r w:rsidR="009B6379" w:rsidRPr="009B6379">
        <w:rPr>
          <w:rFonts w:cs="Arial"/>
          <w:bCs/>
          <w:szCs w:val="24"/>
        </w:rPr>
        <w:t>to see the latest and greatest products from Federal.</w:t>
      </w:r>
    </w:p>
    <w:p w14:paraId="09CF9C98" w14:textId="77777777" w:rsidR="00D4482D" w:rsidRDefault="00D4482D" w:rsidP="009B6379">
      <w:pPr>
        <w:rPr>
          <w:rFonts w:cs="Arial"/>
          <w:bCs/>
          <w:szCs w:val="24"/>
        </w:rPr>
      </w:pPr>
    </w:p>
    <w:bookmarkEnd w:id="0"/>
    <w:p w14:paraId="647B5621" w14:textId="26D29A77" w:rsidR="00A5248D" w:rsidRDefault="00A5248D" w:rsidP="00A5248D">
      <w:pPr>
        <w:rPr>
          <w:rFonts w:cs="Arial"/>
          <w:szCs w:val="24"/>
        </w:rPr>
      </w:pPr>
      <w:r w:rsidRPr="00BD2660">
        <w:rPr>
          <w:rFonts w:cs="Arial"/>
          <w:szCs w:val="24"/>
        </w:rPr>
        <w:t xml:space="preserve">“Federal is proud to be the </w:t>
      </w:r>
      <w:r w:rsidR="00252F18">
        <w:rPr>
          <w:rFonts w:cs="Arial"/>
          <w:szCs w:val="24"/>
        </w:rPr>
        <w:t xml:space="preserve">presenting </w:t>
      </w:r>
      <w:r w:rsidRPr="00BD2660">
        <w:rPr>
          <w:rFonts w:cs="Arial"/>
          <w:szCs w:val="24"/>
        </w:rPr>
        <w:t>sponsor of th</w:t>
      </w:r>
      <w:r w:rsidR="009D25F9">
        <w:rPr>
          <w:rFonts w:cs="Arial"/>
          <w:szCs w:val="24"/>
        </w:rPr>
        <w:t>is annual event for</w:t>
      </w:r>
      <w:r w:rsidRPr="00BD2660">
        <w:rPr>
          <w:rFonts w:cs="Arial"/>
          <w:szCs w:val="24"/>
        </w:rPr>
        <w:t xml:space="preserve"> </w:t>
      </w:r>
      <w:r w:rsidR="00CC1A9A">
        <w:rPr>
          <w:rFonts w:cs="Arial"/>
          <w:szCs w:val="24"/>
        </w:rPr>
        <w:t xml:space="preserve">the third time in a row, as Delta Waterfowl is </w:t>
      </w:r>
      <w:r w:rsidR="00602BEF">
        <w:rPr>
          <w:rFonts w:cs="Arial"/>
          <w:szCs w:val="24"/>
        </w:rPr>
        <w:t>a vital</w:t>
      </w:r>
      <w:r w:rsidR="00CC1A9A">
        <w:rPr>
          <w:rFonts w:cs="Arial"/>
          <w:szCs w:val="24"/>
        </w:rPr>
        <w:t xml:space="preserve"> conservation partner for us</w:t>
      </w:r>
      <w:r w:rsidRPr="009B6379">
        <w:rPr>
          <w:rFonts w:cs="Arial"/>
          <w:bCs/>
          <w:szCs w:val="24"/>
        </w:rPr>
        <w:t xml:space="preserve">,” said </w:t>
      </w:r>
      <w:r w:rsidR="0016509C">
        <w:rPr>
          <w:rFonts w:cs="Arial"/>
          <w:bCs/>
          <w:szCs w:val="24"/>
        </w:rPr>
        <w:t>Dan Compton</w:t>
      </w:r>
      <w:r w:rsidRPr="009B6379">
        <w:rPr>
          <w:rFonts w:cs="Arial"/>
          <w:bCs/>
          <w:szCs w:val="24"/>
        </w:rPr>
        <w:t>, Federal’s S</w:t>
      </w:r>
      <w:r w:rsidR="00CC1A9A">
        <w:rPr>
          <w:rFonts w:cs="Arial"/>
          <w:bCs/>
          <w:szCs w:val="24"/>
        </w:rPr>
        <w:t xml:space="preserve">hotshell </w:t>
      </w:r>
      <w:r w:rsidR="0016509C">
        <w:rPr>
          <w:rFonts w:cs="Arial"/>
          <w:bCs/>
          <w:szCs w:val="24"/>
        </w:rPr>
        <w:t>Product Director</w:t>
      </w:r>
      <w:r w:rsidRPr="009B6379">
        <w:rPr>
          <w:rFonts w:cs="Arial"/>
          <w:bCs/>
          <w:szCs w:val="24"/>
        </w:rPr>
        <w:t>. “</w:t>
      </w:r>
      <w:r w:rsidR="00CC1A9A">
        <w:rPr>
          <w:rFonts w:cs="Arial"/>
          <w:szCs w:val="24"/>
        </w:rPr>
        <w:t>We are excited to s</w:t>
      </w:r>
      <w:r w:rsidRPr="00BD2660">
        <w:rPr>
          <w:rFonts w:cs="Arial"/>
          <w:szCs w:val="24"/>
        </w:rPr>
        <w:t xml:space="preserve">ee thousands of </w:t>
      </w:r>
      <w:r w:rsidR="00611E70" w:rsidRPr="00BD2660">
        <w:rPr>
          <w:rFonts w:cs="Arial"/>
          <w:szCs w:val="24"/>
        </w:rPr>
        <w:t>enthusiastic</w:t>
      </w:r>
      <w:r w:rsidRPr="00BD2660">
        <w:rPr>
          <w:rFonts w:cs="Arial"/>
          <w:szCs w:val="24"/>
        </w:rPr>
        <w:t xml:space="preserve"> </w:t>
      </w:r>
      <w:r w:rsidR="001E5823">
        <w:rPr>
          <w:rFonts w:cs="Arial"/>
          <w:szCs w:val="24"/>
        </w:rPr>
        <w:t>waterfowlers</w:t>
      </w:r>
      <w:r w:rsidR="001E5823" w:rsidRPr="00BD2660">
        <w:rPr>
          <w:rFonts w:cs="Arial"/>
          <w:szCs w:val="24"/>
        </w:rPr>
        <w:t xml:space="preserve"> </w:t>
      </w:r>
      <w:r w:rsidRPr="00BD2660">
        <w:rPr>
          <w:rFonts w:cs="Arial"/>
          <w:szCs w:val="24"/>
        </w:rPr>
        <w:t>under one roof to</w:t>
      </w:r>
      <w:r w:rsidR="00CC1A9A">
        <w:rPr>
          <w:rFonts w:cs="Arial"/>
          <w:szCs w:val="24"/>
        </w:rPr>
        <w:t xml:space="preserve"> talk about the shotshells we will have on display</w:t>
      </w:r>
      <w:r w:rsidR="009D25F9">
        <w:rPr>
          <w:rFonts w:cs="Arial"/>
          <w:szCs w:val="24"/>
        </w:rPr>
        <w:t xml:space="preserve">. </w:t>
      </w:r>
      <w:r w:rsidR="00CC1A9A">
        <w:rPr>
          <w:rFonts w:cs="Arial"/>
          <w:szCs w:val="24"/>
        </w:rPr>
        <w:t>And h</w:t>
      </w:r>
      <w:r w:rsidRPr="00BD2660">
        <w:rPr>
          <w:rFonts w:cs="Arial"/>
          <w:szCs w:val="24"/>
        </w:rPr>
        <w:t>earing their stories of success in the field drives us to continue to produce the highest quality American</w:t>
      </w:r>
      <w:r>
        <w:rPr>
          <w:rFonts w:cs="Arial"/>
          <w:szCs w:val="24"/>
        </w:rPr>
        <w:t>-</w:t>
      </w:r>
      <w:r w:rsidRPr="00BD2660">
        <w:rPr>
          <w:rFonts w:cs="Arial"/>
          <w:szCs w:val="24"/>
        </w:rPr>
        <w:t xml:space="preserve">made ammunition.” </w:t>
      </w:r>
    </w:p>
    <w:p w14:paraId="6AA42998" w14:textId="77777777" w:rsidR="00A5248D" w:rsidRPr="009B6379" w:rsidRDefault="00A5248D" w:rsidP="00A5248D">
      <w:pPr>
        <w:rPr>
          <w:rFonts w:cs="Arial"/>
          <w:bCs/>
          <w:szCs w:val="24"/>
        </w:rPr>
      </w:pPr>
    </w:p>
    <w:p w14:paraId="4C40EDDC" w14:textId="3FDFB850" w:rsidR="00CC1A9A" w:rsidRDefault="00A5248D" w:rsidP="00CC1A9A">
      <w:pPr>
        <w:rPr>
          <w:rFonts w:cs="Arial"/>
          <w:bCs/>
          <w:szCs w:val="24"/>
        </w:rPr>
      </w:pPr>
      <w:r w:rsidRPr="009B6379">
        <w:rPr>
          <w:rFonts w:cs="Arial"/>
          <w:bCs/>
          <w:szCs w:val="24"/>
        </w:rPr>
        <w:t>Attendees can check out the latest waterfowl hunting gear, watch seminars from industry experts, participate in calling contests, raffles</w:t>
      </w:r>
      <w:r w:rsidR="00CC1A9A">
        <w:rPr>
          <w:rFonts w:cs="Arial"/>
          <w:bCs/>
          <w:szCs w:val="24"/>
        </w:rPr>
        <w:t>,</w:t>
      </w:r>
      <w:r w:rsidRPr="009B6379">
        <w:rPr>
          <w:rFonts w:cs="Arial"/>
          <w:bCs/>
          <w:szCs w:val="24"/>
        </w:rPr>
        <w:t xml:space="preserve"> and more. </w:t>
      </w:r>
      <w:r w:rsidR="00CC1A9A">
        <w:rPr>
          <w:rFonts w:cs="Arial"/>
          <w:bCs/>
          <w:szCs w:val="24"/>
        </w:rPr>
        <w:t xml:space="preserve">Attendees are encouraged to stop by Federal’s booth to register </w:t>
      </w:r>
      <w:r w:rsidR="00602BEF">
        <w:rPr>
          <w:rFonts w:cs="Arial"/>
          <w:bCs/>
          <w:szCs w:val="24"/>
        </w:rPr>
        <w:t>for</w:t>
      </w:r>
      <w:r w:rsidR="00CC1A9A">
        <w:rPr>
          <w:rFonts w:cs="Arial"/>
          <w:bCs/>
          <w:szCs w:val="24"/>
        </w:rPr>
        <w:t xml:space="preserve"> a Boat Giveaway Sweepstakes. The prize package includes a Water Feather boat, a </w:t>
      </w:r>
      <w:r w:rsidR="005D7FE7">
        <w:rPr>
          <w:rFonts w:cs="Arial"/>
          <w:bCs/>
          <w:szCs w:val="24"/>
        </w:rPr>
        <w:t>c</w:t>
      </w:r>
      <w:r w:rsidR="00CC1A9A">
        <w:rPr>
          <w:rFonts w:cs="Arial"/>
          <w:bCs/>
          <w:szCs w:val="24"/>
        </w:rPr>
        <w:t xml:space="preserve">ase of new Federal Premium Ultra Steel 12-gauge ammunition, </w:t>
      </w:r>
      <w:r w:rsidR="005D7FE7">
        <w:rPr>
          <w:rFonts w:cs="Arial"/>
          <w:bCs/>
          <w:szCs w:val="24"/>
        </w:rPr>
        <w:t xml:space="preserve">a </w:t>
      </w:r>
      <w:r w:rsidR="00CC1A9A">
        <w:rPr>
          <w:rFonts w:cs="Arial"/>
          <w:bCs/>
          <w:szCs w:val="24"/>
        </w:rPr>
        <w:t xml:space="preserve">dozen Final Approach mallard decoys, and a new </w:t>
      </w:r>
      <w:r w:rsidR="00CC1A9A" w:rsidRPr="00CC1A9A">
        <w:rPr>
          <w:rFonts w:cs="Arial"/>
          <w:bCs/>
          <w:szCs w:val="24"/>
        </w:rPr>
        <w:t>Federal Premium shotgun case</w:t>
      </w:r>
      <w:r w:rsidR="00CC1A9A">
        <w:rPr>
          <w:rFonts w:cs="Arial"/>
          <w:bCs/>
          <w:szCs w:val="24"/>
        </w:rPr>
        <w:t>.</w:t>
      </w:r>
    </w:p>
    <w:p w14:paraId="4646EF94" w14:textId="77777777" w:rsidR="00CC1A9A" w:rsidRPr="009B6379" w:rsidRDefault="00CC1A9A" w:rsidP="00CC1A9A">
      <w:pPr>
        <w:rPr>
          <w:rFonts w:cs="Arial"/>
          <w:bCs/>
          <w:szCs w:val="24"/>
        </w:rPr>
      </w:pPr>
    </w:p>
    <w:p w14:paraId="445EEF7E" w14:textId="42FEE5AE" w:rsidR="0046768A" w:rsidRPr="0046768A" w:rsidRDefault="00922192" w:rsidP="0046768A">
      <w:pPr>
        <w:rPr>
          <w:rFonts w:cs="Arial"/>
          <w:bCs/>
          <w:szCs w:val="24"/>
        </w:rPr>
      </w:pPr>
      <w:r>
        <w:rPr>
          <w:rFonts w:cs="Arial"/>
          <w:bCs/>
          <w:szCs w:val="24"/>
        </w:rPr>
        <w:t>Federal will release new products for waterfowlers in 2024, including the just-released Ultra Steel waterfowl product line,</w:t>
      </w:r>
      <w:r w:rsidR="005D7FE7">
        <w:rPr>
          <w:rFonts w:cs="Arial"/>
          <w:szCs w:val="24"/>
        </w:rPr>
        <w:t xml:space="preserve"> available</w:t>
      </w:r>
      <w:r w:rsidR="0046768A" w:rsidRPr="0046768A">
        <w:rPr>
          <w:rFonts w:cs="Arial"/>
          <w:szCs w:val="24"/>
        </w:rPr>
        <w:t xml:space="preserve"> in eight loads, plus Federal range bags, shell pouches, and gun cases. </w:t>
      </w:r>
    </w:p>
    <w:p w14:paraId="0916912A" w14:textId="77777777" w:rsidR="0046768A" w:rsidRPr="0046768A" w:rsidRDefault="0046768A" w:rsidP="0046768A">
      <w:pPr>
        <w:rPr>
          <w:rFonts w:cs="Arial"/>
          <w:szCs w:val="24"/>
        </w:rPr>
      </w:pPr>
    </w:p>
    <w:p w14:paraId="41CBAA4F" w14:textId="41E4A827" w:rsidR="0046768A" w:rsidRPr="0046768A" w:rsidRDefault="0046768A" w:rsidP="0046768A">
      <w:pPr>
        <w:rPr>
          <w:rFonts w:cs="Arial"/>
          <w:szCs w:val="24"/>
        </w:rPr>
      </w:pPr>
      <w:r w:rsidRPr="0046768A">
        <w:rPr>
          <w:rFonts w:cs="Arial"/>
          <w:szCs w:val="24"/>
        </w:rPr>
        <w:t>Designed by hunters and shooters for the range, field</w:t>
      </w:r>
      <w:r>
        <w:rPr>
          <w:rFonts w:cs="Arial"/>
          <w:szCs w:val="24"/>
        </w:rPr>
        <w:t>, and blind, Federal’s new accessories include a full line of gun cases, shell pouches,</w:t>
      </w:r>
      <w:r w:rsidRPr="0046768A">
        <w:rPr>
          <w:rFonts w:cs="Arial"/>
          <w:szCs w:val="24"/>
        </w:rPr>
        <w:t xml:space="preserve"> and range bags. Built for convenience, protection</w:t>
      </w:r>
      <w:r>
        <w:rPr>
          <w:rFonts w:cs="Arial"/>
          <w:szCs w:val="24"/>
        </w:rPr>
        <w:t>, and accessibility, several styles are</w:t>
      </w:r>
      <w:r w:rsidRPr="0046768A">
        <w:rPr>
          <w:rFonts w:cs="Arial"/>
          <w:szCs w:val="24"/>
        </w:rPr>
        <w:t xml:space="preserve"> available in each product category</w:t>
      </w:r>
      <w:r w:rsidR="005D7FE7">
        <w:rPr>
          <w:rFonts w:cs="Arial"/>
          <w:szCs w:val="24"/>
        </w:rPr>
        <w:t>.</w:t>
      </w:r>
    </w:p>
    <w:p w14:paraId="3D517F6D" w14:textId="77777777" w:rsidR="0046768A" w:rsidRPr="0046768A" w:rsidRDefault="0046768A" w:rsidP="0046768A">
      <w:pPr>
        <w:rPr>
          <w:rFonts w:cs="Arial"/>
          <w:szCs w:val="24"/>
        </w:rPr>
      </w:pPr>
    </w:p>
    <w:p w14:paraId="4E33244D" w14:textId="5F7969A6" w:rsidR="0046768A" w:rsidRDefault="0046768A" w:rsidP="0046768A">
      <w:pPr>
        <w:rPr>
          <w:rFonts w:cs="Arial"/>
          <w:szCs w:val="24"/>
        </w:rPr>
      </w:pPr>
      <w:r w:rsidRPr="0046768A">
        <w:rPr>
          <w:rFonts w:cs="Arial"/>
          <w:szCs w:val="24"/>
        </w:rPr>
        <w:t xml:space="preserve">Federal Premium Ultra Steel features the rear-opening FLITECONTROL FLEX wad and a </w:t>
      </w:r>
      <w:r>
        <w:rPr>
          <w:rFonts w:cs="Arial"/>
          <w:szCs w:val="24"/>
        </w:rPr>
        <w:t xml:space="preserve">zinc-plated steel payload. These 3-inch loads are available in </w:t>
      </w:r>
      <w:r w:rsidR="005D7FE7">
        <w:rPr>
          <w:rFonts w:cs="Arial"/>
          <w:szCs w:val="24"/>
        </w:rPr>
        <w:t>various</w:t>
      </w:r>
      <w:r>
        <w:rPr>
          <w:rFonts w:cs="Arial"/>
          <w:szCs w:val="24"/>
        </w:rPr>
        <w:t xml:space="preserve"> standard payloads</w:t>
      </w:r>
      <w:r w:rsidR="00922192">
        <w:rPr>
          <w:rFonts w:cs="Arial"/>
          <w:szCs w:val="24"/>
        </w:rPr>
        <w:t>,</w:t>
      </w:r>
      <w:r w:rsidR="005D7FE7">
        <w:rPr>
          <w:rFonts w:cs="Arial"/>
          <w:szCs w:val="24"/>
        </w:rPr>
        <w:t xml:space="preserve"> </w:t>
      </w:r>
      <w:r w:rsidR="00922192">
        <w:rPr>
          <w:rFonts w:cs="Arial"/>
          <w:szCs w:val="24"/>
        </w:rPr>
        <w:t>as well as</w:t>
      </w:r>
      <w:r>
        <w:rPr>
          <w:rFonts w:cs="Arial"/>
          <w:szCs w:val="24"/>
        </w:rPr>
        <w:t xml:space="preserve"> </w:t>
      </w:r>
      <w:r w:rsidR="005D7FE7">
        <w:rPr>
          <w:rFonts w:cs="Arial"/>
          <w:szCs w:val="24"/>
        </w:rPr>
        <w:t xml:space="preserve">stacked </w:t>
      </w:r>
      <w:r>
        <w:rPr>
          <w:rFonts w:cs="Arial"/>
          <w:szCs w:val="24"/>
        </w:rPr>
        <w:t>loads featuring</w:t>
      </w:r>
      <w:r w:rsidRPr="0046768A">
        <w:rPr>
          <w:rFonts w:cs="Arial"/>
          <w:szCs w:val="24"/>
        </w:rPr>
        <w:t xml:space="preserve"> two </w:t>
      </w:r>
      <w:r w:rsidR="00922192">
        <w:rPr>
          <w:rFonts w:cs="Arial"/>
          <w:szCs w:val="24"/>
        </w:rPr>
        <w:t>shot sizes</w:t>
      </w:r>
      <w:r w:rsidR="005D7FE7">
        <w:rPr>
          <w:rFonts w:cs="Arial"/>
          <w:szCs w:val="24"/>
        </w:rPr>
        <w:t>.</w:t>
      </w:r>
    </w:p>
    <w:p w14:paraId="3F61BA2C" w14:textId="77777777" w:rsidR="005D7FE7" w:rsidRPr="001442D1" w:rsidRDefault="005D7FE7" w:rsidP="0046768A">
      <w:pPr>
        <w:rPr>
          <w:rFonts w:cs="Arial"/>
          <w:szCs w:val="24"/>
        </w:rPr>
      </w:pPr>
    </w:p>
    <w:p w14:paraId="6D9923D7" w14:textId="77777777" w:rsidR="00CC1A9A" w:rsidRDefault="00CC1A9A" w:rsidP="00CC1A9A">
      <w:r>
        <w:t xml:space="preserve">Federal ammunition can be found at dealers nationwide. For more information on all products from Federal or to shop online, visit </w:t>
      </w:r>
      <w:hyperlink r:id="rId9" w:history="1">
        <w:r w:rsidRPr="003562B8">
          <w:rPr>
            <w:rStyle w:val="Hyperlink"/>
          </w:rPr>
          <w:t>www.federalpremium.com</w:t>
        </w:r>
      </w:hyperlink>
      <w:r>
        <w:t xml:space="preserve">. </w:t>
      </w:r>
    </w:p>
    <w:p w14:paraId="2700F32B" w14:textId="77777777" w:rsidR="00CC1A9A" w:rsidRDefault="00CC1A9A" w:rsidP="00CC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A7D84D2" w14:textId="77777777" w:rsidR="00CC1A9A" w:rsidRDefault="00CC1A9A" w:rsidP="00CC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C5D6213" w14:textId="77777777" w:rsidR="00CC1A9A" w:rsidRPr="00461C4F" w:rsidRDefault="00CC1A9A" w:rsidP="00CC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5588616C" w14:textId="77777777" w:rsidR="00CC1A9A" w:rsidRPr="00461C4F" w:rsidRDefault="00CC1A9A" w:rsidP="00CC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6C0E4313" w14:textId="77777777" w:rsidR="00CC1A9A" w:rsidRPr="00461C4F" w:rsidRDefault="00CC1A9A" w:rsidP="00CC1A9A">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3AF5A9AD" w14:textId="77777777" w:rsidR="00CC1A9A" w:rsidRDefault="00CC1A9A" w:rsidP="00CC1A9A">
      <w:pPr>
        <w:rPr>
          <w:b/>
          <w:bCs/>
        </w:rPr>
      </w:pPr>
    </w:p>
    <w:p w14:paraId="7D7B3619" w14:textId="77777777" w:rsidR="00CC1A9A" w:rsidRDefault="00CC1A9A" w:rsidP="00CC1A9A">
      <w:pPr>
        <w:rPr>
          <w:b/>
          <w:bCs/>
        </w:rPr>
      </w:pPr>
    </w:p>
    <w:p w14:paraId="7AD75EA1" w14:textId="77777777" w:rsidR="00CC1A9A" w:rsidRDefault="00CC1A9A" w:rsidP="00CC1A9A">
      <w:pPr>
        <w:rPr>
          <w:rFonts w:ascii="Calibri" w:hAnsi="Calibri"/>
          <w:b/>
          <w:bCs/>
          <w:sz w:val="22"/>
        </w:rPr>
      </w:pPr>
      <w:r>
        <w:rPr>
          <w:b/>
          <w:bCs/>
        </w:rPr>
        <w:t>About Federal Ammunition</w:t>
      </w:r>
    </w:p>
    <w:p w14:paraId="335648F1" w14:textId="77777777" w:rsidR="00CC1A9A" w:rsidRPr="007318AF" w:rsidRDefault="00CC1A9A" w:rsidP="00CC1A9A">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3A1A6246" w14:textId="77777777" w:rsidR="00DC11D1" w:rsidRPr="001442D1" w:rsidRDefault="00DC11D1" w:rsidP="00BD2660">
      <w:pPr>
        <w:rPr>
          <w:rFonts w:cs="Arial"/>
          <w:szCs w:val="24"/>
        </w:rPr>
      </w:pPr>
    </w:p>
    <w:sectPr w:rsidR="00DC11D1"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7"/>
  </w:num>
  <w:num w:numId="3" w16cid:durableId="161627959">
    <w:abstractNumId w:val="1"/>
  </w:num>
  <w:num w:numId="4" w16cid:durableId="1829440135">
    <w:abstractNumId w:val="16"/>
  </w:num>
  <w:num w:numId="5" w16cid:durableId="1081560922">
    <w:abstractNumId w:val="14"/>
  </w:num>
  <w:num w:numId="6" w16cid:durableId="1850100385">
    <w:abstractNumId w:val="11"/>
  </w:num>
  <w:num w:numId="7" w16cid:durableId="205215752">
    <w:abstractNumId w:val="0"/>
  </w:num>
  <w:num w:numId="8" w16cid:durableId="153492134">
    <w:abstractNumId w:val="15"/>
  </w:num>
  <w:num w:numId="9" w16cid:durableId="215095549">
    <w:abstractNumId w:val="2"/>
  </w:num>
  <w:num w:numId="10" w16cid:durableId="645938887">
    <w:abstractNumId w:val="12"/>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19"/>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8"/>
  </w:num>
  <w:num w:numId="18" w16cid:durableId="310797316">
    <w:abstractNumId w:val="10"/>
  </w:num>
  <w:num w:numId="19" w16cid:durableId="53085098">
    <w:abstractNumId w:val="4"/>
  </w:num>
  <w:num w:numId="20" w16cid:durableId="1119371054">
    <w:abstractNumId w:val="5"/>
  </w:num>
  <w:num w:numId="21" w16cid:durableId="97798216">
    <w:abstractNumId w:val="13"/>
  </w:num>
  <w:num w:numId="22" w16cid:durableId="1968507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2358"/>
    <w:rsid w:val="000A3255"/>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16FA"/>
    <w:rsid w:val="00155654"/>
    <w:rsid w:val="0015613C"/>
    <w:rsid w:val="00157444"/>
    <w:rsid w:val="0016021F"/>
    <w:rsid w:val="00161B99"/>
    <w:rsid w:val="0016233E"/>
    <w:rsid w:val="0016509C"/>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054"/>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823"/>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6768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7FE7"/>
    <w:rsid w:val="005E03AB"/>
    <w:rsid w:val="005E2A65"/>
    <w:rsid w:val="005F1C83"/>
    <w:rsid w:val="005F4A7C"/>
    <w:rsid w:val="00602BEF"/>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2957"/>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2192"/>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4BC7"/>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1A9A"/>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82D"/>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11D1"/>
    <w:rsid w:val="00DC23B7"/>
    <w:rsid w:val="00DC631B"/>
    <w:rsid w:val="00DD04C3"/>
    <w:rsid w:val="00DD5B7D"/>
    <w:rsid w:val="00DD6CC5"/>
    <w:rsid w:val="00DE2343"/>
    <w:rsid w:val="00DE33D8"/>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06A6"/>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395579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2024-07-16T19:53:00Z</dcterms:created>
  <dcterms:modified xsi:type="dcterms:W3CDTF">2024-07-19T20:06:00Z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ab1314371c84b17dcc055264f53faac18711ba89418a842a136f375584acfee3</vt:lpwstr>
  </property>
</Properties>
</file>