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9740E" w:rsidRDefault="00C9740E"/>
    <w:p w14:paraId="57137913" w14:textId="77777777" w:rsidR="00C9740E" w:rsidRDefault="00B94942">
      <w:pPr>
        <w:rPr>
          <w:sz w:val="24"/>
          <w:szCs w:val="24"/>
        </w:rPr>
      </w:pPr>
      <w:r>
        <w:rPr>
          <w:sz w:val="24"/>
          <w:szCs w:val="24"/>
        </w:rPr>
        <w:t>FOR IMMEDIATE RELEASE</w:t>
      </w:r>
    </w:p>
    <w:p w14:paraId="0A37501D" w14:textId="77777777" w:rsidR="00C9740E" w:rsidRDefault="00C9740E"/>
    <w:p w14:paraId="4EF41451" w14:textId="77777777" w:rsidR="00C9740E" w:rsidRDefault="00B94942">
      <w:pPr>
        <w:jc w:val="center"/>
        <w:rPr>
          <w:sz w:val="28"/>
          <w:szCs w:val="28"/>
        </w:rPr>
      </w:pPr>
      <w:r>
        <w:rPr>
          <w:b/>
          <w:sz w:val="28"/>
          <w:szCs w:val="28"/>
        </w:rPr>
        <w:t>Remington Hosts 3rd Annual Shoot to Cure Sporting Clays Fundraiser</w:t>
      </w:r>
    </w:p>
    <w:p w14:paraId="5DAB6C7B" w14:textId="77777777" w:rsidR="00C9740E" w:rsidRDefault="00C9740E">
      <w:pPr>
        <w:jc w:val="center"/>
        <w:rPr>
          <w:sz w:val="28"/>
          <w:szCs w:val="28"/>
        </w:rPr>
      </w:pPr>
    </w:p>
    <w:p w14:paraId="2D785C91" w14:textId="3F71BBFE" w:rsidR="00C9740E" w:rsidRDefault="00B94942">
      <w:pPr>
        <w:rPr>
          <w:sz w:val="24"/>
          <w:szCs w:val="24"/>
        </w:rPr>
      </w:pPr>
      <w:r>
        <w:rPr>
          <w:b/>
          <w:sz w:val="24"/>
          <w:szCs w:val="24"/>
        </w:rPr>
        <w:t xml:space="preserve">LONOKE, Ark. – October </w:t>
      </w:r>
      <w:r w:rsidR="002903FF" w:rsidRPr="00891B8F">
        <w:rPr>
          <w:b/>
          <w:sz w:val="24"/>
          <w:szCs w:val="24"/>
        </w:rPr>
        <w:t>1</w:t>
      </w:r>
      <w:r w:rsidR="00891B8F">
        <w:rPr>
          <w:b/>
          <w:sz w:val="24"/>
          <w:szCs w:val="24"/>
        </w:rPr>
        <w:t>5</w:t>
      </w:r>
      <w:r>
        <w:rPr>
          <w:b/>
          <w:sz w:val="24"/>
          <w:szCs w:val="24"/>
        </w:rPr>
        <w:t xml:space="preserve">, 2024 – </w:t>
      </w:r>
      <w:hyperlink r:id="rId6">
        <w:r>
          <w:rPr>
            <w:color w:val="1155CC"/>
            <w:sz w:val="24"/>
            <w:szCs w:val="24"/>
            <w:u w:val="single"/>
          </w:rPr>
          <w:t>Remington Ammunition</w:t>
        </w:r>
      </w:hyperlink>
      <w:r>
        <w:rPr>
          <w:sz w:val="24"/>
          <w:szCs w:val="24"/>
        </w:rPr>
        <w:t>’s 3rd annual Shoot to Cure fundraiser was a resounding success. The event, held on September 20, 2024, at the renowned Remington Gun Club in Lonoke, Ark., brought together 28 teams and a total of 140 shooters for a day of friendly competition and philanthropy.</w:t>
      </w:r>
    </w:p>
    <w:p w14:paraId="02EB378F" w14:textId="77777777" w:rsidR="00C9740E" w:rsidRDefault="00C9740E">
      <w:pPr>
        <w:rPr>
          <w:sz w:val="24"/>
          <w:szCs w:val="24"/>
        </w:rPr>
      </w:pPr>
    </w:p>
    <w:p w14:paraId="2C325912" w14:textId="77777777" w:rsidR="00C9740E" w:rsidRDefault="00B94942">
      <w:pPr>
        <w:rPr>
          <w:sz w:val="24"/>
          <w:szCs w:val="24"/>
        </w:rPr>
      </w:pPr>
      <w:r>
        <w:rPr>
          <w:sz w:val="24"/>
          <w:szCs w:val="24"/>
        </w:rPr>
        <w:t xml:space="preserve">The Shoot to Cure Sporting Clays Fundraiser is an initiative by Remington Ammunition to raise funds for Arkansas Children's Hospital, which </w:t>
      </w:r>
      <w:proofErr w:type="gramStart"/>
      <w:r>
        <w:rPr>
          <w:sz w:val="24"/>
          <w:szCs w:val="24"/>
        </w:rPr>
        <w:t>is dedicated to providing</w:t>
      </w:r>
      <w:proofErr w:type="gramEnd"/>
      <w:r>
        <w:rPr>
          <w:sz w:val="24"/>
          <w:szCs w:val="24"/>
        </w:rPr>
        <w:t xml:space="preserve"> exceptional healthcare to children in need. Showcasing Remington’s </w:t>
      </w:r>
      <w:hyperlink r:id="rId7">
        <w:r>
          <w:rPr>
            <w:color w:val="1155CC"/>
            <w:sz w:val="24"/>
            <w:szCs w:val="24"/>
            <w:u w:val="single"/>
          </w:rPr>
          <w:t>Gun Club Cure Shotshell</w:t>
        </w:r>
      </w:hyperlink>
      <w:r>
        <w:rPr>
          <w:sz w:val="24"/>
          <w:szCs w:val="24"/>
        </w:rPr>
        <w:t>, the competition raised an impressive $10,000 to support the hospital's critical mission.</w:t>
      </w:r>
    </w:p>
    <w:p w14:paraId="6A05A809" w14:textId="77777777" w:rsidR="00C9740E" w:rsidRDefault="00C9740E">
      <w:pPr>
        <w:rPr>
          <w:sz w:val="24"/>
          <w:szCs w:val="24"/>
        </w:rPr>
      </w:pPr>
    </w:p>
    <w:p w14:paraId="175BC723" w14:textId="7F4B2575" w:rsidR="00C9740E" w:rsidRDefault="67645650">
      <w:pPr>
        <w:rPr>
          <w:sz w:val="24"/>
          <w:szCs w:val="24"/>
        </w:rPr>
      </w:pPr>
      <w:r w:rsidRPr="67645650">
        <w:rPr>
          <w:sz w:val="24"/>
          <w:szCs w:val="24"/>
        </w:rPr>
        <w:t>“We are thrilled with the overwhelming success of this year's Shoot to Cure event,” said Remington Ammunition Shotshell Product Line Manager Ronnie Evans. “</w:t>
      </w:r>
      <w:r w:rsidRPr="67645650">
        <w:rPr>
          <w:sz w:val="24"/>
          <w:szCs w:val="24"/>
          <w:highlight w:val="white"/>
        </w:rPr>
        <w:t>The event not only showcased the passion and skill of our shooting community, but also highlighted our commitment to making a positive impact in the lives of children. We are grateful to all the participants for their support and dedication.</w:t>
      </w:r>
      <w:r w:rsidRPr="67645650">
        <w:rPr>
          <w:sz w:val="24"/>
          <w:szCs w:val="24"/>
        </w:rPr>
        <w:t>”</w:t>
      </w:r>
    </w:p>
    <w:p w14:paraId="5A39BBE3" w14:textId="77777777" w:rsidR="00C9740E" w:rsidRDefault="00C9740E">
      <w:pPr>
        <w:rPr>
          <w:sz w:val="24"/>
          <w:szCs w:val="24"/>
        </w:rPr>
      </w:pPr>
    </w:p>
    <w:p w14:paraId="7D872308" w14:textId="295EBA96" w:rsidR="00C9740E" w:rsidRDefault="00B94942">
      <w:pPr>
        <w:rPr>
          <w:sz w:val="24"/>
          <w:szCs w:val="24"/>
        </w:rPr>
      </w:pPr>
      <w:r>
        <w:rPr>
          <w:sz w:val="24"/>
          <w:szCs w:val="24"/>
        </w:rPr>
        <w:t xml:space="preserve">For the third consecutive year, </w:t>
      </w:r>
      <w:proofErr w:type="spellStart"/>
      <w:r>
        <w:rPr>
          <w:sz w:val="24"/>
          <w:szCs w:val="24"/>
        </w:rPr>
        <w:t>Healthway</w:t>
      </w:r>
      <w:proofErr w:type="spellEnd"/>
      <w:r>
        <w:rPr>
          <w:sz w:val="24"/>
          <w:szCs w:val="24"/>
        </w:rPr>
        <w:t xml:space="preserve"> Pharmacy emerged as the winning team, demonstrating exceptional </w:t>
      </w:r>
      <w:r w:rsidR="00722FDE">
        <w:rPr>
          <w:sz w:val="24"/>
          <w:szCs w:val="24"/>
        </w:rPr>
        <w:t xml:space="preserve">shooting </w:t>
      </w:r>
      <w:r>
        <w:rPr>
          <w:sz w:val="24"/>
          <w:szCs w:val="24"/>
        </w:rPr>
        <w:t>and teamwork. Their combined efforts resulted in an impressive team score of 412.</w:t>
      </w:r>
    </w:p>
    <w:p w14:paraId="72A3D3EC" w14:textId="77777777" w:rsidR="00C9740E" w:rsidRDefault="00C9740E">
      <w:pPr>
        <w:rPr>
          <w:sz w:val="24"/>
          <w:szCs w:val="24"/>
        </w:rPr>
      </w:pPr>
    </w:p>
    <w:p w14:paraId="66688A67" w14:textId="77777777" w:rsidR="00C9740E" w:rsidRDefault="00B94942">
      <w:pPr>
        <w:rPr>
          <w:sz w:val="24"/>
          <w:szCs w:val="24"/>
        </w:rPr>
      </w:pPr>
      <w:r>
        <w:rPr>
          <w:sz w:val="24"/>
          <w:szCs w:val="24"/>
        </w:rPr>
        <w:t>Remington Ammunition would like to express its sincere gratitude to all the participants, sponsors and volunteers who made this event possible. Their unwavering support and commitment to the cause have made a significant difference in the lives of countless children.</w:t>
      </w:r>
    </w:p>
    <w:p w14:paraId="0D0B940D" w14:textId="77777777" w:rsidR="00C9740E" w:rsidRDefault="00C9740E">
      <w:pPr>
        <w:rPr>
          <w:sz w:val="24"/>
          <w:szCs w:val="24"/>
        </w:rPr>
      </w:pPr>
    </w:p>
    <w:p w14:paraId="3DC01E27" w14:textId="77777777" w:rsidR="00C9740E" w:rsidRDefault="00B94942">
      <w:pPr>
        <w:rPr>
          <w:sz w:val="24"/>
          <w:szCs w:val="24"/>
        </w:rPr>
      </w:pPr>
      <w:r>
        <w:rPr>
          <w:sz w:val="24"/>
          <w:szCs w:val="24"/>
        </w:rPr>
        <w:t xml:space="preserve">Find Remington ammunition at dealers nationwide and online. For more information on Remington ammunition and accessories, visit </w:t>
      </w:r>
      <w:hyperlink r:id="rId8">
        <w:r>
          <w:rPr>
            <w:color w:val="1155CC"/>
            <w:sz w:val="24"/>
            <w:szCs w:val="24"/>
            <w:u w:val="single"/>
          </w:rPr>
          <w:t>www.remington.com</w:t>
        </w:r>
      </w:hyperlink>
      <w:r>
        <w:rPr>
          <w:sz w:val="24"/>
          <w:szCs w:val="24"/>
        </w:rPr>
        <w:t>.</w:t>
      </w:r>
    </w:p>
    <w:p w14:paraId="0E27B00A" w14:textId="77777777" w:rsidR="00C9740E" w:rsidRDefault="00C9740E">
      <w:pPr>
        <w:rPr>
          <w:sz w:val="24"/>
          <w:szCs w:val="24"/>
        </w:rPr>
      </w:pPr>
    </w:p>
    <w:p w14:paraId="6EE1D9E3" w14:textId="77777777" w:rsidR="00C9740E" w:rsidRDefault="00B94942">
      <w:pPr>
        <w:rPr>
          <w:sz w:val="24"/>
          <w:szCs w:val="24"/>
        </w:rPr>
      </w:pPr>
      <w:r>
        <w:rPr>
          <w:b/>
          <w:sz w:val="24"/>
          <w:szCs w:val="24"/>
        </w:rPr>
        <w:t>Press Release Contact:</w:t>
      </w:r>
      <w:r>
        <w:rPr>
          <w:sz w:val="24"/>
          <w:szCs w:val="24"/>
        </w:rPr>
        <w:t xml:space="preserve"> Jackson Crawford </w:t>
      </w:r>
    </w:p>
    <w:p w14:paraId="5C912714" w14:textId="77777777" w:rsidR="00C9740E" w:rsidRDefault="00B94942">
      <w:pPr>
        <w:rPr>
          <w:sz w:val="24"/>
          <w:szCs w:val="24"/>
        </w:rPr>
      </w:pPr>
      <w:r>
        <w:rPr>
          <w:sz w:val="24"/>
          <w:szCs w:val="24"/>
        </w:rPr>
        <w:t>Remington Public Relations</w:t>
      </w:r>
    </w:p>
    <w:p w14:paraId="33455678" w14:textId="77777777" w:rsidR="00C9740E" w:rsidRDefault="00B94942">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60061E4C" w14:textId="77777777" w:rsidR="00C9740E" w:rsidRDefault="00C9740E">
      <w:pPr>
        <w:rPr>
          <w:sz w:val="24"/>
          <w:szCs w:val="24"/>
        </w:rPr>
      </w:pPr>
    </w:p>
    <w:p w14:paraId="43E31617" w14:textId="77777777" w:rsidR="003B6073" w:rsidRDefault="003B6073">
      <w:pPr>
        <w:rPr>
          <w:b/>
          <w:sz w:val="24"/>
          <w:szCs w:val="24"/>
        </w:rPr>
      </w:pPr>
    </w:p>
    <w:p w14:paraId="3B592040" w14:textId="77777777" w:rsidR="003B6073" w:rsidRDefault="003B6073">
      <w:pPr>
        <w:rPr>
          <w:b/>
          <w:sz w:val="24"/>
          <w:szCs w:val="24"/>
        </w:rPr>
      </w:pPr>
    </w:p>
    <w:p w14:paraId="60B700A3" w14:textId="79D35462" w:rsidR="00C9740E" w:rsidRDefault="00B94942">
      <w:pPr>
        <w:rPr>
          <w:sz w:val="24"/>
          <w:szCs w:val="24"/>
        </w:rPr>
      </w:pPr>
      <w:r>
        <w:rPr>
          <w:b/>
          <w:sz w:val="24"/>
          <w:szCs w:val="24"/>
        </w:rPr>
        <w:t>About Remington</w:t>
      </w:r>
    </w:p>
    <w:p w14:paraId="405F4167" w14:textId="77777777" w:rsidR="00C9740E" w:rsidRDefault="00B9494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44EAFD9C" w14:textId="77777777" w:rsidR="00C9740E" w:rsidRDefault="00C9740E">
      <w:pPr>
        <w:rPr>
          <w:sz w:val="24"/>
          <w:szCs w:val="24"/>
        </w:rPr>
      </w:pPr>
    </w:p>
    <w:p w14:paraId="4D87CBE8" w14:textId="77777777" w:rsidR="00C9740E" w:rsidRDefault="00B94942">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C9740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0F19" w14:textId="77777777" w:rsidR="001E0C08" w:rsidRDefault="001E0C08">
      <w:pPr>
        <w:spacing w:line="240" w:lineRule="auto"/>
      </w:pPr>
      <w:r>
        <w:separator/>
      </w:r>
    </w:p>
  </w:endnote>
  <w:endnote w:type="continuationSeparator" w:id="0">
    <w:p w14:paraId="0FBDE0B3" w14:textId="77777777" w:rsidR="001E0C08" w:rsidRDefault="001E0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47C2B" w14:textId="77777777" w:rsidR="001E0C08" w:rsidRDefault="001E0C08">
      <w:pPr>
        <w:spacing w:line="240" w:lineRule="auto"/>
      </w:pPr>
      <w:r>
        <w:separator/>
      </w:r>
    </w:p>
  </w:footnote>
  <w:footnote w:type="continuationSeparator" w:id="0">
    <w:p w14:paraId="62DD527C" w14:textId="77777777" w:rsidR="001E0C08" w:rsidRDefault="001E0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C9740E" w:rsidRDefault="00B94942">
    <w:r>
      <w:rPr>
        <w:noProof/>
      </w:rPr>
      <w:drawing>
        <wp:inline distT="114300" distB="114300" distL="114300" distR="114300" wp14:anchorId="486188A4"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0E"/>
    <w:rsid w:val="00193C11"/>
    <w:rsid w:val="001E0C08"/>
    <w:rsid w:val="002903FF"/>
    <w:rsid w:val="00387FDF"/>
    <w:rsid w:val="003B6073"/>
    <w:rsid w:val="004D358F"/>
    <w:rsid w:val="006E1EF5"/>
    <w:rsid w:val="006F3E03"/>
    <w:rsid w:val="00706E1F"/>
    <w:rsid w:val="00722FDE"/>
    <w:rsid w:val="0087562F"/>
    <w:rsid w:val="00891B8F"/>
    <w:rsid w:val="008D15AC"/>
    <w:rsid w:val="00B0159E"/>
    <w:rsid w:val="00B94942"/>
    <w:rsid w:val="00BA6FE7"/>
    <w:rsid w:val="00C9740E"/>
    <w:rsid w:val="00E239CB"/>
    <w:rsid w:val="056A811F"/>
    <w:rsid w:val="67645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EDB5C"/>
  <w15:docId w15:val="{53D1B9B4-5B4C-4D52-8A53-907E92F2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22FDE"/>
    <w:pPr>
      <w:spacing w:line="240" w:lineRule="auto"/>
    </w:pPr>
  </w:style>
  <w:style w:type="paragraph" w:styleId="Header">
    <w:name w:val="header"/>
    <w:basedOn w:val="Normal"/>
    <w:link w:val="HeaderChar"/>
    <w:uiPriority w:val="99"/>
    <w:unhideWhenUsed/>
    <w:rsid w:val="00891B8F"/>
    <w:pPr>
      <w:tabs>
        <w:tab w:val="center" w:pos="4680"/>
        <w:tab w:val="right" w:pos="9360"/>
      </w:tabs>
      <w:spacing w:line="240" w:lineRule="auto"/>
    </w:pPr>
  </w:style>
  <w:style w:type="character" w:customStyle="1" w:styleId="HeaderChar">
    <w:name w:val="Header Char"/>
    <w:basedOn w:val="DefaultParagraphFont"/>
    <w:link w:val="Header"/>
    <w:uiPriority w:val="99"/>
    <w:rsid w:val="00891B8F"/>
  </w:style>
  <w:style w:type="paragraph" w:styleId="Footer">
    <w:name w:val="footer"/>
    <w:basedOn w:val="Normal"/>
    <w:link w:val="FooterChar"/>
    <w:uiPriority w:val="99"/>
    <w:unhideWhenUsed/>
    <w:rsid w:val="00891B8F"/>
    <w:pPr>
      <w:tabs>
        <w:tab w:val="center" w:pos="4680"/>
        <w:tab w:val="right" w:pos="9360"/>
      </w:tabs>
      <w:spacing w:line="240" w:lineRule="auto"/>
    </w:pPr>
  </w:style>
  <w:style w:type="character" w:customStyle="1" w:styleId="FooterChar">
    <w:name w:val="Footer Char"/>
    <w:basedOn w:val="DefaultParagraphFont"/>
    <w:link w:val="Footer"/>
    <w:uiPriority w:val="99"/>
    <w:rsid w:val="0089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s://www.remington.com/shotshell/gun-club/gun-club-cu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2314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cp:revision>
  <dcterms:created xsi:type="dcterms:W3CDTF">2024-10-11T16:09:00Z</dcterms:created>
  <dcterms:modified xsi:type="dcterms:W3CDTF">2024-10-14T19:06:00Z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1157308f6ab42450b15a950b7da302f00a67731ff283492e9364ea0722193b17</vt:lpwstr>
  </property>
</Properties>
</file>