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97E3" w14:textId="7342C118" w:rsidR="002A7634" w:rsidRPr="002F52E8" w:rsidRDefault="006574DE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9F3A9D">
        <w:rPr>
          <w:rFonts w:cs="Arial"/>
          <w:noProof/>
          <w:szCs w:val="24"/>
        </w:rPr>
        <w:drawing>
          <wp:inline distT="0" distB="0" distL="0" distR="0" wp14:anchorId="6B429521" wp14:editId="74600B18">
            <wp:extent cx="2895600" cy="579120"/>
            <wp:effectExtent l="0" t="0" r="0" b="0"/>
            <wp:docPr id="1" name="Picture 1" descr="A logo with a stic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a stick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810" cy="57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BEF3C" w14:textId="029BA308" w:rsidR="001067AB" w:rsidRPr="002F52E8" w:rsidRDefault="00BC4983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050658" w:rsidRPr="002F52E8">
        <w:rPr>
          <w:rFonts w:cs="Arial"/>
          <w:szCs w:val="24"/>
        </w:rPr>
        <w:t xml:space="preserve"> </w:t>
      </w:r>
    </w:p>
    <w:p w14:paraId="2BD3A5E5" w14:textId="41004B89" w:rsidR="002A7634" w:rsidRDefault="001067AB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>FOR IMMEDIATE RELEASE</w:t>
      </w:r>
    </w:p>
    <w:p w14:paraId="2DD5DD10" w14:textId="62F6A98E" w:rsidR="00FE2916" w:rsidRPr="002F52E8" w:rsidRDefault="001067AB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 xml:space="preserve">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6817C0" w:rsidRPr="002F52E8">
        <w:rPr>
          <w:rFonts w:cs="Arial"/>
          <w:szCs w:val="24"/>
        </w:rPr>
        <w:t xml:space="preserve"> </w:t>
      </w:r>
    </w:p>
    <w:p w14:paraId="774B3E44" w14:textId="77777777" w:rsidR="009E4649" w:rsidRPr="002F52E8" w:rsidRDefault="009E4649" w:rsidP="009F2F19">
      <w:pPr>
        <w:rPr>
          <w:rFonts w:cs="Arial"/>
          <w:b/>
          <w:szCs w:val="24"/>
        </w:rPr>
      </w:pPr>
    </w:p>
    <w:p w14:paraId="02190DAC" w14:textId="3532ECA2" w:rsidR="00400894" w:rsidRPr="002F7795" w:rsidRDefault="00400894" w:rsidP="00BA644C">
      <w:pPr>
        <w:jc w:val="center"/>
        <w:rPr>
          <w:rFonts w:cs="Arial"/>
          <w:b/>
          <w:sz w:val="28"/>
          <w:szCs w:val="28"/>
        </w:rPr>
      </w:pPr>
      <w:r w:rsidRPr="002F7795">
        <w:rPr>
          <w:rFonts w:cs="Arial"/>
          <w:b/>
          <w:sz w:val="28"/>
          <w:szCs w:val="28"/>
        </w:rPr>
        <w:t xml:space="preserve">NRA </w:t>
      </w:r>
      <w:r w:rsidR="00532CB5" w:rsidRPr="002F7795">
        <w:rPr>
          <w:rFonts w:cs="Arial"/>
          <w:b/>
          <w:i/>
          <w:sz w:val="28"/>
          <w:szCs w:val="28"/>
        </w:rPr>
        <w:t>Shooting Illustrated</w:t>
      </w:r>
      <w:r w:rsidR="0023428A" w:rsidRPr="002F7795">
        <w:rPr>
          <w:rFonts w:cs="Arial"/>
          <w:b/>
          <w:i/>
          <w:sz w:val="28"/>
          <w:szCs w:val="28"/>
        </w:rPr>
        <w:t xml:space="preserve"> </w:t>
      </w:r>
      <w:r w:rsidRPr="002F7795">
        <w:rPr>
          <w:rFonts w:cs="Arial"/>
          <w:b/>
          <w:sz w:val="28"/>
          <w:szCs w:val="28"/>
        </w:rPr>
        <w:t xml:space="preserve">Magazine </w:t>
      </w:r>
      <w:r w:rsidR="0023428A" w:rsidRPr="002F7795">
        <w:rPr>
          <w:rFonts w:cs="Arial"/>
          <w:b/>
          <w:sz w:val="28"/>
          <w:szCs w:val="28"/>
        </w:rPr>
        <w:t xml:space="preserve">Names </w:t>
      </w:r>
      <w:r w:rsidR="002F7795" w:rsidRPr="002F7795">
        <w:rPr>
          <w:rFonts w:cs="Arial"/>
          <w:b/>
          <w:sz w:val="28"/>
          <w:szCs w:val="28"/>
        </w:rPr>
        <w:t>Speer’s Gold Dot Carbine</w:t>
      </w:r>
      <w:r w:rsidRPr="002F7795">
        <w:rPr>
          <w:rFonts w:cs="Arial"/>
          <w:b/>
          <w:sz w:val="28"/>
          <w:szCs w:val="28"/>
        </w:rPr>
        <w:t xml:space="preserve"> </w:t>
      </w:r>
      <w:r w:rsidR="0023428A" w:rsidRPr="002F7795">
        <w:rPr>
          <w:rFonts w:cs="Arial"/>
          <w:b/>
          <w:sz w:val="28"/>
          <w:szCs w:val="28"/>
        </w:rPr>
        <w:t xml:space="preserve">as a </w:t>
      </w:r>
      <w:r w:rsidRPr="002F7795">
        <w:rPr>
          <w:rFonts w:cs="Arial"/>
          <w:b/>
          <w:sz w:val="28"/>
          <w:szCs w:val="28"/>
        </w:rPr>
        <w:t>202</w:t>
      </w:r>
      <w:r w:rsidR="004E400F">
        <w:rPr>
          <w:rFonts w:cs="Arial"/>
          <w:b/>
          <w:sz w:val="28"/>
          <w:szCs w:val="28"/>
        </w:rPr>
        <w:t>4</w:t>
      </w:r>
      <w:r w:rsidRPr="002F7795">
        <w:rPr>
          <w:rFonts w:cs="Arial"/>
          <w:b/>
          <w:sz w:val="28"/>
          <w:szCs w:val="28"/>
        </w:rPr>
        <w:t xml:space="preserve"> </w:t>
      </w:r>
      <w:r w:rsidR="00047FA2">
        <w:rPr>
          <w:rFonts w:cs="Arial"/>
          <w:b/>
          <w:sz w:val="28"/>
          <w:szCs w:val="28"/>
        </w:rPr>
        <w:t xml:space="preserve">“Product of the Year” </w:t>
      </w:r>
      <w:r w:rsidRPr="002F7795">
        <w:rPr>
          <w:rFonts w:cs="Arial"/>
          <w:b/>
          <w:sz w:val="28"/>
          <w:szCs w:val="28"/>
        </w:rPr>
        <w:t xml:space="preserve">Golden Bullseye Award </w:t>
      </w:r>
      <w:r w:rsidR="0023428A" w:rsidRPr="002F7795">
        <w:rPr>
          <w:rFonts w:cs="Arial"/>
          <w:b/>
          <w:sz w:val="28"/>
          <w:szCs w:val="28"/>
        </w:rPr>
        <w:t>Winner</w:t>
      </w:r>
    </w:p>
    <w:p w14:paraId="5E226DB8" w14:textId="77777777" w:rsidR="00E11465" w:rsidRPr="007404CA" w:rsidRDefault="00E11465" w:rsidP="009F2F19">
      <w:pPr>
        <w:rPr>
          <w:rFonts w:cs="Arial"/>
          <w:szCs w:val="24"/>
        </w:rPr>
      </w:pPr>
    </w:p>
    <w:p w14:paraId="25C1D0B5" w14:textId="0C7D628E" w:rsidR="00400894" w:rsidRPr="002F7795" w:rsidRDefault="00BC4983" w:rsidP="002F7795">
      <w:pPr>
        <w:rPr>
          <w:rFonts w:cs="Arial"/>
          <w:bCs/>
          <w:szCs w:val="24"/>
        </w:rPr>
      </w:pPr>
      <w:r w:rsidRPr="007404CA">
        <w:rPr>
          <w:rFonts w:cs="Arial"/>
          <w:b/>
          <w:szCs w:val="24"/>
        </w:rPr>
        <w:t>ANOKA, Minnesota</w:t>
      </w:r>
      <w:r w:rsidR="00A02FBB" w:rsidRPr="007404CA">
        <w:rPr>
          <w:rFonts w:cs="Arial"/>
          <w:b/>
          <w:szCs w:val="24"/>
        </w:rPr>
        <w:t xml:space="preserve"> </w:t>
      </w:r>
      <w:r w:rsidR="00A02FBB" w:rsidRPr="006335F9">
        <w:rPr>
          <w:rFonts w:cs="Arial"/>
          <w:b/>
          <w:szCs w:val="24"/>
        </w:rPr>
        <w:t>–</w:t>
      </w:r>
      <w:r w:rsidR="00825EC1" w:rsidRPr="006335F9">
        <w:rPr>
          <w:rFonts w:cs="Arial"/>
          <w:b/>
          <w:szCs w:val="24"/>
        </w:rPr>
        <w:t xml:space="preserve"> </w:t>
      </w:r>
      <w:r w:rsidR="004E400F">
        <w:rPr>
          <w:rFonts w:cs="Arial"/>
          <w:b/>
          <w:szCs w:val="24"/>
        </w:rPr>
        <w:t>January</w:t>
      </w:r>
      <w:r w:rsidR="000F2DAE">
        <w:rPr>
          <w:rFonts w:cs="Arial"/>
          <w:b/>
          <w:szCs w:val="24"/>
        </w:rPr>
        <w:t xml:space="preserve"> 5</w:t>
      </w:r>
      <w:r w:rsidR="00532CB5">
        <w:rPr>
          <w:rFonts w:cs="Arial"/>
          <w:b/>
          <w:szCs w:val="24"/>
        </w:rPr>
        <w:t>,</w:t>
      </w:r>
      <w:r w:rsidR="007E0080" w:rsidRPr="006335F9">
        <w:rPr>
          <w:rFonts w:cs="Arial"/>
          <w:b/>
          <w:szCs w:val="24"/>
        </w:rPr>
        <w:t xml:space="preserve"> 202</w:t>
      </w:r>
      <w:r w:rsidR="004E400F">
        <w:rPr>
          <w:rFonts w:cs="Arial"/>
          <w:b/>
          <w:szCs w:val="24"/>
        </w:rPr>
        <w:t>4</w:t>
      </w:r>
      <w:r w:rsidR="009E4649" w:rsidRPr="006335F9">
        <w:rPr>
          <w:rFonts w:cs="Arial"/>
          <w:b/>
          <w:szCs w:val="24"/>
        </w:rPr>
        <w:t xml:space="preserve"> </w:t>
      </w:r>
      <w:r w:rsidR="00896CE8" w:rsidRPr="006335F9">
        <w:rPr>
          <w:rFonts w:cs="Arial"/>
          <w:b/>
          <w:szCs w:val="24"/>
        </w:rPr>
        <w:t>–</w:t>
      </w:r>
      <w:r w:rsidR="00E66EE1" w:rsidRPr="006335F9">
        <w:rPr>
          <w:rFonts w:cs="Arial"/>
          <w:szCs w:val="24"/>
        </w:rPr>
        <w:t xml:space="preserve"> </w:t>
      </w:r>
      <w:r w:rsidR="00400894" w:rsidRPr="006335F9">
        <w:rPr>
          <w:rFonts w:cs="Arial"/>
          <w:szCs w:val="24"/>
        </w:rPr>
        <w:t>The</w:t>
      </w:r>
      <w:r w:rsidR="00400894" w:rsidRPr="00C978BE">
        <w:rPr>
          <w:rFonts w:cs="Arial"/>
          <w:szCs w:val="24"/>
        </w:rPr>
        <w:t xml:space="preserve"> National Rifle Association’s (NRA)</w:t>
      </w:r>
      <w:r w:rsidR="00400894">
        <w:rPr>
          <w:rFonts w:cs="Arial"/>
          <w:szCs w:val="24"/>
        </w:rPr>
        <w:t xml:space="preserve"> </w:t>
      </w:r>
      <w:r w:rsidR="00532CB5">
        <w:rPr>
          <w:rFonts w:cs="Arial"/>
          <w:i/>
          <w:szCs w:val="24"/>
        </w:rPr>
        <w:t>Shooting Illustrated</w:t>
      </w:r>
      <w:r w:rsidR="00400894" w:rsidRPr="00C978BE">
        <w:rPr>
          <w:rFonts w:cs="Arial"/>
          <w:szCs w:val="24"/>
        </w:rPr>
        <w:t xml:space="preserve"> </w:t>
      </w:r>
      <w:r w:rsidR="00400894">
        <w:rPr>
          <w:rFonts w:cs="Arial"/>
          <w:szCs w:val="24"/>
        </w:rPr>
        <w:t xml:space="preserve">magazine </w:t>
      </w:r>
      <w:r w:rsidR="00532CB5">
        <w:rPr>
          <w:rFonts w:cs="Arial"/>
          <w:szCs w:val="24"/>
        </w:rPr>
        <w:t xml:space="preserve">selected </w:t>
      </w:r>
      <w:r w:rsidR="002F7795" w:rsidRPr="002F7795">
        <w:rPr>
          <w:rFonts w:cs="Arial"/>
          <w:szCs w:val="24"/>
        </w:rPr>
        <w:t>Speer</w:t>
      </w:r>
      <w:r w:rsidR="002F7795">
        <w:rPr>
          <w:rFonts w:cs="Arial"/>
          <w:szCs w:val="24"/>
        </w:rPr>
        <w:t>’s</w:t>
      </w:r>
      <w:r w:rsidR="002F7795" w:rsidRPr="002F7795">
        <w:rPr>
          <w:rFonts w:cs="Arial"/>
          <w:szCs w:val="24"/>
        </w:rPr>
        <w:t xml:space="preserve"> Gold</w:t>
      </w:r>
      <w:r w:rsidR="002F7795">
        <w:rPr>
          <w:rFonts w:cs="Arial"/>
          <w:szCs w:val="24"/>
        </w:rPr>
        <w:t xml:space="preserve"> </w:t>
      </w:r>
      <w:r w:rsidR="002F7795" w:rsidRPr="002F7795">
        <w:rPr>
          <w:rFonts w:cs="Arial"/>
          <w:szCs w:val="24"/>
        </w:rPr>
        <w:t>Dot for PCCs</w:t>
      </w:r>
      <w:r w:rsidR="00544513">
        <w:rPr>
          <w:rFonts w:cs="Arial"/>
          <w:szCs w:val="24"/>
        </w:rPr>
        <w:t xml:space="preserve"> </w:t>
      </w:r>
      <w:r w:rsidR="00E66EE1">
        <w:rPr>
          <w:rFonts w:cs="Arial"/>
          <w:szCs w:val="24"/>
        </w:rPr>
        <w:t>to receive its</w:t>
      </w:r>
      <w:r w:rsidR="00E66EE1" w:rsidRPr="0023428A">
        <w:rPr>
          <w:rFonts w:cs="Arial"/>
          <w:szCs w:val="24"/>
        </w:rPr>
        <w:t xml:space="preserve"> </w:t>
      </w:r>
      <w:r w:rsidR="00400894" w:rsidRPr="002960AD">
        <w:rPr>
          <w:rFonts w:cs="Arial"/>
        </w:rPr>
        <w:t xml:space="preserve">Golden Bullseye Award for </w:t>
      </w:r>
      <w:r w:rsidR="00544513" w:rsidRPr="00544513">
        <w:rPr>
          <w:rFonts w:cs="Arial"/>
          <w:bCs/>
          <w:szCs w:val="24"/>
        </w:rPr>
        <w:t>202</w:t>
      </w:r>
      <w:r w:rsidR="004E400F">
        <w:rPr>
          <w:rFonts w:cs="Arial"/>
          <w:bCs/>
          <w:szCs w:val="24"/>
        </w:rPr>
        <w:t>4</w:t>
      </w:r>
      <w:r w:rsidR="00544513" w:rsidRPr="00544513">
        <w:rPr>
          <w:rFonts w:cs="Arial"/>
          <w:bCs/>
          <w:szCs w:val="24"/>
        </w:rPr>
        <w:t xml:space="preserve"> Ammunition Product of the Year</w:t>
      </w:r>
      <w:r w:rsidR="00532CB5">
        <w:rPr>
          <w:rFonts w:cs="Arial"/>
        </w:rPr>
        <w:t>.</w:t>
      </w:r>
      <w:r w:rsidR="00400894">
        <w:rPr>
          <w:rFonts w:cs="Arial"/>
        </w:rPr>
        <w:t xml:space="preserve"> </w:t>
      </w:r>
      <w:r w:rsidR="002F7795">
        <w:rPr>
          <w:rFonts w:cs="Arial"/>
          <w:szCs w:val="24"/>
        </w:rPr>
        <w:t>Speer</w:t>
      </w:r>
      <w:r w:rsidR="00F65AB7">
        <w:rPr>
          <w:rFonts w:cs="Arial"/>
          <w:szCs w:val="24"/>
        </w:rPr>
        <w:t>’s Gold Dot Carbine</w:t>
      </w:r>
      <w:r w:rsidR="002F7795">
        <w:rPr>
          <w:rFonts w:cs="Arial"/>
          <w:szCs w:val="24"/>
        </w:rPr>
        <w:t xml:space="preserve"> </w:t>
      </w:r>
      <w:r w:rsidR="00400894" w:rsidRPr="00532CB5">
        <w:rPr>
          <w:rFonts w:cs="Arial"/>
          <w:szCs w:val="24"/>
        </w:rPr>
        <w:t xml:space="preserve">will be </w:t>
      </w:r>
      <w:r w:rsidR="00E66EE1" w:rsidRPr="00532CB5">
        <w:rPr>
          <w:rFonts w:cs="Arial"/>
          <w:szCs w:val="24"/>
        </w:rPr>
        <w:t>recognized</w:t>
      </w:r>
      <w:r w:rsidR="00AD72BB" w:rsidRPr="00532CB5">
        <w:rPr>
          <w:rFonts w:cs="Arial"/>
          <w:szCs w:val="24"/>
        </w:rPr>
        <w:t xml:space="preserve"> with</w:t>
      </w:r>
      <w:r w:rsidR="00400894" w:rsidRPr="00532CB5">
        <w:rPr>
          <w:rFonts w:cs="Arial"/>
          <w:szCs w:val="24"/>
        </w:rPr>
        <w:t xml:space="preserve"> the </w:t>
      </w:r>
      <w:r w:rsidR="002F7795">
        <w:rPr>
          <w:rFonts w:cs="Arial"/>
          <w:szCs w:val="24"/>
        </w:rPr>
        <w:t xml:space="preserve">product </w:t>
      </w:r>
      <w:r w:rsidR="00400894" w:rsidRPr="00532CB5">
        <w:rPr>
          <w:rFonts w:cs="Arial"/>
          <w:szCs w:val="24"/>
        </w:rPr>
        <w:t xml:space="preserve">award during </w:t>
      </w:r>
      <w:r w:rsidR="002F7795" w:rsidRPr="002F7795">
        <w:rPr>
          <w:rFonts w:cs="Arial"/>
          <w:bCs/>
          <w:szCs w:val="24"/>
        </w:rPr>
        <w:t>a special breakfast on Friday, May 17, 2024 at the NRA Annual Meetings &amp;</w:t>
      </w:r>
      <w:r w:rsidR="002F7795">
        <w:rPr>
          <w:rFonts w:cs="Arial"/>
          <w:bCs/>
          <w:szCs w:val="24"/>
        </w:rPr>
        <w:t xml:space="preserve"> </w:t>
      </w:r>
      <w:r w:rsidR="002F7795" w:rsidRPr="002F7795">
        <w:rPr>
          <w:rFonts w:cs="Arial"/>
          <w:bCs/>
          <w:szCs w:val="24"/>
        </w:rPr>
        <w:t>Exhibits in Dallas, Texas.</w:t>
      </w:r>
    </w:p>
    <w:p w14:paraId="013BCAB1" w14:textId="77777777" w:rsidR="005E78BC" w:rsidRPr="00544513" w:rsidRDefault="005E78BC" w:rsidP="00544513">
      <w:pPr>
        <w:rPr>
          <w:rFonts w:cs="Arial"/>
          <w:bCs/>
          <w:szCs w:val="24"/>
        </w:rPr>
      </w:pPr>
    </w:p>
    <w:p w14:paraId="372F5DF3" w14:textId="6317935D" w:rsidR="00544513" w:rsidRDefault="00544513" w:rsidP="00544513">
      <w:pPr>
        <w:rPr>
          <w:rFonts w:cs="Arial"/>
          <w:bCs/>
          <w:szCs w:val="24"/>
        </w:rPr>
      </w:pPr>
      <w:r w:rsidRPr="00544513">
        <w:rPr>
          <w:rFonts w:cs="Arial"/>
          <w:bCs/>
          <w:szCs w:val="24"/>
        </w:rPr>
        <w:t>Now in their 2</w:t>
      </w:r>
      <w:r w:rsidR="002F7795">
        <w:rPr>
          <w:rFonts w:cs="Arial"/>
          <w:bCs/>
          <w:szCs w:val="24"/>
        </w:rPr>
        <w:t>2</w:t>
      </w:r>
      <w:r w:rsidR="002F7795" w:rsidRPr="002F7795">
        <w:rPr>
          <w:rFonts w:cs="Arial"/>
          <w:bCs/>
          <w:szCs w:val="24"/>
          <w:vertAlign w:val="superscript"/>
        </w:rPr>
        <w:t>nd</w:t>
      </w:r>
      <w:r w:rsidRPr="002F7795">
        <w:rPr>
          <w:rFonts w:cs="Arial"/>
          <w:bCs/>
          <w:szCs w:val="24"/>
          <w:vertAlign w:val="superscript"/>
        </w:rPr>
        <w:t xml:space="preserve"> </w:t>
      </w:r>
      <w:r w:rsidRPr="00544513">
        <w:rPr>
          <w:rFonts w:cs="Arial"/>
          <w:bCs/>
          <w:szCs w:val="24"/>
        </w:rPr>
        <w:t>year, the NRA Publications Golden Bullseye Awards acknowledge the finest products available in the shooting sports.</w:t>
      </w:r>
      <w:r w:rsidR="00B44B1C">
        <w:rPr>
          <w:rFonts w:cs="Arial"/>
          <w:bCs/>
          <w:szCs w:val="24"/>
        </w:rPr>
        <w:t xml:space="preserve"> </w:t>
      </w:r>
      <w:r w:rsidRPr="00544513">
        <w:rPr>
          <w:rFonts w:cs="Arial"/>
          <w:bCs/>
          <w:szCs w:val="24"/>
        </w:rPr>
        <w:t xml:space="preserve">The winners are selected by a seven-member committee consisting of editors, graphic </w:t>
      </w:r>
      <w:r w:rsidR="005242CF" w:rsidRPr="00544513">
        <w:rPr>
          <w:rFonts w:cs="Arial"/>
          <w:bCs/>
          <w:szCs w:val="24"/>
        </w:rPr>
        <w:t>designers,</w:t>
      </w:r>
      <w:r w:rsidRPr="00544513">
        <w:rPr>
          <w:rFonts w:cs="Arial"/>
          <w:bCs/>
          <w:szCs w:val="24"/>
        </w:rPr>
        <w:t xml:space="preserve"> and veteran NRA Publications staff, representing more than a century of collective experience in the shooting and hunting industry. </w:t>
      </w:r>
    </w:p>
    <w:p w14:paraId="7EB825E4" w14:textId="5FDDE298" w:rsidR="00400894" w:rsidRDefault="00400894" w:rsidP="00400894">
      <w:pPr>
        <w:rPr>
          <w:rFonts w:cs="Arial"/>
          <w:szCs w:val="24"/>
        </w:rPr>
      </w:pPr>
    </w:p>
    <w:p w14:paraId="363B00ED" w14:textId="227A940F" w:rsidR="00E06995" w:rsidRDefault="00E06995" w:rsidP="00E06995">
      <w:pPr>
        <w:rPr>
          <w:rFonts w:ascii="Calibri" w:hAnsi="Calibri"/>
          <w:sz w:val="22"/>
        </w:rPr>
      </w:pPr>
      <w:r>
        <w:t>“</w:t>
      </w:r>
      <w:r w:rsidR="00047FA2">
        <w:t>Because of</w:t>
      </w:r>
      <w:r>
        <w:t xml:space="preserve"> a surge in popularity of pistol-caliber carbines</w:t>
      </w:r>
      <w:r w:rsidR="00047FA2">
        <w:t xml:space="preserve"> (PCC)</w:t>
      </w:r>
      <w:r>
        <w:t xml:space="preserve">, and an end user desire to use them for personal protection, we </w:t>
      </w:r>
      <w:r w:rsidR="00047FA2">
        <w:t>created this new load</w:t>
      </w:r>
      <w:r>
        <w:t xml:space="preserve">,” </w:t>
      </w:r>
      <w:r>
        <w:rPr>
          <w:rFonts w:cs="Arial"/>
          <w:bCs/>
          <w:szCs w:val="24"/>
        </w:rPr>
        <w:t xml:space="preserve">said </w:t>
      </w:r>
      <w:r w:rsidRPr="00E31AF6">
        <w:rPr>
          <w:rFonts w:cs="Arial"/>
          <w:bCs/>
          <w:szCs w:val="24"/>
        </w:rPr>
        <w:t>Nick Sachse</w:t>
      </w:r>
      <w:r>
        <w:rPr>
          <w:rFonts w:cs="Arial"/>
          <w:bCs/>
          <w:szCs w:val="24"/>
        </w:rPr>
        <w:t xml:space="preserve">, </w:t>
      </w:r>
      <w:r w:rsidR="006574DE">
        <w:rPr>
          <w:rFonts w:cs="Arial"/>
          <w:bCs/>
          <w:szCs w:val="24"/>
        </w:rPr>
        <w:t>Speer</w:t>
      </w:r>
      <w:r w:rsidRPr="007541A0">
        <w:rPr>
          <w:rFonts w:cs="Arial"/>
          <w:bCs/>
          <w:szCs w:val="24"/>
        </w:rPr>
        <w:t xml:space="preserve"> Ammunition's Director of Han</w:t>
      </w:r>
      <w:r>
        <w:rPr>
          <w:rFonts w:cs="Arial"/>
          <w:bCs/>
          <w:szCs w:val="24"/>
        </w:rPr>
        <w:t>d</w:t>
      </w:r>
      <w:r w:rsidRPr="007541A0">
        <w:rPr>
          <w:rFonts w:cs="Arial"/>
          <w:bCs/>
          <w:szCs w:val="24"/>
        </w:rPr>
        <w:t>gun Product Management.</w:t>
      </w:r>
      <w:r>
        <w:rPr>
          <w:rFonts w:cs="Arial"/>
          <w:bCs/>
          <w:szCs w:val="24"/>
        </w:rPr>
        <w:t xml:space="preserve"> </w:t>
      </w:r>
      <w:r>
        <w:t xml:space="preserve">“For </w:t>
      </w:r>
      <w:r w:rsidR="00047FA2">
        <w:t xml:space="preserve">it, </w:t>
      </w:r>
      <w:r>
        <w:t>we updated our Gold Dot G2-style bullet so that it achieves optimized terminal performance, accuracy, and function in carbine platforms. We’ve also made sure it’s still a capable load in full-size handguns, to allow for flexibility in use.”</w:t>
      </w:r>
    </w:p>
    <w:p w14:paraId="3707E394" w14:textId="6993A16B" w:rsidR="00D769FF" w:rsidRDefault="00D769FF" w:rsidP="00D769FF"/>
    <w:p w14:paraId="67CD30CF" w14:textId="73047B96" w:rsidR="002F7795" w:rsidRDefault="00D769FF" w:rsidP="002F7795">
      <w:pPr>
        <w:rPr>
          <w:rFonts w:cs="Arial"/>
        </w:rPr>
      </w:pPr>
      <w:r>
        <w:t xml:space="preserve">The Gold Dot’s construction and Uni-core bonding creates a very robust bullet that performs well at the higher velocities that come from carbine-length rifle barrels. </w:t>
      </w:r>
      <w:r w:rsidR="002F7795" w:rsidRPr="00520719">
        <w:rPr>
          <w:rFonts w:cs="Arial"/>
        </w:rPr>
        <w:t xml:space="preserve">The </w:t>
      </w:r>
      <w:r w:rsidR="002F7795">
        <w:rPr>
          <w:rFonts w:cs="Arial"/>
        </w:rPr>
        <w:t xml:space="preserve">Speer Gold Dot </w:t>
      </w:r>
      <w:r w:rsidR="002F7795" w:rsidRPr="00520719">
        <w:rPr>
          <w:rFonts w:cs="Arial"/>
        </w:rPr>
        <w:t>G2-style, elastomer filled bullet nose is tuned to produce</w:t>
      </w:r>
      <w:r w:rsidR="002F7795">
        <w:rPr>
          <w:rFonts w:cs="Arial"/>
        </w:rPr>
        <w:t xml:space="preserve"> </w:t>
      </w:r>
      <w:r w:rsidR="002F7795" w:rsidRPr="00520719">
        <w:rPr>
          <w:rFonts w:cs="Arial"/>
        </w:rPr>
        <w:t>extremely effective penetration and expansion</w:t>
      </w:r>
      <w:r w:rsidR="002F7795">
        <w:rPr>
          <w:rFonts w:cs="Arial"/>
        </w:rPr>
        <w:t xml:space="preserve"> </w:t>
      </w:r>
      <w:r w:rsidR="002F7795" w:rsidRPr="00520719">
        <w:rPr>
          <w:rFonts w:cs="Arial"/>
        </w:rPr>
        <w:t>through</w:t>
      </w:r>
      <w:r w:rsidR="002F7795">
        <w:rPr>
          <w:rFonts w:cs="Arial"/>
        </w:rPr>
        <w:t xml:space="preserve"> </w:t>
      </w:r>
      <w:r w:rsidR="002F7795" w:rsidRPr="00520719">
        <w:rPr>
          <w:rFonts w:cs="Arial"/>
        </w:rPr>
        <w:t>common barriers.</w:t>
      </w:r>
      <w:r w:rsidR="00E06995">
        <w:rPr>
          <w:rFonts w:cs="Arial"/>
        </w:rPr>
        <w:t xml:space="preserve"> </w:t>
      </w:r>
      <w:r w:rsidR="00047FA2">
        <w:rPr>
          <w:rFonts w:cs="Arial"/>
        </w:rPr>
        <w:t>As a result, G</w:t>
      </w:r>
      <w:r w:rsidR="00E06995" w:rsidRPr="00520719">
        <w:rPr>
          <w:rFonts w:cs="Arial"/>
        </w:rPr>
        <w:t>old Dot Carbine produces ideal velocities through</w:t>
      </w:r>
      <w:r w:rsidR="00E06995">
        <w:rPr>
          <w:rFonts w:cs="Arial"/>
        </w:rPr>
        <w:t xml:space="preserve"> </w:t>
      </w:r>
      <w:r w:rsidR="00E06995" w:rsidRPr="00520719">
        <w:rPr>
          <w:rFonts w:cs="Arial"/>
        </w:rPr>
        <w:t>carbine-length barrels and cycles flawlessly.</w:t>
      </w:r>
    </w:p>
    <w:p w14:paraId="3B54A6C4" w14:textId="77777777" w:rsidR="00F65AB7" w:rsidRDefault="00F65AB7" w:rsidP="002F7795">
      <w:pPr>
        <w:rPr>
          <w:rFonts w:cs="Arial"/>
        </w:rPr>
      </w:pPr>
    </w:p>
    <w:p w14:paraId="0C319523" w14:textId="56A50B2E" w:rsidR="00E06995" w:rsidRDefault="00E06995" w:rsidP="00E06995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“We are extremely proud of this award</w:t>
      </w:r>
      <w:r w:rsidR="00BB3A40">
        <w:rPr>
          <w:rFonts w:cs="Arial"/>
          <w:bCs/>
          <w:szCs w:val="24"/>
        </w:rPr>
        <w:t xml:space="preserve">. </w:t>
      </w:r>
      <w:r>
        <w:rPr>
          <w:rFonts w:cs="Arial"/>
          <w:bCs/>
          <w:szCs w:val="24"/>
        </w:rPr>
        <w:t>We are pleased that the editors at NRA’s Shooting Illustrated found this load exceeded their evaluation expectations</w:t>
      </w:r>
      <w:r w:rsidRPr="007541A0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for function, reliability, innovation in design, and is a true </w:t>
      </w:r>
      <w:r w:rsidRPr="00544513">
        <w:rPr>
          <w:rFonts w:cs="Arial"/>
          <w:bCs/>
          <w:szCs w:val="24"/>
        </w:rPr>
        <w:t xml:space="preserve">value to the </w:t>
      </w:r>
      <w:r>
        <w:rPr>
          <w:rFonts w:cs="Arial"/>
          <w:bCs/>
          <w:szCs w:val="24"/>
        </w:rPr>
        <w:t>firearm owner,</w:t>
      </w:r>
      <w:r>
        <w:t xml:space="preserve">” </w:t>
      </w:r>
      <w:r>
        <w:rPr>
          <w:rFonts w:cs="Arial"/>
          <w:bCs/>
          <w:szCs w:val="24"/>
        </w:rPr>
        <w:t xml:space="preserve">continued </w:t>
      </w:r>
      <w:r w:rsidRPr="00E31AF6">
        <w:rPr>
          <w:rFonts w:cs="Arial"/>
          <w:bCs/>
          <w:szCs w:val="24"/>
        </w:rPr>
        <w:t>Sachse</w:t>
      </w:r>
      <w:r w:rsidRPr="007541A0">
        <w:rPr>
          <w:rFonts w:cs="Arial"/>
          <w:bCs/>
          <w:szCs w:val="24"/>
        </w:rPr>
        <w:t>.</w:t>
      </w:r>
      <w:r>
        <w:rPr>
          <w:rFonts w:cs="Arial"/>
          <w:bCs/>
          <w:szCs w:val="24"/>
        </w:rPr>
        <w:t xml:space="preserve"> “A sincere congratulations goes out to all our employees whose tireless efforts helped launch th</w:t>
      </w:r>
      <w:r w:rsidR="00047FA2">
        <w:rPr>
          <w:rFonts w:cs="Arial"/>
          <w:bCs/>
          <w:szCs w:val="24"/>
        </w:rPr>
        <w:t>e</w:t>
      </w:r>
      <w:r>
        <w:rPr>
          <w:rFonts w:cs="Arial"/>
          <w:bCs/>
          <w:szCs w:val="24"/>
        </w:rPr>
        <w:t xml:space="preserve"> new Gold Dot </w:t>
      </w:r>
      <w:r w:rsidR="00047FA2">
        <w:rPr>
          <w:rFonts w:cs="Arial"/>
          <w:bCs/>
          <w:szCs w:val="24"/>
        </w:rPr>
        <w:t xml:space="preserve">Carbine </w:t>
      </w:r>
      <w:r>
        <w:rPr>
          <w:rFonts w:cs="Arial"/>
          <w:bCs/>
          <w:szCs w:val="24"/>
        </w:rPr>
        <w:t>load.”</w:t>
      </w:r>
    </w:p>
    <w:p w14:paraId="3A732C14" w14:textId="5ED6C053" w:rsidR="00544513" w:rsidRDefault="00544513" w:rsidP="00544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202975E6" w14:textId="1C8E6308" w:rsidR="002F7795" w:rsidRDefault="002F7795" w:rsidP="002F7795">
      <w:pPr>
        <w:rPr>
          <w:rFonts w:cs="Arial"/>
          <w:szCs w:val="24"/>
        </w:rPr>
      </w:pPr>
      <w:r w:rsidRPr="009F3A9D">
        <w:rPr>
          <w:rFonts w:cs="Arial"/>
          <w:szCs w:val="24"/>
        </w:rPr>
        <w:t>Speer Ammunition can be found at dealers nationwide. For more information on all product</w:t>
      </w:r>
      <w:r>
        <w:rPr>
          <w:rFonts w:cs="Arial"/>
          <w:szCs w:val="24"/>
        </w:rPr>
        <w:t>s</w:t>
      </w:r>
      <w:r w:rsidRPr="009F3A9D">
        <w:rPr>
          <w:rFonts w:cs="Arial"/>
          <w:szCs w:val="24"/>
        </w:rPr>
        <w:t xml:space="preserve">, visit </w:t>
      </w:r>
      <w:hyperlink r:id="rId9" w:history="1">
        <w:r w:rsidRPr="009F3A9D">
          <w:rPr>
            <w:rStyle w:val="Hyperlink"/>
            <w:rFonts w:cs="Arial"/>
            <w:szCs w:val="24"/>
          </w:rPr>
          <w:t>www.speer.com</w:t>
        </w:r>
      </w:hyperlink>
      <w:r>
        <w:rPr>
          <w:rFonts w:cs="Arial"/>
          <w:szCs w:val="24"/>
        </w:rPr>
        <w:t>.</w:t>
      </w:r>
    </w:p>
    <w:p w14:paraId="1CB12C77" w14:textId="77777777" w:rsidR="00BB3A40" w:rsidRDefault="00BB3A40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72741FD7" w14:textId="77777777" w:rsidR="002A7634" w:rsidRDefault="002A7634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67A39183" w14:textId="77777777" w:rsidR="002A7634" w:rsidRDefault="002A7634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278F1C95" w14:textId="09124CB3" w:rsidR="001E65CA" w:rsidRPr="002F52E8" w:rsidRDefault="001E65C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2F52E8">
        <w:rPr>
          <w:rFonts w:cs="Arial"/>
          <w:b/>
          <w:szCs w:val="24"/>
        </w:rPr>
        <w:lastRenderedPageBreak/>
        <w:t>Press Release Contact: JJ Reich</w:t>
      </w:r>
    </w:p>
    <w:p w14:paraId="3848510D" w14:textId="5719D73C" w:rsidR="001E65CA" w:rsidRPr="002F52E8" w:rsidRDefault="006775C6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Senior</w:t>
      </w:r>
      <w:r w:rsidR="00266544" w:rsidRPr="002F52E8">
        <w:rPr>
          <w:rFonts w:cs="Arial"/>
          <w:szCs w:val="24"/>
        </w:rPr>
        <w:t xml:space="preserve"> Manager</w:t>
      </w:r>
      <w:r>
        <w:rPr>
          <w:rFonts w:cs="Arial"/>
          <w:szCs w:val="24"/>
        </w:rPr>
        <w:t xml:space="preserve"> – Press Relations</w:t>
      </w:r>
    </w:p>
    <w:p w14:paraId="495A4028" w14:textId="77777777" w:rsidR="001E65CA" w:rsidRPr="002F52E8" w:rsidRDefault="001E65CA" w:rsidP="009F2F19">
      <w:pPr>
        <w:rPr>
          <w:rFonts w:cs="Arial"/>
          <w:b/>
          <w:bCs/>
          <w:szCs w:val="24"/>
        </w:rPr>
      </w:pPr>
      <w:r w:rsidRPr="002F52E8">
        <w:rPr>
          <w:rFonts w:cs="Arial"/>
          <w:szCs w:val="24"/>
        </w:rPr>
        <w:t xml:space="preserve">E-mail: </w:t>
      </w:r>
      <w:hyperlink r:id="rId10" w:history="1">
        <w:r w:rsidRPr="002F52E8">
          <w:rPr>
            <w:rStyle w:val="Hyperlink"/>
            <w:rFonts w:cs="Arial"/>
            <w:szCs w:val="24"/>
          </w:rPr>
          <w:t>VistaPressroom@VistaOutdoor.com</w:t>
        </w:r>
      </w:hyperlink>
      <w:r w:rsidRPr="002F52E8">
        <w:rPr>
          <w:rFonts w:cs="Arial"/>
          <w:szCs w:val="24"/>
        </w:rPr>
        <w:t xml:space="preserve"> </w:t>
      </w:r>
    </w:p>
    <w:p w14:paraId="265C0F9B" w14:textId="77777777" w:rsidR="001E65CA" w:rsidRPr="002F52E8" w:rsidRDefault="001E65CA" w:rsidP="009F2F19">
      <w:pPr>
        <w:rPr>
          <w:rFonts w:cs="Arial"/>
          <w:b/>
          <w:bCs/>
          <w:szCs w:val="24"/>
        </w:rPr>
      </w:pPr>
    </w:p>
    <w:p w14:paraId="2478F378" w14:textId="77777777" w:rsidR="001E65CA" w:rsidRPr="002F52E8" w:rsidRDefault="001E65CA" w:rsidP="009F2F19">
      <w:pPr>
        <w:rPr>
          <w:rFonts w:cs="Arial"/>
          <w:b/>
          <w:bCs/>
          <w:szCs w:val="24"/>
        </w:rPr>
      </w:pPr>
    </w:p>
    <w:p w14:paraId="60E38C16" w14:textId="77777777" w:rsidR="006574DE" w:rsidRPr="009F3A9D" w:rsidRDefault="006574DE" w:rsidP="006574DE">
      <w:pPr>
        <w:rPr>
          <w:rFonts w:cs="Arial"/>
          <w:b/>
          <w:bCs/>
          <w:szCs w:val="24"/>
        </w:rPr>
      </w:pPr>
      <w:r w:rsidRPr="009F3A9D">
        <w:rPr>
          <w:rFonts w:cs="Arial"/>
          <w:b/>
          <w:bCs/>
          <w:szCs w:val="24"/>
        </w:rPr>
        <w:t>About Speer</w:t>
      </w:r>
    </w:p>
    <w:p w14:paraId="666F9B11" w14:textId="00446548" w:rsidR="002F7795" w:rsidRPr="002F52E8" w:rsidRDefault="006574DE" w:rsidP="006574DE">
      <w:pPr>
        <w:rPr>
          <w:rFonts w:cs="Arial"/>
          <w:szCs w:val="24"/>
        </w:rPr>
      </w:pPr>
      <w:r w:rsidRPr="009F3A9D">
        <w:rPr>
          <w:rFonts w:cs="Arial"/>
          <w:bCs/>
          <w:szCs w:val="24"/>
        </w:rPr>
        <w:t xml:space="preserve">Headquartered in Lewiston, Idaho, the brand has a long-standing reputation for making the world's finest bullets and in 1996 became one of the first U.S. ammunition manufacturers to achieve ISO 9001 certification for quality. The company manufactures a variety of bullets and cartridges for law enforcement, reloading and sporting applications. </w:t>
      </w:r>
      <w:r w:rsidRPr="009F3A9D">
        <w:rPr>
          <w:rFonts w:cs="Arial"/>
          <w:szCs w:val="24"/>
        </w:rPr>
        <w:t>Speer is part of Vista Outdoor Inc., an outdoor sports and recreation corporation.</w:t>
      </w:r>
    </w:p>
    <w:sectPr w:rsidR="002F7795" w:rsidRPr="002F52E8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27CE" w14:textId="77777777" w:rsidR="00DF113F" w:rsidRDefault="00DF113F">
      <w:r>
        <w:separator/>
      </w:r>
    </w:p>
  </w:endnote>
  <w:endnote w:type="continuationSeparator" w:id="0">
    <w:p w14:paraId="328F3AA3" w14:textId="77777777" w:rsidR="00DF113F" w:rsidRDefault="00DF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7171FD" w14:textId="5D31B0B2" w:rsidR="005B0F4C" w:rsidRDefault="005B0F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2EC31D" w14:textId="77777777" w:rsidR="005B0F4C" w:rsidRDefault="005B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6FFE" w14:textId="77777777" w:rsidR="00DF113F" w:rsidRDefault="00DF113F">
      <w:r>
        <w:separator/>
      </w:r>
    </w:p>
  </w:footnote>
  <w:footnote w:type="continuationSeparator" w:id="0">
    <w:p w14:paraId="53ECB186" w14:textId="77777777" w:rsidR="00DF113F" w:rsidRDefault="00DF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0B79"/>
    <w:multiLevelType w:val="hybridMultilevel"/>
    <w:tmpl w:val="DD721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64E95"/>
    <w:multiLevelType w:val="hybridMultilevel"/>
    <w:tmpl w:val="DFC8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1755C"/>
    <w:multiLevelType w:val="hybridMultilevel"/>
    <w:tmpl w:val="452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D1FA3"/>
    <w:multiLevelType w:val="multilevel"/>
    <w:tmpl w:val="B798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80BEA"/>
    <w:multiLevelType w:val="hybridMultilevel"/>
    <w:tmpl w:val="6CB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F2F16"/>
    <w:multiLevelType w:val="hybridMultilevel"/>
    <w:tmpl w:val="2608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B1BBE"/>
    <w:multiLevelType w:val="hybridMultilevel"/>
    <w:tmpl w:val="DD3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C11A1"/>
    <w:multiLevelType w:val="hybridMultilevel"/>
    <w:tmpl w:val="0C28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265B6"/>
    <w:multiLevelType w:val="hybridMultilevel"/>
    <w:tmpl w:val="7230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635893">
    <w:abstractNumId w:val="3"/>
  </w:num>
  <w:num w:numId="2" w16cid:durableId="1314682463">
    <w:abstractNumId w:val="17"/>
  </w:num>
  <w:num w:numId="3" w16cid:durableId="1868373647">
    <w:abstractNumId w:val="1"/>
  </w:num>
  <w:num w:numId="4" w16cid:durableId="1993026146">
    <w:abstractNumId w:val="16"/>
  </w:num>
  <w:num w:numId="5" w16cid:durableId="1877152836">
    <w:abstractNumId w:val="14"/>
  </w:num>
  <w:num w:numId="6" w16cid:durableId="1562595392">
    <w:abstractNumId w:val="11"/>
  </w:num>
  <w:num w:numId="7" w16cid:durableId="1398554784">
    <w:abstractNumId w:val="0"/>
  </w:num>
  <w:num w:numId="8" w16cid:durableId="1630282553">
    <w:abstractNumId w:val="15"/>
  </w:num>
  <w:num w:numId="9" w16cid:durableId="1278104565">
    <w:abstractNumId w:val="2"/>
  </w:num>
  <w:num w:numId="10" w16cid:durableId="581183508">
    <w:abstractNumId w:val="12"/>
  </w:num>
  <w:num w:numId="11" w16cid:durableId="138573908">
    <w:abstractNumId w:val="4"/>
  </w:num>
  <w:num w:numId="12" w16cid:durableId="677118212">
    <w:abstractNumId w:val="9"/>
  </w:num>
  <w:num w:numId="13" w16cid:durableId="975255265">
    <w:abstractNumId w:val="6"/>
  </w:num>
  <w:num w:numId="14" w16cid:durableId="2025470385">
    <w:abstractNumId w:val="8"/>
  </w:num>
  <w:num w:numId="15" w16cid:durableId="1072966642">
    <w:abstractNumId w:val="19"/>
  </w:num>
  <w:num w:numId="16" w16cid:durableId="3132623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56631156">
    <w:abstractNumId w:val="18"/>
  </w:num>
  <w:num w:numId="18" w16cid:durableId="252711174">
    <w:abstractNumId w:val="10"/>
  </w:num>
  <w:num w:numId="19" w16cid:durableId="1020545723">
    <w:abstractNumId w:val="4"/>
  </w:num>
  <w:num w:numId="20" w16cid:durableId="988560412">
    <w:abstractNumId w:val="5"/>
  </w:num>
  <w:num w:numId="21" w16cid:durableId="432626858">
    <w:abstractNumId w:val="13"/>
  </w:num>
  <w:num w:numId="22" w16cid:durableId="11793904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58"/>
    <w:rsid w:val="000053C6"/>
    <w:rsid w:val="0001164C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4334"/>
    <w:rsid w:val="0003685F"/>
    <w:rsid w:val="000370B8"/>
    <w:rsid w:val="00041E40"/>
    <w:rsid w:val="00044786"/>
    <w:rsid w:val="000456A6"/>
    <w:rsid w:val="00047FA2"/>
    <w:rsid w:val="00050658"/>
    <w:rsid w:val="000514A3"/>
    <w:rsid w:val="0005235A"/>
    <w:rsid w:val="00053CCE"/>
    <w:rsid w:val="0007365F"/>
    <w:rsid w:val="00074A37"/>
    <w:rsid w:val="00075DD1"/>
    <w:rsid w:val="000765B0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C5525"/>
    <w:rsid w:val="000C5FC6"/>
    <w:rsid w:val="000C666D"/>
    <w:rsid w:val="000C6CEB"/>
    <w:rsid w:val="000C7FF7"/>
    <w:rsid w:val="000D0311"/>
    <w:rsid w:val="000D5F74"/>
    <w:rsid w:val="000D64A8"/>
    <w:rsid w:val="000D7E43"/>
    <w:rsid w:val="000E0552"/>
    <w:rsid w:val="000E3362"/>
    <w:rsid w:val="000E435B"/>
    <w:rsid w:val="000E44A2"/>
    <w:rsid w:val="000E5706"/>
    <w:rsid w:val="000F1B1B"/>
    <w:rsid w:val="000F2DAE"/>
    <w:rsid w:val="000F7114"/>
    <w:rsid w:val="00100A6B"/>
    <w:rsid w:val="00100CBE"/>
    <w:rsid w:val="00100EDC"/>
    <w:rsid w:val="00101FC5"/>
    <w:rsid w:val="001055B3"/>
    <w:rsid w:val="001067AB"/>
    <w:rsid w:val="001100E0"/>
    <w:rsid w:val="00111120"/>
    <w:rsid w:val="0011346A"/>
    <w:rsid w:val="00114C66"/>
    <w:rsid w:val="00116DD3"/>
    <w:rsid w:val="00124163"/>
    <w:rsid w:val="00126186"/>
    <w:rsid w:val="0013019B"/>
    <w:rsid w:val="00133E3A"/>
    <w:rsid w:val="00136A6D"/>
    <w:rsid w:val="00141070"/>
    <w:rsid w:val="001441F5"/>
    <w:rsid w:val="00155654"/>
    <w:rsid w:val="0015613C"/>
    <w:rsid w:val="00157444"/>
    <w:rsid w:val="0016021F"/>
    <w:rsid w:val="00161B99"/>
    <w:rsid w:val="00166B05"/>
    <w:rsid w:val="00167CDA"/>
    <w:rsid w:val="00170137"/>
    <w:rsid w:val="00170AA7"/>
    <w:rsid w:val="001755C3"/>
    <w:rsid w:val="00175EEB"/>
    <w:rsid w:val="00176E99"/>
    <w:rsid w:val="00180ECF"/>
    <w:rsid w:val="001864F4"/>
    <w:rsid w:val="0018703F"/>
    <w:rsid w:val="00187044"/>
    <w:rsid w:val="00190B19"/>
    <w:rsid w:val="00194956"/>
    <w:rsid w:val="001A0634"/>
    <w:rsid w:val="001A06FE"/>
    <w:rsid w:val="001A0AA5"/>
    <w:rsid w:val="001A0CFE"/>
    <w:rsid w:val="001A42F8"/>
    <w:rsid w:val="001A4C25"/>
    <w:rsid w:val="001A5467"/>
    <w:rsid w:val="001A7096"/>
    <w:rsid w:val="001A7E10"/>
    <w:rsid w:val="001B1B9B"/>
    <w:rsid w:val="001B1D8D"/>
    <w:rsid w:val="001B42CA"/>
    <w:rsid w:val="001C182A"/>
    <w:rsid w:val="001C2BB9"/>
    <w:rsid w:val="001C55B9"/>
    <w:rsid w:val="001C663D"/>
    <w:rsid w:val="001D36E2"/>
    <w:rsid w:val="001D4ADD"/>
    <w:rsid w:val="001D506B"/>
    <w:rsid w:val="001D662F"/>
    <w:rsid w:val="001D695F"/>
    <w:rsid w:val="001D75C3"/>
    <w:rsid w:val="001D7C12"/>
    <w:rsid w:val="001E215D"/>
    <w:rsid w:val="001E2B16"/>
    <w:rsid w:val="001E543F"/>
    <w:rsid w:val="001E5A94"/>
    <w:rsid w:val="001E65CA"/>
    <w:rsid w:val="001E738A"/>
    <w:rsid w:val="00200A2E"/>
    <w:rsid w:val="0020112A"/>
    <w:rsid w:val="002039BE"/>
    <w:rsid w:val="002043A0"/>
    <w:rsid w:val="00207D25"/>
    <w:rsid w:val="00210408"/>
    <w:rsid w:val="00210B00"/>
    <w:rsid w:val="002159F1"/>
    <w:rsid w:val="002167EB"/>
    <w:rsid w:val="0021710C"/>
    <w:rsid w:val="00222373"/>
    <w:rsid w:val="0023428A"/>
    <w:rsid w:val="00237CD6"/>
    <w:rsid w:val="0024074E"/>
    <w:rsid w:val="002425BF"/>
    <w:rsid w:val="0024353C"/>
    <w:rsid w:val="0024371C"/>
    <w:rsid w:val="00245634"/>
    <w:rsid w:val="00245CD1"/>
    <w:rsid w:val="0024700C"/>
    <w:rsid w:val="002540E8"/>
    <w:rsid w:val="002579EF"/>
    <w:rsid w:val="00260F44"/>
    <w:rsid w:val="00261445"/>
    <w:rsid w:val="00264279"/>
    <w:rsid w:val="00264E6D"/>
    <w:rsid w:val="00265C6C"/>
    <w:rsid w:val="00266544"/>
    <w:rsid w:val="00270181"/>
    <w:rsid w:val="00283289"/>
    <w:rsid w:val="00284049"/>
    <w:rsid w:val="00290E5F"/>
    <w:rsid w:val="002917B3"/>
    <w:rsid w:val="0029227C"/>
    <w:rsid w:val="00292958"/>
    <w:rsid w:val="002946D0"/>
    <w:rsid w:val="0029730C"/>
    <w:rsid w:val="00297E2C"/>
    <w:rsid w:val="002A0381"/>
    <w:rsid w:val="002A7634"/>
    <w:rsid w:val="002B1FA4"/>
    <w:rsid w:val="002B2024"/>
    <w:rsid w:val="002B2E77"/>
    <w:rsid w:val="002B3015"/>
    <w:rsid w:val="002C10C5"/>
    <w:rsid w:val="002C1686"/>
    <w:rsid w:val="002C25B0"/>
    <w:rsid w:val="002D3835"/>
    <w:rsid w:val="002D616E"/>
    <w:rsid w:val="002D7A36"/>
    <w:rsid w:val="002E6BC0"/>
    <w:rsid w:val="002E703F"/>
    <w:rsid w:val="002F243B"/>
    <w:rsid w:val="002F35D8"/>
    <w:rsid w:val="002F370F"/>
    <w:rsid w:val="002F52E8"/>
    <w:rsid w:val="002F7795"/>
    <w:rsid w:val="00302A4B"/>
    <w:rsid w:val="0030438B"/>
    <w:rsid w:val="00304EDB"/>
    <w:rsid w:val="00305B08"/>
    <w:rsid w:val="00306E6C"/>
    <w:rsid w:val="003110BE"/>
    <w:rsid w:val="0031265F"/>
    <w:rsid w:val="00315321"/>
    <w:rsid w:val="00316F02"/>
    <w:rsid w:val="00320034"/>
    <w:rsid w:val="00323976"/>
    <w:rsid w:val="00323E34"/>
    <w:rsid w:val="00330343"/>
    <w:rsid w:val="0033287C"/>
    <w:rsid w:val="00333285"/>
    <w:rsid w:val="00333514"/>
    <w:rsid w:val="00340621"/>
    <w:rsid w:val="003418F2"/>
    <w:rsid w:val="00344845"/>
    <w:rsid w:val="00345E2E"/>
    <w:rsid w:val="00345EDB"/>
    <w:rsid w:val="003464BD"/>
    <w:rsid w:val="00350DEC"/>
    <w:rsid w:val="003529B3"/>
    <w:rsid w:val="0035676B"/>
    <w:rsid w:val="00356A76"/>
    <w:rsid w:val="003603C3"/>
    <w:rsid w:val="003679D9"/>
    <w:rsid w:val="00373147"/>
    <w:rsid w:val="0037585B"/>
    <w:rsid w:val="003776CF"/>
    <w:rsid w:val="00381FF6"/>
    <w:rsid w:val="00386C09"/>
    <w:rsid w:val="00387180"/>
    <w:rsid w:val="00390666"/>
    <w:rsid w:val="0039282E"/>
    <w:rsid w:val="00394454"/>
    <w:rsid w:val="003953F4"/>
    <w:rsid w:val="00396FBC"/>
    <w:rsid w:val="00397E21"/>
    <w:rsid w:val="003A1B2E"/>
    <w:rsid w:val="003A2CEB"/>
    <w:rsid w:val="003A5924"/>
    <w:rsid w:val="003A5B5A"/>
    <w:rsid w:val="003A5CE6"/>
    <w:rsid w:val="003B5E02"/>
    <w:rsid w:val="003B6685"/>
    <w:rsid w:val="003C4638"/>
    <w:rsid w:val="003C4B44"/>
    <w:rsid w:val="003C4E71"/>
    <w:rsid w:val="003C7F8D"/>
    <w:rsid w:val="003D2909"/>
    <w:rsid w:val="003D4342"/>
    <w:rsid w:val="003D5C60"/>
    <w:rsid w:val="003D662D"/>
    <w:rsid w:val="003E077F"/>
    <w:rsid w:val="003E24FF"/>
    <w:rsid w:val="003E3060"/>
    <w:rsid w:val="003E3144"/>
    <w:rsid w:val="003E3952"/>
    <w:rsid w:val="003E4E02"/>
    <w:rsid w:val="003E5240"/>
    <w:rsid w:val="003E5FCF"/>
    <w:rsid w:val="003E78E3"/>
    <w:rsid w:val="003F1160"/>
    <w:rsid w:val="003F1649"/>
    <w:rsid w:val="003F6159"/>
    <w:rsid w:val="003F6323"/>
    <w:rsid w:val="00400670"/>
    <w:rsid w:val="00400894"/>
    <w:rsid w:val="004018D9"/>
    <w:rsid w:val="00403D50"/>
    <w:rsid w:val="004042D9"/>
    <w:rsid w:val="00405C49"/>
    <w:rsid w:val="00405FA2"/>
    <w:rsid w:val="0041168F"/>
    <w:rsid w:val="00415B99"/>
    <w:rsid w:val="004176AF"/>
    <w:rsid w:val="00421C99"/>
    <w:rsid w:val="00424011"/>
    <w:rsid w:val="0042517F"/>
    <w:rsid w:val="004303CD"/>
    <w:rsid w:val="00432AF8"/>
    <w:rsid w:val="0043664A"/>
    <w:rsid w:val="00437DDC"/>
    <w:rsid w:val="00445D55"/>
    <w:rsid w:val="00446105"/>
    <w:rsid w:val="00454CFB"/>
    <w:rsid w:val="004565BB"/>
    <w:rsid w:val="00462EBD"/>
    <w:rsid w:val="004637AA"/>
    <w:rsid w:val="004727AC"/>
    <w:rsid w:val="004735F8"/>
    <w:rsid w:val="00482320"/>
    <w:rsid w:val="00485A0B"/>
    <w:rsid w:val="00486F57"/>
    <w:rsid w:val="004873CA"/>
    <w:rsid w:val="00487FF4"/>
    <w:rsid w:val="004906F0"/>
    <w:rsid w:val="00495AE9"/>
    <w:rsid w:val="00495B8D"/>
    <w:rsid w:val="00496814"/>
    <w:rsid w:val="004A2658"/>
    <w:rsid w:val="004A3167"/>
    <w:rsid w:val="004A4042"/>
    <w:rsid w:val="004A589D"/>
    <w:rsid w:val="004B0358"/>
    <w:rsid w:val="004C3A52"/>
    <w:rsid w:val="004C6391"/>
    <w:rsid w:val="004D0FDB"/>
    <w:rsid w:val="004D343F"/>
    <w:rsid w:val="004D3705"/>
    <w:rsid w:val="004D4591"/>
    <w:rsid w:val="004E0357"/>
    <w:rsid w:val="004E0C27"/>
    <w:rsid w:val="004E1C98"/>
    <w:rsid w:val="004E400F"/>
    <w:rsid w:val="004E4368"/>
    <w:rsid w:val="004E4BF8"/>
    <w:rsid w:val="004E5879"/>
    <w:rsid w:val="004E5F37"/>
    <w:rsid w:val="004F05E2"/>
    <w:rsid w:val="00501551"/>
    <w:rsid w:val="00504A6E"/>
    <w:rsid w:val="00506915"/>
    <w:rsid w:val="005120E2"/>
    <w:rsid w:val="00512368"/>
    <w:rsid w:val="005163CA"/>
    <w:rsid w:val="005201B1"/>
    <w:rsid w:val="00521918"/>
    <w:rsid w:val="00523E3D"/>
    <w:rsid w:val="005242AB"/>
    <w:rsid w:val="005242CF"/>
    <w:rsid w:val="00525DD2"/>
    <w:rsid w:val="005326B3"/>
    <w:rsid w:val="00532CB5"/>
    <w:rsid w:val="00537EBA"/>
    <w:rsid w:val="005438CF"/>
    <w:rsid w:val="0054448E"/>
    <w:rsid w:val="00544513"/>
    <w:rsid w:val="0054750A"/>
    <w:rsid w:val="00551295"/>
    <w:rsid w:val="00552F05"/>
    <w:rsid w:val="005543E8"/>
    <w:rsid w:val="005579B3"/>
    <w:rsid w:val="0056404E"/>
    <w:rsid w:val="00574085"/>
    <w:rsid w:val="0058036D"/>
    <w:rsid w:val="005827A2"/>
    <w:rsid w:val="005829EA"/>
    <w:rsid w:val="005844B4"/>
    <w:rsid w:val="00590433"/>
    <w:rsid w:val="00591DC8"/>
    <w:rsid w:val="00593971"/>
    <w:rsid w:val="00594390"/>
    <w:rsid w:val="00597F6F"/>
    <w:rsid w:val="005A14CB"/>
    <w:rsid w:val="005B0EDA"/>
    <w:rsid w:val="005B0F4C"/>
    <w:rsid w:val="005B12A6"/>
    <w:rsid w:val="005B1AA1"/>
    <w:rsid w:val="005B5339"/>
    <w:rsid w:val="005C0C69"/>
    <w:rsid w:val="005C1914"/>
    <w:rsid w:val="005C2363"/>
    <w:rsid w:val="005D08B1"/>
    <w:rsid w:val="005D64BF"/>
    <w:rsid w:val="005E03AB"/>
    <w:rsid w:val="005E2A65"/>
    <w:rsid w:val="005E78BC"/>
    <w:rsid w:val="005F1C83"/>
    <w:rsid w:val="005F4A7C"/>
    <w:rsid w:val="00604366"/>
    <w:rsid w:val="00607A89"/>
    <w:rsid w:val="00610558"/>
    <w:rsid w:val="0061455B"/>
    <w:rsid w:val="00616161"/>
    <w:rsid w:val="00616171"/>
    <w:rsid w:val="00617AF4"/>
    <w:rsid w:val="00617EBE"/>
    <w:rsid w:val="00621371"/>
    <w:rsid w:val="006222EF"/>
    <w:rsid w:val="00623FA2"/>
    <w:rsid w:val="00624A14"/>
    <w:rsid w:val="0062505A"/>
    <w:rsid w:val="00625E33"/>
    <w:rsid w:val="00627031"/>
    <w:rsid w:val="00627F0A"/>
    <w:rsid w:val="006327B3"/>
    <w:rsid w:val="006335F9"/>
    <w:rsid w:val="00641710"/>
    <w:rsid w:val="00641E59"/>
    <w:rsid w:val="00651848"/>
    <w:rsid w:val="006574DE"/>
    <w:rsid w:val="006608D8"/>
    <w:rsid w:val="00660EC4"/>
    <w:rsid w:val="006640FC"/>
    <w:rsid w:val="00673018"/>
    <w:rsid w:val="0067303B"/>
    <w:rsid w:val="00673D30"/>
    <w:rsid w:val="006748FE"/>
    <w:rsid w:val="00676481"/>
    <w:rsid w:val="006775C6"/>
    <w:rsid w:val="006817C0"/>
    <w:rsid w:val="00683060"/>
    <w:rsid w:val="00683466"/>
    <w:rsid w:val="00690EF4"/>
    <w:rsid w:val="00691928"/>
    <w:rsid w:val="00691DB9"/>
    <w:rsid w:val="00692B81"/>
    <w:rsid w:val="006A140F"/>
    <w:rsid w:val="006B18B4"/>
    <w:rsid w:val="006B3686"/>
    <w:rsid w:val="006B4F30"/>
    <w:rsid w:val="006B5F05"/>
    <w:rsid w:val="006B6B5D"/>
    <w:rsid w:val="006C278F"/>
    <w:rsid w:val="006C5F01"/>
    <w:rsid w:val="006C76FC"/>
    <w:rsid w:val="006D0224"/>
    <w:rsid w:val="006D085A"/>
    <w:rsid w:val="006D0E06"/>
    <w:rsid w:val="006D1BA4"/>
    <w:rsid w:val="006D3B18"/>
    <w:rsid w:val="006D3E99"/>
    <w:rsid w:val="006E0EC5"/>
    <w:rsid w:val="006E18E4"/>
    <w:rsid w:val="006E73D4"/>
    <w:rsid w:val="006F41A9"/>
    <w:rsid w:val="006F56A7"/>
    <w:rsid w:val="006F6F7F"/>
    <w:rsid w:val="006F7676"/>
    <w:rsid w:val="0070019E"/>
    <w:rsid w:val="00702657"/>
    <w:rsid w:val="007028C7"/>
    <w:rsid w:val="00704815"/>
    <w:rsid w:val="00704EA0"/>
    <w:rsid w:val="007050C3"/>
    <w:rsid w:val="00712DDE"/>
    <w:rsid w:val="00712E07"/>
    <w:rsid w:val="007175A9"/>
    <w:rsid w:val="007204C9"/>
    <w:rsid w:val="00720B98"/>
    <w:rsid w:val="00727A81"/>
    <w:rsid w:val="007325DB"/>
    <w:rsid w:val="0073303B"/>
    <w:rsid w:val="007404CA"/>
    <w:rsid w:val="007405F1"/>
    <w:rsid w:val="00742DA9"/>
    <w:rsid w:val="007440BC"/>
    <w:rsid w:val="00744A7B"/>
    <w:rsid w:val="00746A86"/>
    <w:rsid w:val="007541A0"/>
    <w:rsid w:val="007542BF"/>
    <w:rsid w:val="00756EA0"/>
    <w:rsid w:val="007626FA"/>
    <w:rsid w:val="0077255E"/>
    <w:rsid w:val="00772C45"/>
    <w:rsid w:val="00774AE9"/>
    <w:rsid w:val="00780846"/>
    <w:rsid w:val="0078208C"/>
    <w:rsid w:val="00783D02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B3A73"/>
    <w:rsid w:val="007C2CF1"/>
    <w:rsid w:val="007C5A23"/>
    <w:rsid w:val="007C5C2D"/>
    <w:rsid w:val="007D122B"/>
    <w:rsid w:val="007D5624"/>
    <w:rsid w:val="007E0080"/>
    <w:rsid w:val="007E1410"/>
    <w:rsid w:val="007E205F"/>
    <w:rsid w:val="007E2E7D"/>
    <w:rsid w:val="007E2ECB"/>
    <w:rsid w:val="007E48A1"/>
    <w:rsid w:val="007E7805"/>
    <w:rsid w:val="007F03B4"/>
    <w:rsid w:val="007F303C"/>
    <w:rsid w:val="007F308A"/>
    <w:rsid w:val="007F66E3"/>
    <w:rsid w:val="007F6801"/>
    <w:rsid w:val="00800053"/>
    <w:rsid w:val="008008DD"/>
    <w:rsid w:val="00804122"/>
    <w:rsid w:val="008043CF"/>
    <w:rsid w:val="00806D90"/>
    <w:rsid w:val="00811BD4"/>
    <w:rsid w:val="008120FC"/>
    <w:rsid w:val="00812C28"/>
    <w:rsid w:val="00813DA0"/>
    <w:rsid w:val="00813E9A"/>
    <w:rsid w:val="00817116"/>
    <w:rsid w:val="00820800"/>
    <w:rsid w:val="00821CED"/>
    <w:rsid w:val="0082283A"/>
    <w:rsid w:val="0082512A"/>
    <w:rsid w:val="00825EC1"/>
    <w:rsid w:val="00832351"/>
    <w:rsid w:val="00837347"/>
    <w:rsid w:val="00844837"/>
    <w:rsid w:val="0084520D"/>
    <w:rsid w:val="00845A70"/>
    <w:rsid w:val="00855517"/>
    <w:rsid w:val="008567C4"/>
    <w:rsid w:val="0085717A"/>
    <w:rsid w:val="00857432"/>
    <w:rsid w:val="00857C74"/>
    <w:rsid w:val="008601F6"/>
    <w:rsid w:val="00861BD4"/>
    <w:rsid w:val="00862779"/>
    <w:rsid w:val="008642F4"/>
    <w:rsid w:val="00866A32"/>
    <w:rsid w:val="00874E24"/>
    <w:rsid w:val="008764B6"/>
    <w:rsid w:val="00881200"/>
    <w:rsid w:val="00881EE4"/>
    <w:rsid w:val="00882972"/>
    <w:rsid w:val="00884A8C"/>
    <w:rsid w:val="00887CD8"/>
    <w:rsid w:val="0089008B"/>
    <w:rsid w:val="00892124"/>
    <w:rsid w:val="00893A04"/>
    <w:rsid w:val="008966C8"/>
    <w:rsid w:val="00896CE8"/>
    <w:rsid w:val="008A72C4"/>
    <w:rsid w:val="008B37C8"/>
    <w:rsid w:val="008B3E98"/>
    <w:rsid w:val="008B5270"/>
    <w:rsid w:val="008C2E3E"/>
    <w:rsid w:val="008C52B3"/>
    <w:rsid w:val="008C7C67"/>
    <w:rsid w:val="008D32CD"/>
    <w:rsid w:val="008E017C"/>
    <w:rsid w:val="008E4322"/>
    <w:rsid w:val="008E6150"/>
    <w:rsid w:val="008F1EE7"/>
    <w:rsid w:val="008F3FC7"/>
    <w:rsid w:val="00901C02"/>
    <w:rsid w:val="00902A92"/>
    <w:rsid w:val="009056E1"/>
    <w:rsid w:val="00905EFE"/>
    <w:rsid w:val="00906EC7"/>
    <w:rsid w:val="009073C6"/>
    <w:rsid w:val="00912CBB"/>
    <w:rsid w:val="0091361B"/>
    <w:rsid w:val="00913E6B"/>
    <w:rsid w:val="0091418A"/>
    <w:rsid w:val="0091419E"/>
    <w:rsid w:val="009150BB"/>
    <w:rsid w:val="009150E8"/>
    <w:rsid w:val="00916EB3"/>
    <w:rsid w:val="00923F6C"/>
    <w:rsid w:val="00926105"/>
    <w:rsid w:val="009265B2"/>
    <w:rsid w:val="00926F53"/>
    <w:rsid w:val="009346C0"/>
    <w:rsid w:val="009378BF"/>
    <w:rsid w:val="00937B0E"/>
    <w:rsid w:val="009423E6"/>
    <w:rsid w:val="00947280"/>
    <w:rsid w:val="009512DC"/>
    <w:rsid w:val="00952B4E"/>
    <w:rsid w:val="00954778"/>
    <w:rsid w:val="0095608D"/>
    <w:rsid w:val="009611D4"/>
    <w:rsid w:val="00962B7F"/>
    <w:rsid w:val="00963A5F"/>
    <w:rsid w:val="0097477D"/>
    <w:rsid w:val="0097511D"/>
    <w:rsid w:val="00986C8A"/>
    <w:rsid w:val="009876D7"/>
    <w:rsid w:val="00990AF1"/>
    <w:rsid w:val="009932DD"/>
    <w:rsid w:val="009978F2"/>
    <w:rsid w:val="009A03E1"/>
    <w:rsid w:val="009A0CE1"/>
    <w:rsid w:val="009A3AB8"/>
    <w:rsid w:val="009A66BA"/>
    <w:rsid w:val="009B0853"/>
    <w:rsid w:val="009B3E87"/>
    <w:rsid w:val="009B59FC"/>
    <w:rsid w:val="009C1249"/>
    <w:rsid w:val="009C171B"/>
    <w:rsid w:val="009C39F1"/>
    <w:rsid w:val="009C44A6"/>
    <w:rsid w:val="009C742A"/>
    <w:rsid w:val="009D0871"/>
    <w:rsid w:val="009D2972"/>
    <w:rsid w:val="009D4680"/>
    <w:rsid w:val="009D6C0B"/>
    <w:rsid w:val="009E4649"/>
    <w:rsid w:val="009E58C5"/>
    <w:rsid w:val="009E59B0"/>
    <w:rsid w:val="009E6B41"/>
    <w:rsid w:val="009F2F19"/>
    <w:rsid w:val="009F3EF8"/>
    <w:rsid w:val="00A02FBB"/>
    <w:rsid w:val="00A06FD2"/>
    <w:rsid w:val="00A102AF"/>
    <w:rsid w:val="00A107AC"/>
    <w:rsid w:val="00A11143"/>
    <w:rsid w:val="00A1343C"/>
    <w:rsid w:val="00A142A5"/>
    <w:rsid w:val="00A203E9"/>
    <w:rsid w:val="00A220E0"/>
    <w:rsid w:val="00A23362"/>
    <w:rsid w:val="00A236BD"/>
    <w:rsid w:val="00A23807"/>
    <w:rsid w:val="00A23878"/>
    <w:rsid w:val="00A2778E"/>
    <w:rsid w:val="00A508B0"/>
    <w:rsid w:val="00A527A5"/>
    <w:rsid w:val="00A571CA"/>
    <w:rsid w:val="00A613FA"/>
    <w:rsid w:val="00A63708"/>
    <w:rsid w:val="00A63AEE"/>
    <w:rsid w:val="00A6438A"/>
    <w:rsid w:val="00A644A5"/>
    <w:rsid w:val="00A66A0D"/>
    <w:rsid w:val="00A674F8"/>
    <w:rsid w:val="00A747E1"/>
    <w:rsid w:val="00A773D0"/>
    <w:rsid w:val="00A81FC7"/>
    <w:rsid w:val="00A826F8"/>
    <w:rsid w:val="00A901D6"/>
    <w:rsid w:val="00A90608"/>
    <w:rsid w:val="00A935AB"/>
    <w:rsid w:val="00A94CFF"/>
    <w:rsid w:val="00A94EA2"/>
    <w:rsid w:val="00A96376"/>
    <w:rsid w:val="00A9762C"/>
    <w:rsid w:val="00AA0664"/>
    <w:rsid w:val="00AA5121"/>
    <w:rsid w:val="00AA5BE7"/>
    <w:rsid w:val="00AB0F80"/>
    <w:rsid w:val="00AB56BB"/>
    <w:rsid w:val="00AB6814"/>
    <w:rsid w:val="00AB69B4"/>
    <w:rsid w:val="00AC08DA"/>
    <w:rsid w:val="00AC0EB7"/>
    <w:rsid w:val="00AC181A"/>
    <w:rsid w:val="00AD355B"/>
    <w:rsid w:val="00AD35FB"/>
    <w:rsid w:val="00AD3DE6"/>
    <w:rsid w:val="00AD4D84"/>
    <w:rsid w:val="00AD72BB"/>
    <w:rsid w:val="00AD7B85"/>
    <w:rsid w:val="00AE2D3F"/>
    <w:rsid w:val="00AE3993"/>
    <w:rsid w:val="00AE7FA7"/>
    <w:rsid w:val="00AF4B61"/>
    <w:rsid w:val="00AF5BC9"/>
    <w:rsid w:val="00B02918"/>
    <w:rsid w:val="00B0380E"/>
    <w:rsid w:val="00B06235"/>
    <w:rsid w:val="00B071D0"/>
    <w:rsid w:val="00B127C6"/>
    <w:rsid w:val="00B149DE"/>
    <w:rsid w:val="00B16797"/>
    <w:rsid w:val="00B2054D"/>
    <w:rsid w:val="00B20D2F"/>
    <w:rsid w:val="00B24FFF"/>
    <w:rsid w:val="00B256F2"/>
    <w:rsid w:val="00B27002"/>
    <w:rsid w:val="00B3197F"/>
    <w:rsid w:val="00B3251F"/>
    <w:rsid w:val="00B434F2"/>
    <w:rsid w:val="00B44B1C"/>
    <w:rsid w:val="00B45712"/>
    <w:rsid w:val="00B5324B"/>
    <w:rsid w:val="00B62699"/>
    <w:rsid w:val="00B67B22"/>
    <w:rsid w:val="00B713DF"/>
    <w:rsid w:val="00B73CD9"/>
    <w:rsid w:val="00B75974"/>
    <w:rsid w:val="00B85079"/>
    <w:rsid w:val="00B86C40"/>
    <w:rsid w:val="00B915C1"/>
    <w:rsid w:val="00B958BF"/>
    <w:rsid w:val="00BA0008"/>
    <w:rsid w:val="00BA03CA"/>
    <w:rsid w:val="00BA070E"/>
    <w:rsid w:val="00BA2F9F"/>
    <w:rsid w:val="00BA38E2"/>
    <w:rsid w:val="00BA644C"/>
    <w:rsid w:val="00BB3A40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2DE5"/>
    <w:rsid w:val="00BD7F6C"/>
    <w:rsid w:val="00BE48D4"/>
    <w:rsid w:val="00BE4ADB"/>
    <w:rsid w:val="00BE53B9"/>
    <w:rsid w:val="00BE56FD"/>
    <w:rsid w:val="00BF2949"/>
    <w:rsid w:val="00BF32B0"/>
    <w:rsid w:val="00BF6D3F"/>
    <w:rsid w:val="00BF6E03"/>
    <w:rsid w:val="00C0003A"/>
    <w:rsid w:val="00C00610"/>
    <w:rsid w:val="00C00A12"/>
    <w:rsid w:val="00C046AB"/>
    <w:rsid w:val="00C05038"/>
    <w:rsid w:val="00C051F3"/>
    <w:rsid w:val="00C0521B"/>
    <w:rsid w:val="00C056A6"/>
    <w:rsid w:val="00C05952"/>
    <w:rsid w:val="00C06938"/>
    <w:rsid w:val="00C12902"/>
    <w:rsid w:val="00C21758"/>
    <w:rsid w:val="00C21981"/>
    <w:rsid w:val="00C22A6D"/>
    <w:rsid w:val="00C32BCE"/>
    <w:rsid w:val="00C33E28"/>
    <w:rsid w:val="00C50991"/>
    <w:rsid w:val="00C50F7F"/>
    <w:rsid w:val="00C51701"/>
    <w:rsid w:val="00C51EA3"/>
    <w:rsid w:val="00C52FAC"/>
    <w:rsid w:val="00C576FC"/>
    <w:rsid w:val="00C5778E"/>
    <w:rsid w:val="00C60A82"/>
    <w:rsid w:val="00C641FC"/>
    <w:rsid w:val="00C7331F"/>
    <w:rsid w:val="00C73B04"/>
    <w:rsid w:val="00C73B7D"/>
    <w:rsid w:val="00C74AFE"/>
    <w:rsid w:val="00C8146F"/>
    <w:rsid w:val="00C8203C"/>
    <w:rsid w:val="00C82610"/>
    <w:rsid w:val="00C83894"/>
    <w:rsid w:val="00C83F44"/>
    <w:rsid w:val="00C841D4"/>
    <w:rsid w:val="00C8706C"/>
    <w:rsid w:val="00C93F11"/>
    <w:rsid w:val="00C94CEC"/>
    <w:rsid w:val="00CA17C6"/>
    <w:rsid w:val="00CA4ED1"/>
    <w:rsid w:val="00CB1380"/>
    <w:rsid w:val="00CB1533"/>
    <w:rsid w:val="00CB5A2F"/>
    <w:rsid w:val="00CC0F3B"/>
    <w:rsid w:val="00CD1FF4"/>
    <w:rsid w:val="00CD2364"/>
    <w:rsid w:val="00CD5C2A"/>
    <w:rsid w:val="00CD7E2F"/>
    <w:rsid w:val="00CE3EAD"/>
    <w:rsid w:val="00CE5F3B"/>
    <w:rsid w:val="00CF00BA"/>
    <w:rsid w:val="00CF1DCA"/>
    <w:rsid w:val="00CF1E25"/>
    <w:rsid w:val="00D009F8"/>
    <w:rsid w:val="00D027E4"/>
    <w:rsid w:val="00D02BA2"/>
    <w:rsid w:val="00D04547"/>
    <w:rsid w:val="00D048E8"/>
    <w:rsid w:val="00D06767"/>
    <w:rsid w:val="00D07B0C"/>
    <w:rsid w:val="00D10016"/>
    <w:rsid w:val="00D11455"/>
    <w:rsid w:val="00D120BD"/>
    <w:rsid w:val="00D12C92"/>
    <w:rsid w:val="00D13787"/>
    <w:rsid w:val="00D13E66"/>
    <w:rsid w:val="00D224AB"/>
    <w:rsid w:val="00D22881"/>
    <w:rsid w:val="00D23039"/>
    <w:rsid w:val="00D23948"/>
    <w:rsid w:val="00D34F2E"/>
    <w:rsid w:val="00D362DE"/>
    <w:rsid w:val="00D37439"/>
    <w:rsid w:val="00D5100B"/>
    <w:rsid w:val="00D52FA5"/>
    <w:rsid w:val="00D53FF6"/>
    <w:rsid w:val="00D54B32"/>
    <w:rsid w:val="00D56B4E"/>
    <w:rsid w:val="00D601DA"/>
    <w:rsid w:val="00D63514"/>
    <w:rsid w:val="00D769FF"/>
    <w:rsid w:val="00D76D66"/>
    <w:rsid w:val="00D8049E"/>
    <w:rsid w:val="00D80A54"/>
    <w:rsid w:val="00D81906"/>
    <w:rsid w:val="00D87FF2"/>
    <w:rsid w:val="00D95AC3"/>
    <w:rsid w:val="00DA43ED"/>
    <w:rsid w:val="00DA6BE8"/>
    <w:rsid w:val="00DA7F06"/>
    <w:rsid w:val="00DB292B"/>
    <w:rsid w:val="00DB3F7F"/>
    <w:rsid w:val="00DB4783"/>
    <w:rsid w:val="00DB50E0"/>
    <w:rsid w:val="00DC23B7"/>
    <w:rsid w:val="00DC631B"/>
    <w:rsid w:val="00DD04C3"/>
    <w:rsid w:val="00DD5B7D"/>
    <w:rsid w:val="00DD6CC5"/>
    <w:rsid w:val="00DE2343"/>
    <w:rsid w:val="00DE5990"/>
    <w:rsid w:val="00DF113F"/>
    <w:rsid w:val="00DF6584"/>
    <w:rsid w:val="00E018A7"/>
    <w:rsid w:val="00E02E69"/>
    <w:rsid w:val="00E03F71"/>
    <w:rsid w:val="00E04D79"/>
    <w:rsid w:val="00E04FC0"/>
    <w:rsid w:val="00E06995"/>
    <w:rsid w:val="00E10A04"/>
    <w:rsid w:val="00E11465"/>
    <w:rsid w:val="00E17409"/>
    <w:rsid w:val="00E17528"/>
    <w:rsid w:val="00E22588"/>
    <w:rsid w:val="00E246C3"/>
    <w:rsid w:val="00E24E19"/>
    <w:rsid w:val="00E253FB"/>
    <w:rsid w:val="00E31AF6"/>
    <w:rsid w:val="00E3361B"/>
    <w:rsid w:val="00E46E1D"/>
    <w:rsid w:val="00E474A5"/>
    <w:rsid w:val="00E51E2C"/>
    <w:rsid w:val="00E53490"/>
    <w:rsid w:val="00E5362B"/>
    <w:rsid w:val="00E541B6"/>
    <w:rsid w:val="00E554D5"/>
    <w:rsid w:val="00E56BD6"/>
    <w:rsid w:val="00E6416B"/>
    <w:rsid w:val="00E64ACB"/>
    <w:rsid w:val="00E658D6"/>
    <w:rsid w:val="00E66EE1"/>
    <w:rsid w:val="00E67419"/>
    <w:rsid w:val="00E67E34"/>
    <w:rsid w:val="00E70395"/>
    <w:rsid w:val="00E801F3"/>
    <w:rsid w:val="00E86CDF"/>
    <w:rsid w:val="00E906F1"/>
    <w:rsid w:val="00E9070A"/>
    <w:rsid w:val="00E91571"/>
    <w:rsid w:val="00E92134"/>
    <w:rsid w:val="00E951ED"/>
    <w:rsid w:val="00EA2C3D"/>
    <w:rsid w:val="00EA48F3"/>
    <w:rsid w:val="00EA7C85"/>
    <w:rsid w:val="00EB0A8C"/>
    <w:rsid w:val="00EB2163"/>
    <w:rsid w:val="00EB227D"/>
    <w:rsid w:val="00EB26C2"/>
    <w:rsid w:val="00EB320C"/>
    <w:rsid w:val="00EB329F"/>
    <w:rsid w:val="00EC1E7F"/>
    <w:rsid w:val="00EC7ECC"/>
    <w:rsid w:val="00ED0271"/>
    <w:rsid w:val="00ED31AF"/>
    <w:rsid w:val="00ED3394"/>
    <w:rsid w:val="00ED45CB"/>
    <w:rsid w:val="00ED6345"/>
    <w:rsid w:val="00ED71AF"/>
    <w:rsid w:val="00EE4B80"/>
    <w:rsid w:val="00EE5328"/>
    <w:rsid w:val="00EE6C14"/>
    <w:rsid w:val="00EE7E4F"/>
    <w:rsid w:val="00EF0164"/>
    <w:rsid w:val="00EF1797"/>
    <w:rsid w:val="00EF5931"/>
    <w:rsid w:val="00F0736B"/>
    <w:rsid w:val="00F11377"/>
    <w:rsid w:val="00F11BBC"/>
    <w:rsid w:val="00F128FE"/>
    <w:rsid w:val="00F15801"/>
    <w:rsid w:val="00F16096"/>
    <w:rsid w:val="00F1783C"/>
    <w:rsid w:val="00F20D7A"/>
    <w:rsid w:val="00F236FD"/>
    <w:rsid w:val="00F257E6"/>
    <w:rsid w:val="00F348CD"/>
    <w:rsid w:val="00F428F4"/>
    <w:rsid w:val="00F438B0"/>
    <w:rsid w:val="00F507A4"/>
    <w:rsid w:val="00F52A61"/>
    <w:rsid w:val="00F53183"/>
    <w:rsid w:val="00F54910"/>
    <w:rsid w:val="00F569A7"/>
    <w:rsid w:val="00F60726"/>
    <w:rsid w:val="00F65AB7"/>
    <w:rsid w:val="00F67152"/>
    <w:rsid w:val="00F67E68"/>
    <w:rsid w:val="00F67F23"/>
    <w:rsid w:val="00F70BD3"/>
    <w:rsid w:val="00F759B6"/>
    <w:rsid w:val="00F7618F"/>
    <w:rsid w:val="00F9238C"/>
    <w:rsid w:val="00F929B7"/>
    <w:rsid w:val="00F93C32"/>
    <w:rsid w:val="00F96BBF"/>
    <w:rsid w:val="00FA2D63"/>
    <w:rsid w:val="00FA36C5"/>
    <w:rsid w:val="00FA4D3A"/>
    <w:rsid w:val="00FA698D"/>
    <w:rsid w:val="00FB25C6"/>
    <w:rsid w:val="00FC113B"/>
    <w:rsid w:val="00FC6819"/>
    <w:rsid w:val="00FC6D9C"/>
    <w:rsid w:val="00FC7F72"/>
    <w:rsid w:val="00FD064F"/>
    <w:rsid w:val="00FD579D"/>
    <w:rsid w:val="00FD6E93"/>
    <w:rsid w:val="00FD7A95"/>
    <w:rsid w:val="00FE052F"/>
    <w:rsid w:val="00FE0D19"/>
    <w:rsid w:val="00FE2916"/>
    <w:rsid w:val="00FE4114"/>
    <w:rsid w:val="00FE4B2D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BEF70"/>
  <w15:docId w15:val="{573208F9-9E3A-4C87-8223-CBB1FC96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uiPriority w:val="99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A5B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BE7"/>
    <w:pPr>
      <w:ind w:left="720"/>
      <w:contextualSpacing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8208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208C"/>
    <w:rPr>
      <w:rFonts w:ascii="Calibri" w:eastAsiaTheme="minorHAnsi" w:hAnsi="Calibri" w:cs="Consolas"/>
      <w:sz w:val="22"/>
      <w:szCs w:val="21"/>
    </w:rPr>
  </w:style>
  <w:style w:type="paragraph" w:customStyle="1" w:styleId="s8">
    <w:name w:val="s8"/>
    <w:basedOn w:val="Normal"/>
    <w:uiPriority w:val="99"/>
    <w:semiHidden/>
    <w:rsid w:val="00034334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bumpedfont15">
    <w:name w:val="bumpedfont15"/>
    <w:basedOn w:val="DefaultParagraphFont"/>
    <w:rsid w:val="00034334"/>
  </w:style>
  <w:style w:type="character" w:styleId="UnresolvedMention">
    <w:name w:val="Unresolved Mention"/>
    <w:basedOn w:val="DefaultParagraphFont"/>
    <w:uiPriority w:val="99"/>
    <w:semiHidden/>
    <w:unhideWhenUsed/>
    <w:rsid w:val="00607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2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6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9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82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3389">
                  <w:marLeft w:val="-225"/>
                  <w:marRight w:val="-225"/>
                  <w:marTop w:val="0"/>
                  <w:marBottom w:val="0"/>
                  <w:divBdr>
                    <w:top w:val="dotted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D8E15-4509-4496-AFAA-5CFB751D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446</Words>
  <Characters>2539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2970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JJ Reich (John)</cp:lastModifiedBy>
  <cp:revision>12</cp:revision>
  <cp:lastPrinted>2016-11-30T19:44:00Z</cp:lastPrinted>
  <dcterms:created xsi:type="dcterms:W3CDTF">2022-12-14T19:08:00Z</dcterms:created>
  <dcterms:modified xsi:type="dcterms:W3CDTF">2024-01-05T17:31:00Z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