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1442D1"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1442D1"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00050658" w:rsidRPr="001442D1">
        <w:rPr>
          <w:rFonts w:cs="Arial"/>
          <w:szCs w:val="24"/>
        </w:rPr>
        <w:t xml:space="preserve"> </w:t>
      </w:r>
    </w:p>
    <w:p w14:paraId="2DD5DD10" w14:textId="236C08D5" w:rsidR="00FE2916" w:rsidRPr="001442D1"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008E89DB" w14:textId="77777777" w:rsidR="009512DC" w:rsidRPr="001442D1"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022628" w:rsidRDefault="009E4649" w:rsidP="009F2F19">
      <w:pPr>
        <w:rPr>
          <w:rFonts w:cs="Arial"/>
          <w:b/>
          <w:sz w:val="28"/>
          <w:szCs w:val="28"/>
        </w:rPr>
      </w:pPr>
    </w:p>
    <w:p w14:paraId="457D7DE3" w14:textId="6841AA79" w:rsidR="00A72946" w:rsidRPr="00022628" w:rsidRDefault="00607A89" w:rsidP="00A72946">
      <w:pPr>
        <w:jc w:val="center"/>
        <w:rPr>
          <w:rFonts w:cs="Arial"/>
          <w:b/>
          <w:bCs/>
          <w:sz w:val="28"/>
          <w:szCs w:val="28"/>
        </w:rPr>
      </w:pPr>
      <w:r w:rsidRPr="00022628">
        <w:rPr>
          <w:rFonts w:cs="Arial"/>
          <w:b/>
          <w:bCs/>
          <w:sz w:val="28"/>
          <w:szCs w:val="28"/>
        </w:rPr>
        <w:t xml:space="preserve">Federal </w:t>
      </w:r>
      <w:r w:rsidR="00C45DDB">
        <w:rPr>
          <w:rFonts w:cs="Arial"/>
          <w:b/>
          <w:bCs/>
          <w:sz w:val="28"/>
          <w:szCs w:val="28"/>
        </w:rPr>
        <w:t>Ammunition</w:t>
      </w:r>
      <w:r w:rsidR="005F2D89">
        <w:rPr>
          <w:rFonts w:cs="Arial"/>
          <w:b/>
          <w:bCs/>
          <w:sz w:val="28"/>
          <w:szCs w:val="28"/>
        </w:rPr>
        <w:t xml:space="preserve"> </w:t>
      </w:r>
      <w:r w:rsidR="00A72946">
        <w:rPr>
          <w:rFonts w:cs="Arial"/>
          <w:b/>
          <w:bCs/>
          <w:sz w:val="28"/>
          <w:szCs w:val="28"/>
        </w:rPr>
        <w:t>Showcase</w:t>
      </w:r>
      <w:r w:rsidR="000C413A">
        <w:rPr>
          <w:rFonts w:cs="Arial"/>
          <w:b/>
          <w:bCs/>
          <w:sz w:val="28"/>
          <w:szCs w:val="28"/>
        </w:rPr>
        <w:t>s</w:t>
      </w:r>
      <w:r w:rsidR="005F2D89">
        <w:rPr>
          <w:rFonts w:cs="Arial"/>
          <w:b/>
          <w:bCs/>
          <w:sz w:val="28"/>
          <w:szCs w:val="28"/>
        </w:rPr>
        <w:t xml:space="preserve"> Its All-New </w:t>
      </w:r>
      <w:r w:rsidR="00A72946">
        <w:rPr>
          <w:rFonts w:cs="Arial"/>
          <w:b/>
          <w:bCs/>
          <w:sz w:val="28"/>
          <w:szCs w:val="28"/>
        </w:rPr>
        <w:t>7mm Backcountry</w:t>
      </w:r>
    </w:p>
    <w:p w14:paraId="51FB53AC" w14:textId="55104A23" w:rsidR="00A72946" w:rsidRDefault="00A72946" w:rsidP="00A72946">
      <w:pPr>
        <w:jc w:val="center"/>
        <w:rPr>
          <w:rFonts w:cs="Arial"/>
          <w:b/>
          <w:bCs/>
          <w:sz w:val="28"/>
          <w:szCs w:val="28"/>
        </w:rPr>
      </w:pPr>
      <w:r>
        <w:rPr>
          <w:rFonts w:cs="Arial"/>
          <w:b/>
          <w:bCs/>
          <w:sz w:val="28"/>
          <w:szCs w:val="28"/>
        </w:rPr>
        <w:t xml:space="preserve">Hunting Cartridge at the 2025 SHOT Show </w:t>
      </w:r>
    </w:p>
    <w:p w14:paraId="2684E15F" w14:textId="77777777" w:rsidR="00C351BB" w:rsidRPr="001442D1" w:rsidRDefault="00C351BB" w:rsidP="00357569">
      <w:pPr>
        <w:jc w:val="center"/>
        <w:rPr>
          <w:rFonts w:cs="Arial"/>
          <w:szCs w:val="24"/>
        </w:rPr>
      </w:pPr>
    </w:p>
    <w:p w14:paraId="32729762" w14:textId="1EF4607C" w:rsidR="00331ED4" w:rsidRPr="00331ED4" w:rsidRDefault="00B52823" w:rsidP="00331ED4">
      <w:pPr>
        <w:rPr>
          <w:rFonts w:cs="Arial"/>
          <w:color w:val="0E101A"/>
          <w:szCs w:val="24"/>
        </w:rPr>
      </w:pPr>
      <w:r w:rsidRPr="00B52823">
        <w:rPr>
          <w:rFonts w:cs="Arial"/>
          <w:b/>
          <w:bCs/>
          <w:color w:val="0E101A"/>
          <w:szCs w:val="24"/>
        </w:rPr>
        <w:t xml:space="preserve">ANOKA, Minnesota – </w:t>
      </w:r>
      <w:r w:rsidR="00E82382">
        <w:rPr>
          <w:rFonts w:cs="Arial"/>
          <w:b/>
          <w:bCs/>
          <w:color w:val="0E101A"/>
          <w:szCs w:val="24"/>
        </w:rPr>
        <w:t xml:space="preserve">January </w:t>
      </w:r>
      <w:r w:rsidR="00B35A14">
        <w:rPr>
          <w:rFonts w:cs="Arial"/>
          <w:b/>
          <w:bCs/>
          <w:color w:val="0E101A"/>
          <w:szCs w:val="24"/>
        </w:rPr>
        <w:t>21</w:t>
      </w:r>
      <w:r w:rsidRPr="00B52823">
        <w:rPr>
          <w:rFonts w:cs="Arial"/>
          <w:b/>
          <w:bCs/>
          <w:color w:val="0E101A"/>
          <w:szCs w:val="24"/>
        </w:rPr>
        <w:t>, 202</w:t>
      </w:r>
      <w:r w:rsidR="0073051A">
        <w:rPr>
          <w:rFonts w:cs="Arial"/>
          <w:b/>
          <w:bCs/>
          <w:color w:val="0E101A"/>
          <w:szCs w:val="24"/>
        </w:rPr>
        <w:t>5</w:t>
      </w:r>
      <w:r w:rsidR="00331ED4">
        <w:rPr>
          <w:rFonts w:cs="Arial"/>
          <w:b/>
          <w:bCs/>
          <w:color w:val="0E101A"/>
          <w:szCs w:val="24"/>
        </w:rPr>
        <w:t xml:space="preserve"> </w:t>
      </w:r>
      <w:r w:rsidR="00331ED4" w:rsidRPr="00B52823">
        <w:rPr>
          <w:rFonts w:cs="Arial"/>
          <w:b/>
          <w:bCs/>
          <w:color w:val="0E101A"/>
          <w:szCs w:val="24"/>
        </w:rPr>
        <w:t>–</w:t>
      </w:r>
      <w:r w:rsidR="00331ED4">
        <w:rPr>
          <w:rFonts w:cs="Arial"/>
          <w:b/>
          <w:bCs/>
          <w:color w:val="0E101A"/>
          <w:szCs w:val="24"/>
        </w:rPr>
        <w:t xml:space="preserve"> </w:t>
      </w:r>
      <w:r w:rsidR="00331ED4" w:rsidRPr="00331ED4">
        <w:rPr>
          <w:rFonts w:cs="Arial"/>
          <w:color w:val="0E101A"/>
          <w:szCs w:val="24"/>
        </w:rPr>
        <w:t xml:space="preserve">Federal Ammunition </w:t>
      </w:r>
      <w:r w:rsidR="00331ED4">
        <w:rPr>
          <w:rFonts w:cs="Arial"/>
          <w:color w:val="0E101A"/>
          <w:szCs w:val="24"/>
        </w:rPr>
        <w:t xml:space="preserve">recently </w:t>
      </w:r>
      <w:r w:rsidR="00331ED4" w:rsidRPr="00331ED4">
        <w:rPr>
          <w:rFonts w:cs="Arial"/>
          <w:color w:val="0E101A"/>
          <w:szCs w:val="24"/>
        </w:rPr>
        <w:t>launche</w:t>
      </w:r>
      <w:r w:rsidR="00331ED4">
        <w:rPr>
          <w:rFonts w:cs="Arial"/>
          <w:color w:val="0E101A"/>
          <w:szCs w:val="24"/>
        </w:rPr>
        <w:t>d</w:t>
      </w:r>
      <w:r w:rsidR="00331ED4" w:rsidRPr="00331ED4">
        <w:rPr>
          <w:rFonts w:cs="Arial"/>
          <w:color w:val="0E101A"/>
          <w:szCs w:val="24"/>
        </w:rPr>
        <w:t xml:space="preserve"> an all-new centerfire rifle hunting cartridge</w:t>
      </w:r>
      <w:r w:rsidR="00331ED4">
        <w:rPr>
          <w:rFonts w:cs="Arial"/>
          <w:color w:val="0E101A"/>
          <w:szCs w:val="24"/>
        </w:rPr>
        <w:t>, the</w:t>
      </w:r>
      <w:r w:rsidR="00331ED4" w:rsidRPr="00331ED4">
        <w:rPr>
          <w:rFonts w:cs="Arial"/>
          <w:color w:val="0E101A"/>
          <w:szCs w:val="24"/>
        </w:rPr>
        <w:t xml:space="preserve"> 7mm Backcountry. This high-performance, all-range cartridge, with its innovative Peak Alloy case technology, rewrites the rules for modern ammunition</w:t>
      </w:r>
      <w:r w:rsidR="00B86FEC" w:rsidRPr="00331ED4">
        <w:rPr>
          <w:rFonts w:cs="Arial"/>
          <w:color w:val="0E101A"/>
          <w:szCs w:val="24"/>
        </w:rPr>
        <w:t xml:space="preserve">. </w:t>
      </w:r>
      <w:r w:rsidR="00331ED4">
        <w:rPr>
          <w:rFonts w:cs="Arial"/>
          <w:bCs/>
          <w:color w:val="0E101A"/>
          <w:szCs w:val="24"/>
        </w:rPr>
        <w:t>This entirely new cartridge</w:t>
      </w:r>
      <w:r w:rsidR="00331ED4" w:rsidRPr="00830BF2">
        <w:rPr>
          <w:rFonts w:cs="Arial"/>
          <w:bCs/>
          <w:color w:val="0E101A"/>
          <w:szCs w:val="24"/>
        </w:rPr>
        <w:t xml:space="preserve"> will be showcased </w:t>
      </w:r>
      <w:r w:rsidR="00331ED4">
        <w:rPr>
          <w:rFonts w:cs="Arial"/>
          <w:bCs/>
          <w:color w:val="0E101A"/>
          <w:szCs w:val="24"/>
        </w:rPr>
        <w:t xml:space="preserve">at the 2025 SHOT Show, January 21–24, at the Venetian Expo and Caesars Forum in Las Vegas, Nevada. Attendees </w:t>
      </w:r>
      <w:r w:rsidR="00331ED4" w:rsidRPr="00830BF2">
        <w:rPr>
          <w:rFonts w:cs="Arial"/>
          <w:bCs/>
          <w:color w:val="0E101A"/>
          <w:szCs w:val="24"/>
        </w:rPr>
        <w:t>are encouraged to stop by Booth No. 11838 for a first-hand look at the</w:t>
      </w:r>
      <w:r w:rsidR="007A7B5E">
        <w:rPr>
          <w:rFonts w:cs="Arial"/>
          <w:bCs/>
          <w:color w:val="0E101A"/>
          <w:szCs w:val="24"/>
        </w:rPr>
        <w:t xml:space="preserve"> 7mm Backcountry</w:t>
      </w:r>
      <w:r w:rsidR="00331ED4" w:rsidRPr="00830BF2">
        <w:rPr>
          <w:rFonts w:cs="Arial"/>
          <w:bCs/>
          <w:color w:val="0E101A"/>
          <w:szCs w:val="24"/>
        </w:rPr>
        <w:t xml:space="preserve"> and </w:t>
      </w:r>
      <w:r w:rsidR="00331ED4">
        <w:rPr>
          <w:rFonts w:cs="Arial"/>
          <w:bCs/>
          <w:color w:val="0E101A"/>
          <w:szCs w:val="24"/>
        </w:rPr>
        <w:t xml:space="preserve">other </w:t>
      </w:r>
      <w:r w:rsidR="00331ED4" w:rsidRPr="00830BF2">
        <w:rPr>
          <w:rFonts w:cs="Arial"/>
          <w:bCs/>
          <w:color w:val="0E101A"/>
          <w:szCs w:val="24"/>
        </w:rPr>
        <w:t xml:space="preserve">new products. </w:t>
      </w:r>
    </w:p>
    <w:p w14:paraId="19642881" w14:textId="77777777" w:rsidR="00331ED4" w:rsidRDefault="00331ED4" w:rsidP="00A72946">
      <w:pPr>
        <w:rPr>
          <w:rFonts w:cs="Arial"/>
          <w:szCs w:val="24"/>
        </w:rPr>
      </w:pPr>
    </w:p>
    <w:p w14:paraId="713C37F8" w14:textId="41D9C759" w:rsidR="00A72946" w:rsidRPr="00B24447" w:rsidRDefault="00A72946" w:rsidP="00A72946">
      <w:pPr>
        <w:rPr>
          <w:rFonts w:cs="Arial"/>
          <w:szCs w:val="24"/>
        </w:rPr>
      </w:pPr>
      <w:r>
        <w:rPr>
          <w:rFonts w:cs="Arial"/>
          <w:szCs w:val="24"/>
        </w:rPr>
        <w:t>7mm Backcountry</w:t>
      </w:r>
      <w:r w:rsidRPr="00B24447">
        <w:rPr>
          <w:rFonts w:cs="Arial"/>
          <w:szCs w:val="24"/>
        </w:rPr>
        <w:t xml:space="preserve"> provides superior ballistics and terminal performance through compact, shorter-barreled suppressed rifles, producing 3,000 fps velocities with 170-grain bullets through 20-inch barrels. The cartridge achieves all of this through the patented Peak Alloy</w:t>
      </w:r>
      <w:r>
        <w:rPr>
          <w:rFonts w:cs="Arial"/>
          <w:szCs w:val="24"/>
        </w:rPr>
        <w:t xml:space="preserve"> </w:t>
      </w:r>
      <w:r w:rsidRPr="00B24447">
        <w:rPr>
          <w:rFonts w:cs="Arial"/>
          <w:szCs w:val="24"/>
        </w:rPr>
        <w:t xml:space="preserve">case. </w:t>
      </w:r>
      <w:r>
        <w:rPr>
          <w:rFonts w:cs="Arial"/>
          <w:szCs w:val="24"/>
        </w:rPr>
        <w:t>The next-generation, one-</w:t>
      </w:r>
      <w:proofErr w:type="gramStart"/>
      <w:r>
        <w:rPr>
          <w:rFonts w:cs="Arial"/>
          <w:szCs w:val="24"/>
        </w:rPr>
        <w:t>piece case</w:t>
      </w:r>
      <w:proofErr w:type="gramEnd"/>
      <w:r>
        <w:rPr>
          <w:rFonts w:cs="Arial"/>
          <w:szCs w:val="24"/>
        </w:rPr>
        <w:t xml:space="preserve"> design of an advanced, high-strength alloy</w:t>
      </w:r>
      <w:r w:rsidRPr="00B24447">
        <w:rPr>
          <w:rFonts w:cs="Arial"/>
          <w:szCs w:val="24"/>
        </w:rPr>
        <w:t xml:space="preserve"> allows higher velocities over modern brass case ammunition.</w:t>
      </w:r>
    </w:p>
    <w:p w14:paraId="5562DBB6" w14:textId="77777777" w:rsidR="00830BF2" w:rsidRDefault="00830BF2" w:rsidP="00731405">
      <w:pPr>
        <w:rPr>
          <w:rFonts w:cs="Arial"/>
          <w:color w:val="0E101A"/>
          <w:szCs w:val="24"/>
        </w:rPr>
      </w:pPr>
    </w:p>
    <w:p w14:paraId="50C0573A" w14:textId="77777777" w:rsidR="00331ED4" w:rsidRPr="00830BF2" w:rsidRDefault="00331ED4" w:rsidP="00331ED4">
      <w:pPr>
        <w:rPr>
          <w:rFonts w:cs="Arial"/>
          <w:color w:val="0E101A"/>
          <w:szCs w:val="24"/>
        </w:rPr>
      </w:pPr>
      <w:r w:rsidRPr="00830BF2">
        <w:rPr>
          <w:rFonts w:cs="Arial"/>
          <w:bCs/>
          <w:color w:val="0E101A"/>
          <w:szCs w:val="24"/>
        </w:rPr>
        <w:t xml:space="preserve">Learn more at </w:t>
      </w:r>
      <w:hyperlink r:id="rId9" w:history="1">
        <w:r w:rsidRPr="00830BF2">
          <w:rPr>
            <w:rStyle w:val="Hyperlink"/>
            <w:rFonts w:cs="Arial"/>
            <w:bCs/>
            <w:szCs w:val="24"/>
          </w:rPr>
          <w:t>Backcountry | Federal Premium</w:t>
        </w:r>
      </w:hyperlink>
      <w:r w:rsidRPr="00830BF2">
        <w:rPr>
          <w:rFonts w:cs="Arial"/>
          <w:bCs/>
          <w:color w:val="0E101A"/>
          <w:szCs w:val="24"/>
        </w:rPr>
        <w:t>.</w:t>
      </w:r>
    </w:p>
    <w:p w14:paraId="182627DA" w14:textId="77777777" w:rsidR="00A72946" w:rsidRDefault="00A72946" w:rsidP="00A72946">
      <w:pPr>
        <w:rPr>
          <w:rFonts w:cs="Arial"/>
          <w:szCs w:val="24"/>
        </w:rPr>
      </w:pPr>
    </w:p>
    <w:p w14:paraId="535F4AEA" w14:textId="67D9559B" w:rsidR="00B86FEC" w:rsidRPr="00B86FEC" w:rsidRDefault="00B86FEC" w:rsidP="00B86FEC">
      <w:pPr>
        <w:rPr>
          <w:rFonts w:cs="Arial"/>
          <w:szCs w:val="24"/>
        </w:rPr>
      </w:pPr>
      <w:r>
        <w:rPr>
          <w:rFonts w:cs="Arial"/>
          <w:szCs w:val="24"/>
        </w:rPr>
        <w:t>Federal’s</w:t>
      </w:r>
      <w:r w:rsidRPr="00B86FEC">
        <w:rPr>
          <w:rFonts w:cs="Arial"/>
          <w:szCs w:val="24"/>
        </w:rPr>
        <w:t xml:space="preserve"> </w:t>
      </w:r>
      <w:r>
        <w:rPr>
          <w:rFonts w:cs="Arial"/>
          <w:szCs w:val="24"/>
        </w:rPr>
        <w:t xml:space="preserve">all-new </w:t>
      </w:r>
      <w:r w:rsidRPr="00B86FEC">
        <w:rPr>
          <w:rFonts w:cs="Arial"/>
          <w:szCs w:val="24"/>
        </w:rPr>
        <w:t>7mm Backcountry cartridge</w:t>
      </w:r>
      <w:r>
        <w:rPr>
          <w:rFonts w:cs="Arial"/>
          <w:szCs w:val="24"/>
        </w:rPr>
        <w:t xml:space="preserve"> </w:t>
      </w:r>
      <w:r w:rsidRPr="00B86FEC">
        <w:rPr>
          <w:rFonts w:cs="Arial"/>
          <w:szCs w:val="24"/>
        </w:rPr>
        <w:t>is dimensionally smaller than its closest brass-case counterparts</w:t>
      </w:r>
      <w:r>
        <w:rPr>
          <w:rFonts w:cs="Arial"/>
          <w:szCs w:val="24"/>
        </w:rPr>
        <w:t xml:space="preserve">, enabling it to </w:t>
      </w:r>
      <w:r w:rsidRPr="00B86FEC">
        <w:rPr>
          <w:rFonts w:cs="Arial"/>
          <w:szCs w:val="24"/>
        </w:rPr>
        <w:t xml:space="preserve">achieve </w:t>
      </w:r>
      <w:r>
        <w:rPr>
          <w:rFonts w:cs="Arial"/>
          <w:szCs w:val="24"/>
        </w:rPr>
        <w:t>its</w:t>
      </w:r>
      <w:r w:rsidRPr="00B86FEC">
        <w:rPr>
          <w:rFonts w:cs="Arial"/>
          <w:szCs w:val="24"/>
        </w:rPr>
        <w:t xml:space="preserve"> ballistic advantages through smaller</w:t>
      </w:r>
      <w:r>
        <w:rPr>
          <w:rFonts w:cs="Arial"/>
          <w:szCs w:val="24"/>
        </w:rPr>
        <w:t xml:space="preserve"> </w:t>
      </w:r>
      <w:r w:rsidRPr="00B86FEC">
        <w:rPr>
          <w:rFonts w:cs="Arial"/>
          <w:szCs w:val="24"/>
        </w:rPr>
        <w:t>rifles and with an extra round in the magazine of most platforms.</w:t>
      </w:r>
    </w:p>
    <w:p w14:paraId="05D70591" w14:textId="77777777" w:rsidR="00A72946" w:rsidRDefault="00A72946" w:rsidP="00A72946">
      <w:pPr>
        <w:rPr>
          <w:rFonts w:cs="Arial"/>
          <w:szCs w:val="24"/>
        </w:rPr>
      </w:pPr>
    </w:p>
    <w:p w14:paraId="016129E9" w14:textId="77777777" w:rsidR="00B86FEC" w:rsidRDefault="00B86FEC" w:rsidP="00B86FEC">
      <w:pPr>
        <w:rPr>
          <w:rFonts w:cs="Arial"/>
          <w:szCs w:val="24"/>
        </w:rPr>
      </w:pPr>
      <w:r>
        <w:rPr>
          <w:rFonts w:cs="Arial"/>
          <w:szCs w:val="24"/>
        </w:rPr>
        <w:t>All five of Federal’s 7mm Backcountry loads come in 20-count boxes and have velocity data tables for both 24- and 20-inch barrels on the packaging. This caters to modern hunters looking for high-performance ammunition for shorter rifle barrels to accommodate hunting with suppressors.</w:t>
      </w:r>
    </w:p>
    <w:p w14:paraId="23835BB0" w14:textId="77777777" w:rsidR="00B86FEC" w:rsidRDefault="00B86FEC" w:rsidP="00A72946">
      <w:pPr>
        <w:rPr>
          <w:rFonts w:cs="Arial"/>
          <w:szCs w:val="24"/>
        </w:rPr>
      </w:pPr>
    </w:p>
    <w:p w14:paraId="24FD4B24" w14:textId="77777777" w:rsidR="00A72946" w:rsidRPr="00A72946" w:rsidRDefault="00A72946" w:rsidP="00A72946">
      <w:pPr>
        <w:rPr>
          <w:rFonts w:cs="Arial"/>
          <w:b/>
          <w:bCs/>
          <w:szCs w:val="24"/>
        </w:rPr>
      </w:pPr>
      <w:r w:rsidRPr="00A72946">
        <w:rPr>
          <w:rFonts w:cs="Arial"/>
          <w:b/>
          <w:bCs/>
          <w:szCs w:val="24"/>
        </w:rPr>
        <w:t>Part No. / Description / MSRP</w:t>
      </w:r>
    </w:p>
    <w:p w14:paraId="24387826" w14:textId="4FA676DF" w:rsidR="00A72946" w:rsidRPr="008E4EAC" w:rsidRDefault="00A72946" w:rsidP="00A72946">
      <w:pPr>
        <w:rPr>
          <w:rFonts w:cs="Arial"/>
          <w:szCs w:val="24"/>
        </w:rPr>
      </w:pPr>
      <w:r w:rsidRPr="008E4EAC">
        <w:rPr>
          <w:rFonts w:cs="Arial"/>
          <w:szCs w:val="24"/>
        </w:rPr>
        <w:t>P7</w:t>
      </w:r>
      <w:r>
        <w:rPr>
          <w:rFonts w:cs="Arial"/>
          <w:szCs w:val="24"/>
        </w:rPr>
        <w:t>BCTA</w:t>
      </w:r>
      <w:r w:rsidRPr="008E4EAC">
        <w:rPr>
          <w:rFonts w:cs="Arial"/>
          <w:szCs w:val="24"/>
        </w:rPr>
        <w:t xml:space="preserve">1 </w:t>
      </w:r>
      <w:r w:rsidR="00FE44B9">
        <w:rPr>
          <w:rFonts w:cs="Arial"/>
          <w:szCs w:val="24"/>
        </w:rPr>
        <w:t xml:space="preserve">/ </w:t>
      </w:r>
      <w:r w:rsidRPr="008E4EAC">
        <w:rPr>
          <w:rFonts w:cs="Arial"/>
          <w:szCs w:val="24"/>
        </w:rPr>
        <w:t xml:space="preserve">7mm </w:t>
      </w:r>
      <w:r>
        <w:rPr>
          <w:rFonts w:cs="Arial"/>
          <w:szCs w:val="24"/>
        </w:rPr>
        <w:t>B</w:t>
      </w:r>
      <w:r w:rsidRPr="008E4EAC">
        <w:rPr>
          <w:rFonts w:cs="Arial"/>
          <w:szCs w:val="24"/>
        </w:rPr>
        <w:t xml:space="preserve">ackcountry 155 gr </w:t>
      </w:r>
      <w:r>
        <w:rPr>
          <w:rFonts w:cs="Arial"/>
          <w:szCs w:val="24"/>
        </w:rPr>
        <w:t>T</w:t>
      </w:r>
      <w:r w:rsidRPr="008E4EAC">
        <w:rPr>
          <w:rFonts w:cs="Arial"/>
          <w:szCs w:val="24"/>
        </w:rPr>
        <w:t xml:space="preserve">erminal </w:t>
      </w:r>
      <w:r>
        <w:rPr>
          <w:rFonts w:cs="Arial"/>
          <w:szCs w:val="24"/>
        </w:rPr>
        <w:t>A</w:t>
      </w:r>
      <w:r w:rsidRPr="008E4EAC">
        <w:rPr>
          <w:rFonts w:cs="Arial"/>
          <w:szCs w:val="24"/>
        </w:rPr>
        <w:t>scent</w:t>
      </w:r>
      <w:r w:rsidR="00FE44B9">
        <w:rPr>
          <w:rFonts w:cs="Arial"/>
          <w:szCs w:val="24"/>
        </w:rPr>
        <w:t>, 3,150 - 3,300 fps</w:t>
      </w:r>
      <w:r w:rsidRPr="008E4EAC">
        <w:rPr>
          <w:rFonts w:cs="Arial"/>
          <w:szCs w:val="24"/>
        </w:rPr>
        <w:t xml:space="preserve"> / $78.99</w:t>
      </w:r>
    </w:p>
    <w:p w14:paraId="25661C01" w14:textId="499330AE" w:rsidR="00A72946" w:rsidRPr="008E4EAC" w:rsidRDefault="00A72946" w:rsidP="00A72946">
      <w:pPr>
        <w:rPr>
          <w:rFonts w:cs="Arial"/>
          <w:szCs w:val="24"/>
        </w:rPr>
      </w:pPr>
      <w:r w:rsidRPr="008E4EAC">
        <w:rPr>
          <w:rFonts w:cs="Arial"/>
          <w:szCs w:val="24"/>
        </w:rPr>
        <w:t xml:space="preserve">P7BCTA3 </w:t>
      </w:r>
      <w:r w:rsidR="00FE44B9">
        <w:rPr>
          <w:rFonts w:cs="Arial"/>
          <w:szCs w:val="24"/>
        </w:rPr>
        <w:t xml:space="preserve">/ </w:t>
      </w:r>
      <w:r w:rsidRPr="008E4EAC">
        <w:rPr>
          <w:rFonts w:cs="Arial"/>
          <w:szCs w:val="24"/>
        </w:rPr>
        <w:t xml:space="preserve">7mm </w:t>
      </w:r>
      <w:r>
        <w:rPr>
          <w:rFonts w:cs="Arial"/>
          <w:szCs w:val="24"/>
        </w:rPr>
        <w:t>B</w:t>
      </w:r>
      <w:r w:rsidRPr="008E4EAC">
        <w:rPr>
          <w:rFonts w:cs="Arial"/>
          <w:szCs w:val="24"/>
        </w:rPr>
        <w:t xml:space="preserve">ackcountry 170 gr </w:t>
      </w:r>
      <w:r>
        <w:rPr>
          <w:rFonts w:cs="Arial"/>
          <w:szCs w:val="24"/>
        </w:rPr>
        <w:t>T</w:t>
      </w:r>
      <w:r w:rsidRPr="008E4EAC">
        <w:rPr>
          <w:rFonts w:cs="Arial"/>
          <w:szCs w:val="24"/>
        </w:rPr>
        <w:t xml:space="preserve">erminal </w:t>
      </w:r>
      <w:r>
        <w:rPr>
          <w:rFonts w:cs="Arial"/>
          <w:szCs w:val="24"/>
        </w:rPr>
        <w:t>A</w:t>
      </w:r>
      <w:r w:rsidRPr="008E4EAC">
        <w:rPr>
          <w:rFonts w:cs="Arial"/>
          <w:szCs w:val="24"/>
        </w:rPr>
        <w:t>scent</w:t>
      </w:r>
      <w:r w:rsidR="00FE44B9">
        <w:rPr>
          <w:rFonts w:cs="Arial"/>
          <w:szCs w:val="24"/>
        </w:rPr>
        <w:t>, 3,000 - 3,150 fps</w:t>
      </w:r>
      <w:r w:rsidRPr="008E4EAC">
        <w:rPr>
          <w:rFonts w:cs="Arial"/>
          <w:szCs w:val="24"/>
        </w:rPr>
        <w:t xml:space="preserve"> / $78.99</w:t>
      </w:r>
    </w:p>
    <w:p w14:paraId="594D0FCE" w14:textId="2EBF569C" w:rsidR="00A72946" w:rsidRPr="008E4EAC" w:rsidRDefault="00A72946" w:rsidP="00A72946">
      <w:pPr>
        <w:rPr>
          <w:rFonts w:cs="Arial"/>
          <w:szCs w:val="24"/>
        </w:rPr>
      </w:pPr>
      <w:r w:rsidRPr="008E4EAC">
        <w:rPr>
          <w:rFonts w:cs="Arial"/>
          <w:szCs w:val="24"/>
        </w:rPr>
        <w:t xml:space="preserve">P7BCEH1 </w:t>
      </w:r>
      <w:r w:rsidR="00FE44B9">
        <w:rPr>
          <w:rFonts w:cs="Arial"/>
          <w:szCs w:val="24"/>
        </w:rPr>
        <w:t xml:space="preserve">/ </w:t>
      </w:r>
      <w:r w:rsidRPr="008E4EAC">
        <w:rPr>
          <w:rFonts w:cs="Arial"/>
          <w:szCs w:val="24"/>
        </w:rPr>
        <w:t xml:space="preserve">7mm </w:t>
      </w:r>
      <w:r>
        <w:rPr>
          <w:rFonts w:cs="Arial"/>
          <w:szCs w:val="24"/>
        </w:rPr>
        <w:t>B</w:t>
      </w:r>
      <w:r w:rsidRPr="008E4EAC">
        <w:rPr>
          <w:rFonts w:cs="Arial"/>
          <w:szCs w:val="24"/>
        </w:rPr>
        <w:t xml:space="preserve">ackcountry 195 gr </w:t>
      </w:r>
      <w:r>
        <w:rPr>
          <w:rFonts w:cs="Arial"/>
          <w:szCs w:val="24"/>
        </w:rPr>
        <w:t>B</w:t>
      </w:r>
      <w:r w:rsidRPr="008E4EAC">
        <w:rPr>
          <w:rFonts w:cs="Arial"/>
          <w:szCs w:val="24"/>
        </w:rPr>
        <w:t xml:space="preserve">erger </w:t>
      </w:r>
      <w:r>
        <w:rPr>
          <w:rFonts w:cs="Arial"/>
          <w:szCs w:val="24"/>
        </w:rPr>
        <w:t>E</w:t>
      </w:r>
      <w:r w:rsidRPr="008E4EAC">
        <w:rPr>
          <w:rFonts w:cs="Arial"/>
          <w:szCs w:val="24"/>
        </w:rPr>
        <w:t xml:space="preserve">lite </w:t>
      </w:r>
      <w:r>
        <w:rPr>
          <w:rFonts w:cs="Arial"/>
          <w:szCs w:val="24"/>
        </w:rPr>
        <w:t>H</w:t>
      </w:r>
      <w:r w:rsidRPr="008E4EAC">
        <w:rPr>
          <w:rFonts w:cs="Arial"/>
          <w:szCs w:val="24"/>
        </w:rPr>
        <w:t>unter</w:t>
      </w:r>
      <w:r w:rsidR="00FE44B9">
        <w:rPr>
          <w:rFonts w:cs="Arial"/>
          <w:szCs w:val="24"/>
        </w:rPr>
        <w:t>, 2,850 - 3,000 fps</w:t>
      </w:r>
      <w:r w:rsidR="00FE44B9" w:rsidRPr="008E4EAC">
        <w:rPr>
          <w:rFonts w:cs="Arial"/>
          <w:szCs w:val="24"/>
        </w:rPr>
        <w:t xml:space="preserve"> </w:t>
      </w:r>
      <w:r w:rsidRPr="008E4EAC">
        <w:rPr>
          <w:rFonts w:cs="Arial"/>
          <w:szCs w:val="24"/>
        </w:rPr>
        <w:t>/ $80.99</w:t>
      </w:r>
    </w:p>
    <w:p w14:paraId="7C642993" w14:textId="7D6A5883" w:rsidR="00A72946" w:rsidRPr="008E4EAC" w:rsidRDefault="00A72946" w:rsidP="00A72946">
      <w:pPr>
        <w:rPr>
          <w:rFonts w:cs="Arial"/>
          <w:szCs w:val="24"/>
        </w:rPr>
      </w:pPr>
      <w:r w:rsidRPr="008E4EAC">
        <w:rPr>
          <w:rFonts w:cs="Arial"/>
          <w:szCs w:val="24"/>
        </w:rPr>
        <w:t xml:space="preserve">P7BCLRX1 </w:t>
      </w:r>
      <w:r w:rsidR="00FE44B9">
        <w:rPr>
          <w:rFonts w:cs="Arial"/>
          <w:szCs w:val="24"/>
        </w:rPr>
        <w:t xml:space="preserve">/ </w:t>
      </w:r>
      <w:r w:rsidRPr="008E4EAC">
        <w:rPr>
          <w:rFonts w:cs="Arial"/>
          <w:szCs w:val="24"/>
        </w:rPr>
        <w:t xml:space="preserve">7mm </w:t>
      </w:r>
      <w:r>
        <w:rPr>
          <w:rFonts w:cs="Arial"/>
          <w:szCs w:val="24"/>
        </w:rPr>
        <w:t>B</w:t>
      </w:r>
      <w:r w:rsidRPr="008E4EAC">
        <w:rPr>
          <w:rFonts w:cs="Arial"/>
          <w:szCs w:val="24"/>
        </w:rPr>
        <w:t xml:space="preserve">ackcountry 168 gr </w:t>
      </w:r>
      <w:r>
        <w:rPr>
          <w:rFonts w:cs="Arial"/>
          <w:szCs w:val="24"/>
        </w:rPr>
        <w:t>Barnes</w:t>
      </w:r>
      <w:r w:rsidRPr="008E4EAC">
        <w:rPr>
          <w:rFonts w:cs="Arial"/>
          <w:szCs w:val="24"/>
        </w:rPr>
        <w:t xml:space="preserve"> </w:t>
      </w:r>
      <w:r>
        <w:rPr>
          <w:rFonts w:cs="Arial"/>
          <w:szCs w:val="24"/>
        </w:rPr>
        <w:t>LRX</w:t>
      </w:r>
      <w:r w:rsidR="00FE44B9">
        <w:rPr>
          <w:rFonts w:cs="Arial"/>
          <w:szCs w:val="24"/>
        </w:rPr>
        <w:t>, 3,000 - 3,150 fps</w:t>
      </w:r>
      <w:r w:rsidR="00FE44B9" w:rsidRPr="008E4EAC">
        <w:rPr>
          <w:rFonts w:cs="Arial"/>
          <w:szCs w:val="24"/>
        </w:rPr>
        <w:t xml:space="preserve"> </w:t>
      </w:r>
      <w:r w:rsidRPr="008E4EAC">
        <w:rPr>
          <w:rFonts w:cs="Arial"/>
          <w:szCs w:val="24"/>
        </w:rPr>
        <w:t>/ $81.99</w:t>
      </w:r>
    </w:p>
    <w:p w14:paraId="299BE124" w14:textId="4B46BD86" w:rsidR="00A72946" w:rsidRPr="00EE0207" w:rsidRDefault="00A72946" w:rsidP="00A72946">
      <w:pPr>
        <w:rPr>
          <w:rFonts w:cs="Arial"/>
          <w:szCs w:val="24"/>
        </w:rPr>
      </w:pPr>
      <w:r w:rsidRPr="008E4EAC">
        <w:rPr>
          <w:rFonts w:cs="Arial"/>
          <w:szCs w:val="24"/>
        </w:rPr>
        <w:t xml:space="preserve">F7BCTFS2 </w:t>
      </w:r>
      <w:r w:rsidR="00FE44B9">
        <w:rPr>
          <w:rFonts w:cs="Arial"/>
          <w:szCs w:val="24"/>
        </w:rPr>
        <w:t xml:space="preserve">/ </w:t>
      </w:r>
      <w:r w:rsidRPr="008E4EAC">
        <w:rPr>
          <w:rFonts w:cs="Arial"/>
          <w:szCs w:val="24"/>
        </w:rPr>
        <w:t xml:space="preserve">7mm </w:t>
      </w:r>
      <w:r w:rsidR="002424AF">
        <w:rPr>
          <w:rFonts w:cs="Arial"/>
          <w:szCs w:val="24"/>
        </w:rPr>
        <w:t>B</w:t>
      </w:r>
      <w:r w:rsidRPr="008E4EAC">
        <w:rPr>
          <w:rFonts w:cs="Arial"/>
          <w:szCs w:val="24"/>
        </w:rPr>
        <w:t xml:space="preserve">ackcountry 175 gr </w:t>
      </w:r>
      <w:r w:rsidR="002424AF">
        <w:rPr>
          <w:rFonts w:cs="Arial"/>
          <w:szCs w:val="24"/>
        </w:rPr>
        <w:t>F</w:t>
      </w:r>
      <w:r w:rsidRPr="008E4EAC">
        <w:rPr>
          <w:rFonts w:cs="Arial"/>
          <w:szCs w:val="24"/>
        </w:rPr>
        <w:t xml:space="preserve">usion </w:t>
      </w:r>
      <w:r w:rsidR="002424AF">
        <w:rPr>
          <w:rFonts w:cs="Arial"/>
          <w:szCs w:val="24"/>
        </w:rPr>
        <w:t>T</w:t>
      </w:r>
      <w:r w:rsidRPr="008E4EAC">
        <w:rPr>
          <w:rFonts w:cs="Arial"/>
          <w:szCs w:val="24"/>
        </w:rPr>
        <w:t>ipped</w:t>
      </w:r>
      <w:r w:rsidR="00FE44B9">
        <w:rPr>
          <w:rFonts w:cs="Arial"/>
          <w:szCs w:val="24"/>
        </w:rPr>
        <w:t>, 2,975 - 3,125 fps</w:t>
      </w:r>
      <w:r w:rsidR="00FE44B9" w:rsidRPr="008E4EAC">
        <w:rPr>
          <w:rFonts w:cs="Arial"/>
          <w:szCs w:val="24"/>
        </w:rPr>
        <w:t xml:space="preserve"> </w:t>
      </w:r>
      <w:r w:rsidRPr="008E4EAC">
        <w:rPr>
          <w:rFonts w:cs="Arial"/>
          <w:szCs w:val="24"/>
        </w:rPr>
        <w:t>/ $</w:t>
      </w:r>
      <w:r w:rsidR="00DC1BD3">
        <w:rPr>
          <w:rFonts w:cs="Arial"/>
          <w:szCs w:val="24"/>
        </w:rPr>
        <w:t>62</w:t>
      </w:r>
      <w:r w:rsidRPr="008E4EAC">
        <w:rPr>
          <w:rFonts w:cs="Arial"/>
          <w:szCs w:val="24"/>
        </w:rPr>
        <w:t>.99</w:t>
      </w:r>
    </w:p>
    <w:p w14:paraId="64A7F348" w14:textId="73E1896E" w:rsidR="00FE44B9" w:rsidRDefault="00FE44B9" w:rsidP="00830BF2">
      <w:pPr>
        <w:rPr>
          <w:rFonts w:cs="Arial"/>
          <w:bCs/>
          <w:i/>
          <w:iCs/>
          <w:color w:val="0E101A"/>
          <w:szCs w:val="24"/>
        </w:rPr>
      </w:pPr>
      <w:r w:rsidRPr="00FE44B9">
        <w:rPr>
          <w:rFonts w:cs="Arial"/>
          <w:bCs/>
          <w:i/>
          <w:iCs/>
          <w:color w:val="0E101A"/>
          <w:szCs w:val="24"/>
        </w:rPr>
        <w:t>*Velocities shown are for 20- and 24-inch test barrels.</w:t>
      </w:r>
    </w:p>
    <w:p w14:paraId="0856F202" w14:textId="77777777" w:rsidR="002424AF" w:rsidRPr="002424AF" w:rsidRDefault="002424AF" w:rsidP="00830BF2">
      <w:pPr>
        <w:rPr>
          <w:rFonts w:cs="Arial"/>
          <w:bCs/>
          <w:i/>
          <w:iCs/>
          <w:color w:val="0E101A"/>
          <w:szCs w:val="24"/>
        </w:rPr>
      </w:pPr>
    </w:p>
    <w:p w14:paraId="0E62A73E" w14:textId="77777777" w:rsidR="00830BF2" w:rsidRPr="00830BF2" w:rsidRDefault="00830BF2" w:rsidP="00830BF2">
      <w:pPr>
        <w:rPr>
          <w:rFonts w:cs="Arial"/>
          <w:bCs/>
          <w:color w:val="0E101A"/>
          <w:szCs w:val="24"/>
        </w:rPr>
      </w:pPr>
      <w:r w:rsidRPr="00830BF2">
        <w:rPr>
          <w:rFonts w:cs="Arial"/>
          <w:bCs/>
          <w:color w:val="0E101A"/>
          <w:szCs w:val="24"/>
        </w:rPr>
        <w:lastRenderedPageBreak/>
        <w:t xml:space="preserve">Federal Ammunition products can be found at dealers nationwide and online. For more information on all products from Federal, visit </w:t>
      </w:r>
      <w:hyperlink r:id="rId10" w:history="1">
        <w:r w:rsidRPr="00830BF2">
          <w:rPr>
            <w:rStyle w:val="Hyperlink"/>
            <w:rFonts w:cs="Arial"/>
            <w:bCs/>
            <w:szCs w:val="24"/>
          </w:rPr>
          <w:t>www.federalpremium.com</w:t>
        </w:r>
      </w:hyperlink>
      <w:r w:rsidRPr="00830BF2">
        <w:rPr>
          <w:rFonts w:cs="Arial"/>
          <w:bCs/>
          <w:color w:val="0E101A"/>
          <w:szCs w:val="24"/>
        </w:rPr>
        <w:t xml:space="preserve">. </w:t>
      </w:r>
    </w:p>
    <w:p w14:paraId="31DEF1D7" w14:textId="77777777" w:rsidR="0073051A" w:rsidRDefault="0073051A" w:rsidP="0073051A">
      <w:pPr>
        <w:rPr>
          <w:rFonts w:cs="Arial"/>
          <w:szCs w:val="24"/>
        </w:rPr>
      </w:pPr>
    </w:p>
    <w:p w14:paraId="51C86BB3" w14:textId="77777777" w:rsidR="00830BF2" w:rsidRDefault="00830BF2" w:rsidP="00830BF2">
      <w:pPr>
        <w:rPr>
          <w:rFonts w:cs="Arial"/>
          <w:bCs/>
          <w:color w:val="0E101A"/>
          <w:szCs w:val="24"/>
        </w:rPr>
      </w:pPr>
      <w:r w:rsidRPr="00830BF2">
        <w:rPr>
          <w:rFonts w:cs="Arial"/>
          <w:bCs/>
          <w:color w:val="0E101A"/>
          <w:szCs w:val="24"/>
        </w:rPr>
        <w:t xml:space="preserve">Sign up to receive exclusive access to online promotions and news via email by visiting </w:t>
      </w:r>
      <w:hyperlink r:id="rId11" w:history="1">
        <w:r w:rsidRPr="00830BF2">
          <w:rPr>
            <w:rStyle w:val="Hyperlink"/>
            <w:rFonts w:cs="Arial"/>
            <w:bCs/>
            <w:szCs w:val="24"/>
          </w:rPr>
          <w:t>Federal Ammunition - Sign Up</w:t>
        </w:r>
      </w:hyperlink>
      <w:r w:rsidRPr="00830BF2">
        <w:rPr>
          <w:rFonts w:cs="Arial"/>
          <w:bCs/>
          <w:color w:val="0E101A"/>
          <w:szCs w:val="24"/>
        </w:rPr>
        <w:t>.</w:t>
      </w:r>
    </w:p>
    <w:p w14:paraId="31883790" w14:textId="77777777" w:rsidR="00830BF2" w:rsidRPr="0073051A" w:rsidRDefault="00830BF2" w:rsidP="0073051A">
      <w:pPr>
        <w:rPr>
          <w:rFonts w:cs="Arial"/>
          <w:szCs w:val="24"/>
        </w:rPr>
      </w:pPr>
    </w:p>
    <w:p w14:paraId="50F0913B" w14:textId="77777777" w:rsidR="0073051A" w:rsidRPr="0073051A" w:rsidRDefault="0073051A" w:rsidP="0073051A">
      <w:pPr>
        <w:rPr>
          <w:rFonts w:cs="Arial"/>
          <w:b/>
          <w:szCs w:val="24"/>
        </w:rPr>
      </w:pPr>
    </w:p>
    <w:p w14:paraId="38007341" w14:textId="77777777" w:rsidR="0073051A" w:rsidRPr="0073051A" w:rsidRDefault="0073051A" w:rsidP="0073051A">
      <w:pPr>
        <w:rPr>
          <w:rFonts w:cs="Arial"/>
          <w:b/>
          <w:szCs w:val="24"/>
        </w:rPr>
      </w:pPr>
      <w:r w:rsidRPr="0073051A">
        <w:rPr>
          <w:rFonts w:cs="Arial"/>
          <w:b/>
          <w:szCs w:val="24"/>
        </w:rPr>
        <w:t xml:space="preserve">Press Release Contact: </w:t>
      </w:r>
      <w:r w:rsidRPr="0073051A">
        <w:rPr>
          <w:rFonts w:cs="Arial"/>
          <w:bCs/>
          <w:szCs w:val="24"/>
        </w:rPr>
        <w:t xml:space="preserve">JJ Reich </w:t>
      </w:r>
    </w:p>
    <w:p w14:paraId="045250E5" w14:textId="77777777" w:rsidR="0073051A" w:rsidRPr="0073051A" w:rsidRDefault="0073051A" w:rsidP="0073051A">
      <w:pPr>
        <w:rPr>
          <w:rFonts w:cs="Arial"/>
          <w:bCs/>
          <w:szCs w:val="24"/>
        </w:rPr>
      </w:pPr>
      <w:r w:rsidRPr="0073051A">
        <w:rPr>
          <w:rFonts w:cs="Arial"/>
          <w:bCs/>
          <w:szCs w:val="24"/>
        </w:rPr>
        <w:t xml:space="preserve">Senior Manager – Press Relations </w:t>
      </w:r>
    </w:p>
    <w:p w14:paraId="64F61138" w14:textId="77777777" w:rsidR="0073051A" w:rsidRPr="0073051A" w:rsidRDefault="0073051A" w:rsidP="0073051A">
      <w:pPr>
        <w:rPr>
          <w:rFonts w:cs="Arial"/>
          <w:bCs/>
          <w:szCs w:val="24"/>
        </w:rPr>
      </w:pPr>
      <w:r w:rsidRPr="0073051A">
        <w:rPr>
          <w:rFonts w:cs="Arial"/>
          <w:bCs/>
          <w:szCs w:val="24"/>
        </w:rPr>
        <w:t xml:space="preserve">E-mail: media@tkghunt.com  </w:t>
      </w:r>
    </w:p>
    <w:p w14:paraId="3A3AFF2A" w14:textId="77777777" w:rsidR="0073051A" w:rsidRPr="0073051A" w:rsidRDefault="0073051A" w:rsidP="0073051A">
      <w:pPr>
        <w:rPr>
          <w:rFonts w:cs="Arial"/>
          <w:b/>
          <w:bCs/>
          <w:szCs w:val="24"/>
        </w:rPr>
      </w:pPr>
    </w:p>
    <w:p w14:paraId="045BD19E" w14:textId="77777777" w:rsidR="0073051A" w:rsidRPr="0073051A" w:rsidRDefault="0073051A" w:rsidP="0073051A">
      <w:pPr>
        <w:rPr>
          <w:rFonts w:cs="Arial"/>
          <w:b/>
          <w:bCs/>
          <w:szCs w:val="24"/>
        </w:rPr>
      </w:pPr>
    </w:p>
    <w:p w14:paraId="51854854" w14:textId="77777777" w:rsidR="0073051A" w:rsidRPr="0073051A" w:rsidRDefault="0073051A" w:rsidP="0073051A">
      <w:pPr>
        <w:rPr>
          <w:rFonts w:cs="Arial"/>
          <w:b/>
          <w:bCs/>
          <w:szCs w:val="24"/>
        </w:rPr>
      </w:pPr>
      <w:r w:rsidRPr="0073051A">
        <w:rPr>
          <w:rFonts w:cs="Arial"/>
          <w:b/>
          <w:bCs/>
          <w:szCs w:val="24"/>
        </w:rPr>
        <w:t>About Federal Ammunition</w:t>
      </w:r>
    </w:p>
    <w:p w14:paraId="0134A59F" w14:textId="77777777" w:rsidR="0073051A" w:rsidRPr="0073051A" w:rsidRDefault="0073051A" w:rsidP="0073051A">
      <w:pPr>
        <w:rPr>
          <w:rFonts w:cs="Arial"/>
          <w:szCs w:val="24"/>
        </w:rPr>
      </w:pPr>
      <w:r w:rsidRPr="0073051A">
        <w:rPr>
          <w:rFonts w:cs="Arial"/>
          <w:szCs w:val="24"/>
        </w:rPr>
        <w:t>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roofErr w:type="gramStart"/>
      <w:r w:rsidRPr="0073051A">
        <w:rPr>
          <w:rFonts w:cs="Arial"/>
          <w:szCs w:val="24"/>
        </w:rPr>
        <w:t>.</w:t>
      </w:r>
      <w:proofErr w:type="gramEnd"/>
    </w:p>
    <w:p w14:paraId="2CCCDDE3" w14:textId="62F7B087" w:rsidR="00161B99" w:rsidRDefault="00161B99" w:rsidP="009F2F19">
      <w:pPr>
        <w:rPr>
          <w:rFonts w:cs="Arial"/>
          <w:szCs w:val="24"/>
        </w:rPr>
      </w:pPr>
    </w:p>
    <w:p w14:paraId="533C1930" w14:textId="439F37BB" w:rsidR="00EE0207" w:rsidRDefault="00EE0207" w:rsidP="009F2F19">
      <w:pPr>
        <w:rPr>
          <w:rFonts w:cs="Arial"/>
          <w:szCs w:val="24"/>
        </w:rPr>
      </w:pPr>
    </w:p>
    <w:sectPr w:rsidR="00EE0207"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67DFE" w14:textId="77777777" w:rsidR="007E4EC7" w:rsidRDefault="007E4EC7">
      <w:r>
        <w:separator/>
      </w:r>
    </w:p>
  </w:endnote>
  <w:endnote w:type="continuationSeparator" w:id="0">
    <w:p w14:paraId="3FE7CD88" w14:textId="77777777" w:rsidR="007E4EC7" w:rsidRDefault="007E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DAE18" w14:textId="77777777" w:rsidR="007E4EC7" w:rsidRDefault="007E4EC7">
      <w:r>
        <w:separator/>
      </w:r>
    </w:p>
  </w:footnote>
  <w:footnote w:type="continuationSeparator" w:id="0">
    <w:p w14:paraId="67BB419E" w14:textId="77777777" w:rsidR="007E4EC7" w:rsidRDefault="007E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2501">
    <w:abstractNumId w:val="3"/>
  </w:num>
  <w:num w:numId="2" w16cid:durableId="1878656927">
    <w:abstractNumId w:val="17"/>
  </w:num>
  <w:num w:numId="3" w16cid:durableId="1670714685">
    <w:abstractNumId w:val="1"/>
  </w:num>
  <w:num w:numId="4" w16cid:durableId="1221408159">
    <w:abstractNumId w:val="16"/>
  </w:num>
  <w:num w:numId="5" w16cid:durableId="1392850793">
    <w:abstractNumId w:val="14"/>
  </w:num>
  <w:num w:numId="6" w16cid:durableId="1278027833">
    <w:abstractNumId w:val="11"/>
  </w:num>
  <w:num w:numId="7" w16cid:durableId="809246790">
    <w:abstractNumId w:val="0"/>
  </w:num>
  <w:num w:numId="8" w16cid:durableId="1324166151">
    <w:abstractNumId w:val="15"/>
  </w:num>
  <w:num w:numId="9" w16cid:durableId="110634283">
    <w:abstractNumId w:val="2"/>
  </w:num>
  <w:num w:numId="10" w16cid:durableId="251664557">
    <w:abstractNumId w:val="12"/>
  </w:num>
  <w:num w:numId="11" w16cid:durableId="46997585">
    <w:abstractNumId w:val="4"/>
  </w:num>
  <w:num w:numId="12" w16cid:durableId="882868026">
    <w:abstractNumId w:val="9"/>
  </w:num>
  <w:num w:numId="13" w16cid:durableId="2092384590">
    <w:abstractNumId w:val="7"/>
  </w:num>
  <w:num w:numId="14" w16cid:durableId="1815220175">
    <w:abstractNumId w:val="8"/>
  </w:num>
  <w:num w:numId="15" w16cid:durableId="2095586753">
    <w:abstractNumId w:val="19"/>
  </w:num>
  <w:num w:numId="16" w16cid:durableId="1816288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66603">
    <w:abstractNumId w:val="18"/>
  </w:num>
  <w:num w:numId="18" w16cid:durableId="1603076676">
    <w:abstractNumId w:val="10"/>
  </w:num>
  <w:num w:numId="19" w16cid:durableId="1705405118">
    <w:abstractNumId w:val="4"/>
  </w:num>
  <w:num w:numId="20" w16cid:durableId="1029068971">
    <w:abstractNumId w:val="5"/>
  </w:num>
  <w:num w:numId="21" w16cid:durableId="830291510">
    <w:abstractNumId w:val="13"/>
  </w:num>
  <w:num w:numId="22" w16cid:durableId="18001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2628"/>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55AF6"/>
    <w:rsid w:val="0006098F"/>
    <w:rsid w:val="0007365F"/>
    <w:rsid w:val="00074A37"/>
    <w:rsid w:val="00075DD1"/>
    <w:rsid w:val="000765B0"/>
    <w:rsid w:val="000777EE"/>
    <w:rsid w:val="0008122B"/>
    <w:rsid w:val="00082079"/>
    <w:rsid w:val="000851D6"/>
    <w:rsid w:val="000858B4"/>
    <w:rsid w:val="0008653B"/>
    <w:rsid w:val="00091A08"/>
    <w:rsid w:val="00094B38"/>
    <w:rsid w:val="00097E5A"/>
    <w:rsid w:val="000A485F"/>
    <w:rsid w:val="000C413A"/>
    <w:rsid w:val="000C5525"/>
    <w:rsid w:val="000C5FC6"/>
    <w:rsid w:val="000C6293"/>
    <w:rsid w:val="000C666D"/>
    <w:rsid w:val="000C6CEB"/>
    <w:rsid w:val="000C7FF7"/>
    <w:rsid w:val="000D0311"/>
    <w:rsid w:val="000D49AA"/>
    <w:rsid w:val="000D5F74"/>
    <w:rsid w:val="000D64A8"/>
    <w:rsid w:val="000D7E43"/>
    <w:rsid w:val="000E0552"/>
    <w:rsid w:val="000E0DCF"/>
    <w:rsid w:val="000E3362"/>
    <w:rsid w:val="000E435B"/>
    <w:rsid w:val="000E44A2"/>
    <w:rsid w:val="000E5706"/>
    <w:rsid w:val="000F163E"/>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5B9B"/>
    <w:rsid w:val="00126186"/>
    <w:rsid w:val="00126A14"/>
    <w:rsid w:val="0013019B"/>
    <w:rsid w:val="00133E3A"/>
    <w:rsid w:val="00136A6D"/>
    <w:rsid w:val="00141070"/>
    <w:rsid w:val="001441F5"/>
    <w:rsid w:val="001442D1"/>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4CF6"/>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37CD6"/>
    <w:rsid w:val="0024074E"/>
    <w:rsid w:val="002424AF"/>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6FB"/>
    <w:rsid w:val="00297E2C"/>
    <w:rsid w:val="002A0381"/>
    <w:rsid w:val="002B0A67"/>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276C3"/>
    <w:rsid w:val="00330343"/>
    <w:rsid w:val="00331ED4"/>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1A8"/>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B58F1"/>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40AA"/>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2261"/>
    <w:rsid w:val="00574085"/>
    <w:rsid w:val="0058036D"/>
    <w:rsid w:val="00581C26"/>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2D89"/>
    <w:rsid w:val="005F4A7C"/>
    <w:rsid w:val="00607A89"/>
    <w:rsid w:val="00610558"/>
    <w:rsid w:val="0061455B"/>
    <w:rsid w:val="00616161"/>
    <w:rsid w:val="00616171"/>
    <w:rsid w:val="00617AF4"/>
    <w:rsid w:val="00617EBE"/>
    <w:rsid w:val="00621371"/>
    <w:rsid w:val="006222EF"/>
    <w:rsid w:val="0062342C"/>
    <w:rsid w:val="00623FA2"/>
    <w:rsid w:val="00624A14"/>
    <w:rsid w:val="0062505A"/>
    <w:rsid w:val="00625E33"/>
    <w:rsid w:val="00627031"/>
    <w:rsid w:val="00627A57"/>
    <w:rsid w:val="00627F0A"/>
    <w:rsid w:val="006327B3"/>
    <w:rsid w:val="00641710"/>
    <w:rsid w:val="00641E59"/>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051A"/>
    <w:rsid w:val="00731405"/>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4801"/>
    <w:rsid w:val="007A7B5E"/>
    <w:rsid w:val="007B071D"/>
    <w:rsid w:val="007B1014"/>
    <w:rsid w:val="007B213D"/>
    <w:rsid w:val="007B3A73"/>
    <w:rsid w:val="007C2CF1"/>
    <w:rsid w:val="007C5A23"/>
    <w:rsid w:val="007C5C2D"/>
    <w:rsid w:val="007D122B"/>
    <w:rsid w:val="007D5624"/>
    <w:rsid w:val="007E0080"/>
    <w:rsid w:val="007E12AF"/>
    <w:rsid w:val="007E1410"/>
    <w:rsid w:val="007E205F"/>
    <w:rsid w:val="007E2158"/>
    <w:rsid w:val="007E2E7D"/>
    <w:rsid w:val="007E2ECB"/>
    <w:rsid w:val="007E48A1"/>
    <w:rsid w:val="007E4EC7"/>
    <w:rsid w:val="007E7805"/>
    <w:rsid w:val="007F03B4"/>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0BF2"/>
    <w:rsid w:val="00832351"/>
    <w:rsid w:val="00844837"/>
    <w:rsid w:val="0084520D"/>
    <w:rsid w:val="00845A70"/>
    <w:rsid w:val="00855517"/>
    <w:rsid w:val="00856268"/>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C2E3E"/>
    <w:rsid w:val="008C52B3"/>
    <w:rsid w:val="008C7C67"/>
    <w:rsid w:val="008D32CD"/>
    <w:rsid w:val="008E017C"/>
    <w:rsid w:val="008E4322"/>
    <w:rsid w:val="008E4EAC"/>
    <w:rsid w:val="008E6150"/>
    <w:rsid w:val="008F1EE7"/>
    <w:rsid w:val="008F3FC7"/>
    <w:rsid w:val="008F54D4"/>
    <w:rsid w:val="00900551"/>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6C8A"/>
    <w:rsid w:val="009876D7"/>
    <w:rsid w:val="00990AF1"/>
    <w:rsid w:val="009932DD"/>
    <w:rsid w:val="009957AE"/>
    <w:rsid w:val="009978F2"/>
    <w:rsid w:val="009A03E1"/>
    <w:rsid w:val="009A0CE1"/>
    <w:rsid w:val="009A3AB8"/>
    <w:rsid w:val="009A66BA"/>
    <w:rsid w:val="009B0853"/>
    <w:rsid w:val="009B3E87"/>
    <w:rsid w:val="009B59FC"/>
    <w:rsid w:val="009C1249"/>
    <w:rsid w:val="009C171B"/>
    <w:rsid w:val="009C39F1"/>
    <w:rsid w:val="009C44A6"/>
    <w:rsid w:val="009C742A"/>
    <w:rsid w:val="009C7EB0"/>
    <w:rsid w:val="009D0871"/>
    <w:rsid w:val="009D1343"/>
    <w:rsid w:val="009D2972"/>
    <w:rsid w:val="009D38C8"/>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71CA"/>
    <w:rsid w:val="00A613FA"/>
    <w:rsid w:val="00A63708"/>
    <w:rsid w:val="00A63AEE"/>
    <w:rsid w:val="00A6438A"/>
    <w:rsid w:val="00A644A5"/>
    <w:rsid w:val="00A66A0D"/>
    <w:rsid w:val="00A674F8"/>
    <w:rsid w:val="00A72946"/>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4E9B"/>
    <w:rsid w:val="00AF5BC9"/>
    <w:rsid w:val="00B02918"/>
    <w:rsid w:val="00B0380E"/>
    <w:rsid w:val="00B071D0"/>
    <w:rsid w:val="00B127C6"/>
    <w:rsid w:val="00B149DE"/>
    <w:rsid w:val="00B16797"/>
    <w:rsid w:val="00B2054D"/>
    <w:rsid w:val="00B20D2F"/>
    <w:rsid w:val="00B218FA"/>
    <w:rsid w:val="00B24447"/>
    <w:rsid w:val="00B24FFF"/>
    <w:rsid w:val="00B256F2"/>
    <w:rsid w:val="00B260EE"/>
    <w:rsid w:val="00B27002"/>
    <w:rsid w:val="00B3197F"/>
    <w:rsid w:val="00B3251F"/>
    <w:rsid w:val="00B35A14"/>
    <w:rsid w:val="00B434F2"/>
    <w:rsid w:val="00B45712"/>
    <w:rsid w:val="00B52823"/>
    <w:rsid w:val="00B5324B"/>
    <w:rsid w:val="00B56EC5"/>
    <w:rsid w:val="00B57E92"/>
    <w:rsid w:val="00B62699"/>
    <w:rsid w:val="00B67B22"/>
    <w:rsid w:val="00B713DF"/>
    <w:rsid w:val="00B73CD9"/>
    <w:rsid w:val="00B85079"/>
    <w:rsid w:val="00B86C40"/>
    <w:rsid w:val="00B86FEC"/>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E601F"/>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351BB"/>
    <w:rsid w:val="00C45DDB"/>
    <w:rsid w:val="00C50991"/>
    <w:rsid w:val="00C50F7F"/>
    <w:rsid w:val="00C51701"/>
    <w:rsid w:val="00C51EA3"/>
    <w:rsid w:val="00C52FAC"/>
    <w:rsid w:val="00C53215"/>
    <w:rsid w:val="00C54956"/>
    <w:rsid w:val="00C5701F"/>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978FB"/>
    <w:rsid w:val="00CA17C6"/>
    <w:rsid w:val="00CA4ED1"/>
    <w:rsid w:val="00CB1380"/>
    <w:rsid w:val="00CB1533"/>
    <w:rsid w:val="00CB5A2F"/>
    <w:rsid w:val="00CC0F3B"/>
    <w:rsid w:val="00CD1FF4"/>
    <w:rsid w:val="00CD2364"/>
    <w:rsid w:val="00CD5C2A"/>
    <w:rsid w:val="00CD6534"/>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24631"/>
    <w:rsid w:val="00D34F2E"/>
    <w:rsid w:val="00D362DE"/>
    <w:rsid w:val="00D37439"/>
    <w:rsid w:val="00D50BCD"/>
    <w:rsid w:val="00D5100B"/>
    <w:rsid w:val="00D52FA5"/>
    <w:rsid w:val="00D53FF6"/>
    <w:rsid w:val="00D54B32"/>
    <w:rsid w:val="00D56B4E"/>
    <w:rsid w:val="00D578D8"/>
    <w:rsid w:val="00D601DA"/>
    <w:rsid w:val="00D63514"/>
    <w:rsid w:val="00D76D66"/>
    <w:rsid w:val="00D8049E"/>
    <w:rsid w:val="00D80A54"/>
    <w:rsid w:val="00D81906"/>
    <w:rsid w:val="00D87FF2"/>
    <w:rsid w:val="00D95AC3"/>
    <w:rsid w:val="00DA1B5E"/>
    <w:rsid w:val="00DA43ED"/>
    <w:rsid w:val="00DA6BE8"/>
    <w:rsid w:val="00DA744A"/>
    <w:rsid w:val="00DB292B"/>
    <w:rsid w:val="00DB3F7F"/>
    <w:rsid w:val="00DB4783"/>
    <w:rsid w:val="00DB50E0"/>
    <w:rsid w:val="00DC1BD3"/>
    <w:rsid w:val="00DC23B7"/>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6AA"/>
    <w:rsid w:val="00E658D6"/>
    <w:rsid w:val="00E67419"/>
    <w:rsid w:val="00E67E34"/>
    <w:rsid w:val="00E801F3"/>
    <w:rsid w:val="00E82382"/>
    <w:rsid w:val="00E86CDF"/>
    <w:rsid w:val="00E906F1"/>
    <w:rsid w:val="00E9070A"/>
    <w:rsid w:val="00E91571"/>
    <w:rsid w:val="00E92134"/>
    <w:rsid w:val="00E951ED"/>
    <w:rsid w:val="00EA2C3D"/>
    <w:rsid w:val="00EA48F3"/>
    <w:rsid w:val="00EA644D"/>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0207"/>
    <w:rsid w:val="00EE20DD"/>
    <w:rsid w:val="00EE4B80"/>
    <w:rsid w:val="00EE5328"/>
    <w:rsid w:val="00EE6C14"/>
    <w:rsid w:val="00EE7E4F"/>
    <w:rsid w:val="00EF0164"/>
    <w:rsid w:val="00EF1797"/>
    <w:rsid w:val="00EF315A"/>
    <w:rsid w:val="00EF7692"/>
    <w:rsid w:val="00F0736B"/>
    <w:rsid w:val="00F11377"/>
    <w:rsid w:val="00F11BBC"/>
    <w:rsid w:val="00F128FE"/>
    <w:rsid w:val="00F15801"/>
    <w:rsid w:val="00F16096"/>
    <w:rsid w:val="00F1783C"/>
    <w:rsid w:val="00F20D7A"/>
    <w:rsid w:val="00F236FD"/>
    <w:rsid w:val="00F257E6"/>
    <w:rsid w:val="00F259C2"/>
    <w:rsid w:val="00F348CD"/>
    <w:rsid w:val="00F428F4"/>
    <w:rsid w:val="00F438B0"/>
    <w:rsid w:val="00F507A4"/>
    <w:rsid w:val="00F5214A"/>
    <w:rsid w:val="00F52A61"/>
    <w:rsid w:val="00F53183"/>
    <w:rsid w:val="00F54910"/>
    <w:rsid w:val="00F569A7"/>
    <w:rsid w:val="00F60726"/>
    <w:rsid w:val="00F6232B"/>
    <w:rsid w:val="00F67152"/>
    <w:rsid w:val="00F67E68"/>
    <w:rsid w:val="00F67F23"/>
    <w:rsid w:val="00F70BD3"/>
    <w:rsid w:val="00F759B6"/>
    <w:rsid w:val="00F7618F"/>
    <w:rsid w:val="00F77621"/>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3CE1"/>
    <w:rsid w:val="00FD579D"/>
    <w:rsid w:val="00FD6E93"/>
    <w:rsid w:val="00FD7A95"/>
    <w:rsid w:val="00FE052F"/>
    <w:rsid w:val="00FE0D19"/>
    <w:rsid w:val="00FE2916"/>
    <w:rsid w:val="00FE4114"/>
    <w:rsid w:val="00FE44B9"/>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4029202">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682437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3544082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516042887">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9867409">
      <w:bodyDiv w:val="1"/>
      <w:marLeft w:val="0"/>
      <w:marRight w:val="0"/>
      <w:marTop w:val="0"/>
      <w:marBottom w:val="0"/>
      <w:divBdr>
        <w:top w:val="none" w:sz="0" w:space="0" w:color="auto"/>
        <w:left w:val="none" w:sz="0" w:space="0" w:color="auto"/>
        <w:bottom w:val="none" w:sz="0" w:space="0" w:color="auto"/>
        <w:right w:val="none" w:sz="0" w:space="0" w:color="auto"/>
      </w:divBdr>
    </w:div>
    <w:div w:id="1016225173">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34166284">
      <w:bodyDiv w:val="1"/>
      <w:marLeft w:val="0"/>
      <w:marRight w:val="0"/>
      <w:marTop w:val="0"/>
      <w:marBottom w:val="0"/>
      <w:divBdr>
        <w:top w:val="none" w:sz="0" w:space="0" w:color="auto"/>
        <w:left w:val="none" w:sz="0" w:space="0" w:color="auto"/>
        <w:bottom w:val="none" w:sz="0" w:space="0" w:color="auto"/>
        <w:right w:val="none" w:sz="0" w:space="0" w:color="auto"/>
      </w:divBdr>
    </w:div>
    <w:div w:id="165328688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683555505">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attn.tv/p/F7i/landing-page"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backcountr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535</Words>
  <Characters>3220</Characters>
  <Application>Microsoft Office Word</Application>
  <DocSecurity>0</DocSecurity>
  <Lines>73</Lines>
  <Paragraphs>27</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3728</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29</cp:revision>
  <cp:lastPrinted>2022-02-09T20:47:00Z</cp:lastPrinted>
  <dcterms:created xsi:type="dcterms:W3CDTF">2022-12-23T15:59:00Z</dcterms:created>
  <dcterms:modified xsi:type="dcterms:W3CDTF">2025-01-16T21:01:00Z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87629142130ee4e447e55fd5e0ad1ff88f2604faab829db084c0f4f0be321f1e</vt:lpwstr>
  </property>
</Properties>
</file>