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16952" w:rsidRDefault="00816952"/>
    <w:p w14:paraId="57137913" w14:textId="77777777" w:rsidR="00816952" w:rsidRDefault="00D54149">
      <w:pPr>
        <w:rPr>
          <w:sz w:val="24"/>
          <w:szCs w:val="24"/>
        </w:rPr>
      </w:pPr>
      <w:r>
        <w:rPr>
          <w:sz w:val="24"/>
          <w:szCs w:val="24"/>
        </w:rPr>
        <w:t>FOR IMMEDIATE RELEASE</w:t>
      </w:r>
    </w:p>
    <w:p w14:paraId="670DC254" w14:textId="1179CEA4" w:rsidR="006305B7" w:rsidRDefault="006305B7" w:rsidP="006305B7">
      <w:pPr>
        <w:pStyle w:val="NormalWeb"/>
        <w:jc w:val="center"/>
        <w:rPr>
          <w:rFonts w:ascii="Arial" w:hAnsi="Arial" w:cs="Arial"/>
          <w:b/>
          <w:bCs/>
          <w:sz w:val="28"/>
          <w:szCs w:val="28"/>
          <w:lang w:val="en"/>
        </w:rPr>
      </w:pPr>
      <w:r w:rsidRPr="006305B7">
        <w:rPr>
          <w:rFonts w:ascii="Arial" w:hAnsi="Arial" w:cs="Arial"/>
          <w:b/>
          <w:bCs/>
          <w:sz w:val="28"/>
          <w:szCs w:val="28"/>
          <w:lang w:val="en"/>
        </w:rPr>
        <w:t>Remington Ammunition Rolls Out New Lineup</w:t>
      </w:r>
      <w:r w:rsidR="000B0AEF">
        <w:rPr>
          <w:rFonts w:ascii="Arial" w:hAnsi="Arial" w:cs="Arial"/>
          <w:b/>
          <w:bCs/>
          <w:sz w:val="28"/>
          <w:szCs w:val="28"/>
          <w:lang w:val="en"/>
        </w:rPr>
        <w:t xml:space="preserve"> of Rebates</w:t>
      </w:r>
    </w:p>
    <w:p w14:paraId="3DA97C3C" w14:textId="5C6F73A5" w:rsidR="006305B7" w:rsidRPr="006305B7" w:rsidRDefault="006305B7" w:rsidP="006305B7">
      <w:pPr>
        <w:pStyle w:val="NormalWeb"/>
        <w:rPr>
          <w:rFonts w:ascii="Arial" w:hAnsi="Arial" w:cs="Arial"/>
        </w:rPr>
      </w:pPr>
      <w:r w:rsidRPr="006305B7">
        <w:rPr>
          <w:rFonts w:ascii="Arial" w:hAnsi="Arial" w:cs="Arial"/>
          <w:b/>
          <w:bCs/>
        </w:rPr>
        <w:t>LONOKE, Ark</w:t>
      </w:r>
      <w:r w:rsidR="00074AA1">
        <w:rPr>
          <w:rFonts w:ascii="Arial" w:hAnsi="Arial" w:cs="Arial"/>
          <w:b/>
          <w:bCs/>
        </w:rPr>
        <w:t>.</w:t>
      </w:r>
      <w:r w:rsidRPr="006305B7">
        <w:rPr>
          <w:rFonts w:ascii="Arial" w:hAnsi="Arial" w:cs="Arial"/>
        </w:rPr>
        <w:t xml:space="preserve"> </w:t>
      </w:r>
      <w:r w:rsidR="00847D78">
        <w:rPr>
          <w:rFonts w:ascii="Arial" w:hAnsi="Arial" w:cs="Arial"/>
        </w:rPr>
        <w:t>-</w:t>
      </w:r>
      <w:r w:rsidRPr="006305B7">
        <w:rPr>
          <w:rFonts w:ascii="Arial" w:hAnsi="Arial" w:cs="Arial"/>
        </w:rPr>
        <w:t xml:space="preserve"> </w:t>
      </w:r>
      <w:r w:rsidR="00032697" w:rsidRPr="00032697">
        <w:rPr>
          <w:rFonts w:ascii="Arial" w:hAnsi="Arial" w:cs="Arial"/>
          <w:b/>
          <w:bCs/>
        </w:rPr>
        <w:t>August</w:t>
      </w:r>
      <w:r w:rsidR="00847D78" w:rsidRPr="00032697">
        <w:rPr>
          <w:rFonts w:ascii="Arial" w:hAnsi="Arial" w:cs="Arial"/>
          <w:b/>
          <w:bCs/>
        </w:rPr>
        <w:t xml:space="preserve"> </w:t>
      </w:r>
      <w:r w:rsidR="00032697" w:rsidRPr="00032697">
        <w:rPr>
          <w:rFonts w:ascii="Arial" w:hAnsi="Arial" w:cs="Arial"/>
          <w:b/>
          <w:bCs/>
        </w:rPr>
        <w:t>5</w:t>
      </w:r>
      <w:r w:rsidRPr="00032697">
        <w:rPr>
          <w:rFonts w:ascii="Arial" w:hAnsi="Arial" w:cs="Arial"/>
          <w:b/>
          <w:bCs/>
        </w:rPr>
        <w:t>, 2025</w:t>
      </w:r>
      <w:r w:rsidRPr="006305B7">
        <w:rPr>
          <w:rFonts w:ascii="Arial" w:hAnsi="Arial" w:cs="Arial"/>
        </w:rPr>
        <w:t xml:space="preserve"> </w:t>
      </w:r>
      <w:r w:rsidR="000B0AEF">
        <w:rPr>
          <w:rFonts w:ascii="Arial" w:hAnsi="Arial" w:cs="Arial"/>
        </w:rPr>
        <w:t>–</w:t>
      </w:r>
      <w:r w:rsidRPr="006305B7">
        <w:rPr>
          <w:rFonts w:ascii="Arial" w:hAnsi="Arial" w:cs="Arial"/>
        </w:rPr>
        <w:t xml:space="preserve"> </w:t>
      </w:r>
      <w:r w:rsidR="000B0AEF">
        <w:rPr>
          <w:rFonts w:ascii="Arial" w:hAnsi="Arial" w:cs="Arial"/>
        </w:rPr>
        <w:t>In preparation</w:t>
      </w:r>
      <w:r w:rsidRPr="006305B7">
        <w:rPr>
          <w:rFonts w:ascii="Arial" w:hAnsi="Arial" w:cs="Arial"/>
        </w:rPr>
        <w:t xml:space="preserve"> for </w:t>
      </w:r>
      <w:r w:rsidR="000B0AEF">
        <w:rPr>
          <w:rFonts w:ascii="Arial" w:hAnsi="Arial" w:cs="Arial"/>
        </w:rPr>
        <w:t xml:space="preserve">fall </w:t>
      </w:r>
      <w:r w:rsidRPr="006305B7">
        <w:rPr>
          <w:rFonts w:ascii="Arial" w:hAnsi="Arial" w:cs="Arial"/>
        </w:rPr>
        <w:t>hunting season</w:t>
      </w:r>
      <w:r w:rsidR="000B0AEF">
        <w:rPr>
          <w:rFonts w:ascii="Arial" w:hAnsi="Arial" w:cs="Arial"/>
        </w:rPr>
        <w:t>s</w:t>
      </w:r>
      <w:r w:rsidRPr="006305B7">
        <w:rPr>
          <w:rFonts w:ascii="Arial" w:hAnsi="Arial" w:cs="Arial"/>
        </w:rPr>
        <w:t>, Remington Ammunition is launching five new limited-time rebates that give hunters big savings on popular centerfire rifle, handgun, shotgun slug, and waterfowl loads. These offers are valid on eligible purchases made from August 1 through December 31, 2025.</w:t>
      </w:r>
    </w:p>
    <w:p w14:paraId="2A0FD421" w14:textId="77777777" w:rsidR="006305B7" w:rsidRPr="006305B7" w:rsidRDefault="006305B7" w:rsidP="006305B7">
      <w:pPr>
        <w:pStyle w:val="NormalWeb"/>
        <w:rPr>
          <w:rFonts w:ascii="Arial" w:hAnsi="Arial" w:cs="Arial"/>
        </w:rPr>
      </w:pPr>
      <w:r w:rsidRPr="006305B7">
        <w:rPr>
          <w:rFonts w:ascii="Arial" w:hAnsi="Arial" w:cs="Arial"/>
        </w:rPr>
        <w:t>“This rebate lineup gives hunters across the country an easy way to save on the tried-and-true Remington ammunition they already rely on,” said Jill Karolewski, Director of Trade Marketing. “Whether you're heading into the deer woods, the duck blind, or the uplands, Remington has a load for your pursuit—and a rebate to match.”</w:t>
      </w:r>
    </w:p>
    <w:p w14:paraId="3C49B0A8" w14:textId="77777777" w:rsidR="006305B7" w:rsidRPr="006305B7" w:rsidRDefault="006305B7" w:rsidP="006305B7">
      <w:pPr>
        <w:pStyle w:val="NormalWeb"/>
        <w:rPr>
          <w:rFonts w:ascii="Arial" w:hAnsi="Arial" w:cs="Arial"/>
        </w:rPr>
      </w:pPr>
      <w:r w:rsidRPr="00847D78">
        <w:rPr>
          <w:rFonts w:ascii="Arial" w:hAnsi="Arial" w:cs="Arial"/>
          <w:b/>
          <w:bCs/>
        </w:rPr>
        <w:t>Deadly Mushrooms - Deadly Savings</w:t>
      </w:r>
      <w:r w:rsidRPr="006305B7">
        <w:rPr>
          <w:rFonts w:ascii="Arial" w:hAnsi="Arial" w:cs="Arial"/>
        </w:rPr>
        <w:t xml:space="preserve"> – Purchase at least two boxes of select Remington hunting centerfire rifle ammunition and receive 20 percent back, up to $60. Qualifying products include Core-</w:t>
      </w:r>
      <w:proofErr w:type="spellStart"/>
      <w:r w:rsidRPr="006305B7">
        <w:rPr>
          <w:rFonts w:ascii="Arial" w:hAnsi="Arial" w:cs="Arial"/>
        </w:rPr>
        <w:t>Lokt</w:t>
      </w:r>
      <w:proofErr w:type="spellEnd"/>
      <w:r w:rsidRPr="006305B7">
        <w:rPr>
          <w:rFonts w:ascii="Arial" w:hAnsi="Arial" w:cs="Arial"/>
        </w:rPr>
        <w:t>, Core-</w:t>
      </w:r>
      <w:proofErr w:type="spellStart"/>
      <w:r w:rsidRPr="006305B7">
        <w:rPr>
          <w:rFonts w:ascii="Arial" w:hAnsi="Arial" w:cs="Arial"/>
        </w:rPr>
        <w:t>Lokt</w:t>
      </w:r>
      <w:proofErr w:type="spellEnd"/>
      <w:r w:rsidRPr="006305B7">
        <w:rPr>
          <w:rFonts w:ascii="Arial" w:hAnsi="Arial" w:cs="Arial"/>
        </w:rPr>
        <w:t xml:space="preserve"> Copper, Core-</w:t>
      </w:r>
      <w:proofErr w:type="spellStart"/>
      <w:r w:rsidRPr="006305B7">
        <w:rPr>
          <w:rFonts w:ascii="Arial" w:hAnsi="Arial" w:cs="Arial"/>
        </w:rPr>
        <w:t>Lokt</w:t>
      </w:r>
      <w:proofErr w:type="spellEnd"/>
      <w:r w:rsidRPr="006305B7">
        <w:rPr>
          <w:rFonts w:ascii="Arial" w:hAnsi="Arial" w:cs="Arial"/>
        </w:rPr>
        <w:t xml:space="preserve"> Tipped, Core-</w:t>
      </w:r>
      <w:proofErr w:type="spellStart"/>
      <w:r w:rsidRPr="006305B7">
        <w:rPr>
          <w:rFonts w:ascii="Arial" w:hAnsi="Arial" w:cs="Arial"/>
        </w:rPr>
        <w:t>Lokt</w:t>
      </w:r>
      <w:proofErr w:type="spellEnd"/>
      <w:r w:rsidRPr="006305B7">
        <w:rPr>
          <w:rFonts w:ascii="Arial" w:hAnsi="Arial" w:cs="Arial"/>
        </w:rPr>
        <w:t xml:space="preserve"> Tipped Lever Gun, High Performance Rifle, and Managed-Recoil.</w:t>
      </w:r>
    </w:p>
    <w:p w14:paraId="720AFF7C" w14:textId="77777777" w:rsidR="006305B7" w:rsidRPr="006305B7" w:rsidRDefault="006305B7" w:rsidP="006305B7">
      <w:pPr>
        <w:pStyle w:val="NormalWeb"/>
        <w:rPr>
          <w:rFonts w:ascii="Arial" w:hAnsi="Arial" w:cs="Arial"/>
        </w:rPr>
      </w:pPr>
      <w:r w:rsidRPr="00847D78">
        <w:rPr>
          <w:rFonts w:ascii="Arial" w:hAnsi="Arial" w:cs="Arial"/>
          <w:b/>
          <w:bCs/>
        </w:rPr>
        <w:t>Premier Performance - Major Savings</w:t>
      </w:r>
      <w:r w:rsidRPr="006305B7">
        <w:rPr>
          <w:rFonts w:ascii="Arial" w:hAnsi="Arial" w:cs="Arial"/>
        </w:rPr>
        <w:t xml:space="preserve"> – Purchase at least two boxes of select Remington Premier hunting centerfire rifle ammunition and receive 20 percent back, up to $60. Qualifying products include Premier Long Range, Premier Scirocco Bonded, Premier </w:t>
      </w:r>
      <w:proofErr w:type="spellStart"/>
      <w:r w:rsidRPr="006305B7">
        <w:rPr>
          <w:rFonts w:ascii="Arial" w:hAnsi="Arial" w:cs="Arial"/>
        </w:rPr>
        <w:t>CuT</w:t>
      </w:r>
      <w:proofErr w:type="spellEnd"/>
      <w:r w:rsidRPr="006305B7">
        <w:rPr>
          <w:rFonts w:ascii="Arial" w:hAnsi="Arial" w:cs="Arial"/>
        </w:rPr>
        <w:t xml:space="preserve"> Copper Tipped, and Premier AccuTip.</w:t>
      </w:r>
    </w:p>
    <w:p w14:paraId="2AF82BD0" w14:textId="1F1FF2D4" w:rsidR="006305B7" w:rsidRPr="006305B7" w:rsidRDefault="006305B7" w:rsidP="006305B7">
      <w:pPr>
        <w:pStyle w:val="NormalWeb"/>
        <w:rPr>
          <w:rFonts w:ascii="Arial" w:hAnsi="Arial" w:cs="Arial"/>
        </w:rPr>
      </w:pPr>
      <w:r w:rsidRPr="00847D78">
        <w:rPr>
          <w:rFonts w:ascii="Arial" w:hAnsi="Arial" w:cs="Arial"/>
          <w:b/>
          <w:bCs/>
        </w:rPr>
        <w:t>More Bucks for Your Bang</w:t>
      </w:r>
      <w:r w:rsidRPr="006305B7">
        <w:rPr>
          <w:rFonts w:ascii="Arial" w:hAnsi="Arial" w:cs="Arial"/>
        </w:rPr>
        <w:t xml:space="preserve"> – Purchase at least two boxes of select Remington hunting shotgun slug ammunition and receive 20 percent back, up to $60. Qualifying products include Premier AccuTip Sabot, Slugger High Velocity Rifled, and Slugger Rifled.</w:t>
      </w:r>
    </w:p>
    <w:p w14:paraId="0DB59678" w14:textId="4F47D16C" w:rsidR="006305B7" w:rsidRPr="006305B7" w:rsidRDefault="006305B7" w:rsidP="006305B7">
      <w:pPr>
        <w:pStyle w:val="NormalWeb"/>
        <w:rPr>
          <w:rFonts w:ascii="Arial" w:hAnsi="Arial" w:cs="Arial"/>
        </w:rPr>
      </w:pPr>
      <w:r w:rsidRPr="00847D78">
        <w:rPr>
          <w:rFonts w:ascii="Arial" w:hAnsi="Arial" w:cs="Arial"/>
          <w:b/>
          <w:bCs/>
        </w:rPr>
        <w:t>Big Bore Bonuses</w:t>
      </w:r>
      <w:r w:rsidRPr="006305B7">
        <w:rPr>
          <w:rFonts w:ascii="Arial" w:hAnsi="Arial" w:cs="Arial"/>
        </w:rPr>
        <w:t xml:space="preserve"> – Purchase at least two boxes of select Remington handgun hunting ammunition and receive 20 percent back, up to $60. Qualifying products include Core-</w:t>
      </w:r>
      <w:proofErr w:type="spellStart"/>
      <w:r w:rsidRPr="006305B7">
        <w:rPr>
          <w:rFonts w:ascii="Arial" w:hAnsi="Arial" w:cs="Arial"/>
        </w:rPr>
        <w:t>Lokt</w:t>
      </w:r>
      <w:proofErr w:type="spellEnd"/>
      <w:r w:rsidRPr="006305B7">
        <w:rPr>
          <w:rFonts w:ascii="Arial" w:hAnsi="Arial" w:cs="Arial"/>
        </w:rPr>
        <w:t xml:space="preserve"> Handgun, Hard Cast, and HTP (High Terminal Performance) hunting handgun loads</w:t>
      </w:r>
      <w:r w:rsidR="000B0AEF">
        <w:rPr>
          <w:rFonts w:ascii="Arial" w:hAnsi="Arial" w:cs="Arial"/>
        </w:rPr>
        <w:t>.</w:t>
      </w:r>
    </w:p>
    <w:p w14:paraId="0A5A2D26" w14:textId="77777777" w:rsidR="006305B7" w:rsidRPr="006305B7" w:rsidRDefault="006305B7" w:rsidP="006305B7">
      <w:pPr>
        <w:pStyle w:val="NormalWeb"/>
        <w:rPr>
          <w:rFonts w:ascii="Arial" w:hAnsi="Arial" w:cs="Arial"/>
        </w:rPr>
      </w:pPr>
      <w:r w:rsidRPr="00847D78">
        <w:rPr>
          <w:rFonts w:ascii="Arial" w:hAnsi="Arial" w:cs="Arial"/>
          <w:b/>
          <w:bCs/>
        </w:rPr>
        <w:t>Save Bucks - Drop Ducks</w:t>
      </w:r>
      <w:r w:rsidRPr="006305B7">
        <w:rPr>
          <w:rFonts w:ascii="Arial" w:hAnsi="Arial" w:cs="Arial"/>
        </w:rPr>
        <w:t xml:space="preserve"> – Purchase at least two boxes of select Remington waterfowl shotshell ammunition and receive a rebate of $2 per box, up to $200. Qualifying products include Nitro-Steel, Nitro-Steel Duplex, Duck Club Steel, and Sportsman Hi-Speed Steel.</w:t>
      </w:r>
    </w:p>
    <w:p w14:paraId="729CA3E5" w14:textId="676E881D" w:rsidR="006305B7" w:rsidRPr="006305B7" w:rsidRDefault="006305B7" w:rsidP="006305B7">
      <w:pPr>
        <w:pStyle w:val="NormalWeb"/>
        <w:rPr>
          <w:rFonts w:ascii="Arial" w:hAnsi="Arial" w:cs="Arial"/>
        </w:rPr>
      </w:pPr>
      <w:r w:rsidRPr="006305B7">
        <w:rPr>
          <w:rFonts w:ascii="Arial" w:hAnsi="Arial" w:cs="Arial"/>
        </w:rPr>
        <w:t xml:space="preserve">Valid purchase dates are August 1 through December 31, 2025. Rebate submissions must be received by January 31, 2026. Only select products are eligible—see official terms and conditions </w:t>
      </w:r>
      <w:r w:rsidR="00847D78">
        <w:rPr>
          <w:rFonts w:ascii="Arial" w:hAnsi="Arial" w:cs="Arial"/>
        </w:rPr>
        <w:t xml:space="preserve">to learn more. </w:t>
      </w:r>
      <w:r w:rsidRPr="006305B7">
        <w:rPr>
          <w:rFonts w:ascii="Arial" w:hAnsi="Arial" w:cs="Arial"/>
        </w:rPr>
        <w:t>For complete rebate details, visit:</w:t>
      </w:r>
      <w:r w:rsidRPr="006305B7">
        <w:rPr>
          <w:rFonts w:ascii="Arial" w:hAnsi="Arial" w:cs="Arial"/>
        </w:rPr>
        <w:br/>
      </w:r>
      <w:hyperlink r:id="rId7" w:history="1">
        <w:r w:rsidRPr="006305B7">
          <w:rPr>
            <w:rStyle w:val="Hyperlink"/>
            <w:rFonts w:ascii="Arial" w:hAnsi="Arial" w:cs="Arial"/>
          </w:rPr>
          <w:t>https://www.remington.com/remington-country/rebates-and-promotions.html</w:t>
        </w:r>
      </w:hyperlink>
      <w:r w:rsidR="00847D78">
        <w:t>.</w:t>
      </w:r>
    </w:p>
    <w:p w14:paraId="7E487D27" w14:textId="77777777" w:rsidR="006305B7" w:rsidRPr="006305B7" w:rsidRDefault="006305B7" w:rsidP="00847D78">
      <w:pPr>
        <w:pStyle w:val="NormalWeb"/>
        <w:spacing w:before="0" w:beforeAutospacing="0" w:after="0" w:afterAutospacing="0"/>
        <w:rPr>
          <w:rFonts w:ascii="Arial" w:hAnsi="Arial" w:cs="Arial"/>
        </w:rPr>
      </w:pPr>
      <w:r w:rsidRPr="006305B7">
        <w:rPr>
          <w:rFonts w:ascii="Arial" w:hAnsi="Arial" w:cs="Arial"/>
        </w:rPr>
        <w:lastRenderedPageBreak/>
        <w:t xml:space="preserve">Remington Ammunition products are available at dealers nationwide and online. For more information on Remington ammunition and to sign up for product news and special offers, visit </w:t>
      </w:r>
      <w:hyperlink r:id="rId8" w:history="1">
        <w:r w:rsidRPr="006305B7">
          <w:rPr>
            <w:rStyle w:val="Hyperlink"/>
            <w:rFonts w:ascii="Arial" w:hAnsi="Arial" w:cs="Arial"/>
          </w:rPr>
          <w:t>www.remington.com</w:t>
        </w:r>
      </w:hyperlink>
      <w:r w:rsidRPr="006305B7">
        <w:rPr>
          <w:rFonts w:ascii="Arial" w:hAnsi="Arial" w:cs="Arial"/>
        </w:rPr>
        <w:t>.</w:t>
      </w:r>
    </w:p>
    <w:p w14:paraId="2C99ECA0" w14:textId="77777777" w:rsidR="00847D78" w:rsidRDefault="00847D78" w:rsidP="00847D78">
      <w:pPr>
        <w:pStyle w:val="NormalWeb"/>
        <w:spacing w:before="0" w:beforeAutospacing="0" w:after="0" w:afterAutospacing="0"/>
        <w:rPr>
          <w:rFonts w:ascii="Arial" w:hAnsi="Arial" w:cs="Arial"/>
          <w:b/>
          <w:bCs/>
        </w:rPr>
      </w:pPr>
    </w:p>
    <w:p w14:paraId="2809AA4A" w14:textId="77777777" w:rsidR="00847D78" w:rsidRDefault="00847D78" w:rsidP="00847D78">
      <w:pPr>
        <w:pStyle w:val="NormalWeb"/>
        <w:spacing w:before="0" w:beforeAutospacing="0" w:after="0" w:afterAutospacing="0"/>
        <w:rPr>
          <w:rFonts w:ascii="Arial" w:hAnsi="Arial" w:cs="Arial"/>
          <w:b/>
          <w:bCs/>
        </w:rPr>
      </w:pPr>
    </w:p>
    <w:p w14:paraId="3DF62FD6" w14:textId="28177C56" w:rsidR="006305B7" w:rsidRPr="006305B7" w:rsidRDefault="006305B7" w:rsidP="00847D78">
      <w:pPr>
        <w:pStyle w:val="NormalWeb"/>
        <w:spacing w:before="0" w:beforeAutospacing="0" w:after="0" w:afterAutospacing="0"/>
        <w:rPr>
          <w:rFonts w:ascii="Arial" w:hAnsi="Arial" w:cs="Arial"/>
        </w:rPr>
      </w:pPr>
      <w:r w:rsidRPr="00847D78">
        <w:rPr>
          <w:rFonts w:ascii="Arial" w:hAnsi="Arial" w:cs="Arial"/>
          <w:b/>
          <w:bCs/>
        </w:rPr>
        <w:t>Press Release Contact:</w:t>
      </w:r>
      <w:r w:rsidR="00847D78">
        <w:rPr>
          <w:rFonts w:ascii="Arial" w:hAnsi="Arial" w:cs="Arial"/>
        </w:rPr>
        <w:t xml:space="preserve"> </w:t>
      </w:r>
      <w:r w:rsidRPr="006305B7">
        <w:rPr>
          <w:rFonts w:ascii="Arial" w:hAnsi="Arial" w:cs="Arial"/>
        </w:rPr>
        <w:t>JJ Reich</w:t>
      </w:r>
      <w:r w:rsidRPr="006305B7">
        <w:rPr>
          <w:rFonts w:ascii="Arial" w:hAnsi="Arial" w:cs="Arial"/>
        </w:rPr>
        <w:br/>
        <w:t>Senior Manager – Press Relations</w:t>
      </w:r>
      <w:r w:rsidRPr="006305B7">
        <w:rPr>
          <w:rFonts w:ascii="Arial" w:hAnsi="Arial" w:cs="Arial"/>
        </w:rPr>
        <w:br/>
        <w:t xml:space="preserve">E-mail: </w:t>
      </w:r>
      <w:hyperlink r:id="rId9" w:history="1">
        <w:r w:rsidRPr="006305B7">
          <w:rPr>
            <w:rStyle w:val="Hyperlink"/>
            <w:rFonts w:ascii="Arial" w:hAnsi="Arial" w:cs="Arial"/>
          </w:rPr>
          <w:t>media@tkghunt.com</w:t>
        </w:r>
      </w:hyperlink>
    </w:p>
    <w:p w14:paraId="6396EE4C" w14:textId="77777777" w:rsidR="00847D78" w:rsidRDefault="00847D78" w:rsidP="00847D78">
      <w:pPr>
        <w:spacing w:line="240" w:lineRule="auto"/>
        <w:rPr>
          <w:rFonts w:eastAsia="Times New Roman"/>
          <w:b/>
          <w:bCs/>
          <w:sz w:val="24"/>
          <w:szCs w:val="24"/>
          <w:lang w:val="en-US" w:eastAsia="en-US"/>
        </w:rPr>
      </w:pPr>
    </w:p>
    <w:p w14:paraId="411F272F" w14:textId="77777777" w:rsidR="00847D78" w:rsidRDefault="00847D78" w:rsidP="00847D78">
      <w:pPr>
        <w:spacing w:line="240" w:lineRule="auto"/>
        <w:rPr>
          <w:rFonts w:eastAsia="Times New Roman"/>
          <w:b/>
          <w:bCs/>
          <w:sz w:val="24"/>
          <w:szCs w:val="24"/>
          <w:lang w:val="en-US" w:eastAsia="en-US"/>
        </w:rPr>
      </w:pPr>
    </w:p>
    <w:p w14:paraId="45FBA32B" w14:textId="28F8A063" w:rsidR="00332B51" w:rsidRPr="00FA33A7" w:rsidRDefault="00332B51" w:rsidP="00847D78">
      <w:pPr>
        <w:spacing w:line="240" w:lineRule="auto"/>
        <w:rPr>
          <w:rFonts w:eastAsia="Times New Roman"/>
          <w:sz w:val="24"/>
          <w:szCs w:val="24"/>
          <w:lang w:val="en-US" w:eastAsia="en-US"/>
        </w:rPr>
      </w:pPr>
      <w:r w:rsidRPr="00FA33A7">
        <w:rPr>
          <w:rFonts w:eastAsia="Times New Roman"/>
          <w:b/>
          <w:bCs/>
          <w:sz w:val="24"/>
          <w:szCs w:val="24"/>
          <w:lang w:val="en-US" w:eastAsia="en-US"/>
        </w:rPr>
        <w:t>About Remington</w:t>
      </w:r>
      <w:r w:rsidRPr="00FA33A7">
        <w:rPr>
          <w:rFonts w:eastAsia="Times New Roman"/>
          <w:sz w:val="24"/>
          <w:szCs w:val="24"/>
          <w:lang w:val="en-US" w:eastAsia="en-US"/>
        </w:rPr>
        <w:b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r w:rsidR="000B0AEF">
        <w:rPr>
          <w:rFonts w:eastAsia="Times New Roman"/>
          <w:sz w:val="24"/>
          <w:szCs w:val="24"/>
          <w:lang w:val="en-US" w:eastAsia="en-US"/>
        </w:rPr>
        <w:t xml:space="preserve"> </w:t>
      </w:r>
      <w:r w:rsidRPr="00FA33A7">
        <w:rPr>
          <w:rFonts w:eastAsia="Times New Roman"/>
          <w:sz w:val="24"/>
          <w:szCs w:val="24"/>
          <w:lang w:val="en-US" w:eastAsia="en-US"/>
        </w:rPr>
        <w:t xml:space="preserve">Founded in 1816, Remington and America </w:t>
      </w:r>
      <w:proofErr w:type="gramStart"/>
      <w:r w:rsidRPr="00FA33A7">
        <w:rPr>
          <w:rFonts w:eastAsia="Times New Roman"/>
          <w:sz w:val="24"/>
          <w:szCs w:val="24"/>
          <w:lang w:val="en-US" w:eastAsia="en-US"/>
        </w:rPr>
        <w:t>have fought</w:t>
      </w:r>
      <w:proofErr w:type="gramEnd"/>
      <w:r w:rsidRPr="00FA33A7">
        <w:rPr>
          <w:rFonts w:eastAsia="Times New Roman"/>
          <w:sz w:val="24"/>
          <w:szCs w:val="24"/>
          <w:lang w:val="en-US" w:eastAsia="en-US"/>
        </w:rPr>
        <w:t xml:space="preserve"> and won wars, put food on millions of tables, and brought countless generations together at the range and in the field. We are proud of each and every round that rolls off our factory line. An ammunition brand of The Kinetic Group, owned by CSG, a globally diversified industrial group based in Prague (Czech Republic), Remington is bringing a renewed focus to ammunition, innovation, and quality—all while staying true to Remington’s legendary heritage and stature as an American icon.</w:t>
      </w:r>
    </w:p>
    <w:p w14:paraId="0CF832E2" w14:textId="7F7D122E" w:rsidR="00816952" w:rsidRDefault="00816952" w:rsidP="3B9D4769">
      <w:pPr>
        <w:rPr>
          <w:sz w:val="24"/>
          <w:szCs w:val="24"/>
          <w:lang w:val="en-US"/>
        </w:rPr>
      </w:pPr>
    </w:p>
    <w:sectPr w:rsidR="00816952">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DFB0D" w14:textId="77777777" w:rsidR="00841698" w:rsidRDefault="00841698">
      <w:pPr>
        <w:spacing w:line="240" w:lineRule="auto"/>
      </w:pPr>
      <w:r>
        <w:separator/>
      </w:r>
    </w:p>
  </w:endnote>
  <w:endnote w:type="continuationSeparator" w:id="0">
    <w:p w14:paraId="40539B23" w14:textId="77777777" w:rsidR="00841698" w:rsidRDefault="00841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8C0C7" w14:textId="77777777" w:rsidR="00841698" w:rsidRDefault="00841698">
      <w:pPr>
        <w:spacing w:line="240" w:lineRule="auto"/>
      </w:pPr>
      <w:r>
        <w:separator/>
      </w:r>
    </w:p>
  </w:footnote>
  <w:footnote w:type="continuationSeparator" w:id="0">
    <w:p w14:paraId="3667329C" w14:textId="77777777" w:rsidR="00841698" w:rsidRDefault="00841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816952" w:rsidRDefault="00D54149">
    <w:r>
      <w:rPr>
        <w:noProof/>
      </w:rPr>
      <w:drawing>
        <wp:inline distT="114300" distB="114300" distL="114300" distR="114300" wp14:anchorId="7732C507"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5DB13164" w14:textId="77777777" w:rsidR="00F92C61" w:rsidRDefault="00F92C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346D0"/>
    <w:multiLevelType w:val="multilevel"/>
    <w:tmpl w:val="BC5C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8318F2"/>
    <w:multiLevelType w:val="multilevel"/>
    <w:tmpl w:val="5652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780352">
    <w:abstractNumId w:val="0"/>
  </w:num>
  <w:num w:numId="2" w16cid:durableId="1393771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52"/>
    <w:rsid w:val="00032697"/>
    <w:rsid w:val="00074AA1"/>
    <w:rsid w:val="000B0AEF"/>
    <w:rsid w:val="000B5413"/>
    <w:rsid w:val="000F6658"/>
    <w:rsid w:val="001111A6"/>
    <w:rsid w:val="00183820"/>
    <w:rsid w:val="001D6D75"/>
    <w:rsid w:val="00206F30"/>
    <w:rsid w:val="0021567F"/>
    <w:rsid w:val="00232CE3"/>
    <w:rsid w:val="002D01C5"/>
    <w:rsid w:val="00325638"/>
    <w:rsid w:val="00332B51"/>
    <w:rsid w:val="00353949"/>
    <w:rsid w:val="003B0A8A"/>
    <w:rsid w:val="004C32E7"/>
    <w:rsid w:val="00582985"/>
    <w:rsid w:val="005C4351"/>
    <w:rsid w:val="00622A9D"/>
    <w:rsid w:val="006305B7"/>
    <w:rsid w:val="00700384"/>
    <w:rsid w:val="0075374A"/>
    <w:rsid w:val="007E2B52"/>
    <w:rsid w:val="00814F19"/>
    <w:rsid w:val="00816952"/>
    <w:rsid w:val="00830B24"/>
    <w:rsid w:val="00841698"/>
    <w:rsid w:val="00847D78"/>
    <w:rsid w:val="00891A9D"/>
    <w:rsid w:val="008F79EE"/>
    <w:rsid w:val="00B55003"/>
    <w:rsid w:val="00D14897"/>
    <w:rsid w:val="00D157BD"/>
    <w:rsid w:val="00D51379"/>
    <w:rsid w:val="00D54149"/>
    <w:rsid w:val="00DA3A8A"/>
    <w:rsid w:val="00DA4501"/>
    <w:rsid w:val="00E426DA"/>
    <w:rsid w:val="00E57227"/>
    <w:rsid w:val="00E66972"/>
    <w:rsid w:val="00EF72AC"/>
    <w:rsid w:val="00F35FF4"/>
    <w:rsid w:val="00F57802"/>
    <w:rsid w:val="00F92C61"/>
    <w:rsid w:val="00F96172"/>
    <w:rsid w:val="00FA33A7"/>
    <w:rsid w:val="00FA6000"/>
    <w:rsid w:val="0F05847D"/>
    <w:rsid w:val="235A3A68"/>
    <w:rsid w:val="2ABCE015"/>
    <w:rsid w:val="3B9D4769"/>
    <w:rsid w:val="49F1FAA1"/>
    <w:rsid w:val="67B1E7E8"/>
    <w:rsid w:val="6D082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14294"/>
  <w15:docId w15:val="{09C11EAD-B29C-48AA-BC25-32571B57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83820"/>
    <w:rPr>
      <w:color w:val="0000FF" w:themeColor="hyperlink"/>
      <w:u w:val="single"/>
    </w:rPr>
  </w:style>
  <w:style w:type="character" w:styleId="UnresolvedMention">
    <w:name w:val="Unresolved Mention"/>
    <w:basedOn w:val="DefaultParagraphFont"/>
    <w:uiPriority w:val="99"/>
    <w:semiHidden/>
    <w:unhideWhenUsed/>
    <w:rsid w:val="00183820"/>
    <w:rPr>
      <w:color w:val="605E5C"/>
      <w:shd w:val="clear" w:color="auto" w:fill="E1DFDD"/>
    </w:rPr>
  </w:style>
  <w:style w:type="character" w:styleId="FollowedHyperlink">
    <w:name w:val="FollowedHyperlink"/>
    <w:basedOn w:val="DefaultParagraphFont"/>
    <w:uiPriority w:val="99"/>
    <w:semiHidden/>
    <w:unhideWhenUsed/>
    <w:rsid w:val="00F92C61"/>
    <w:rPr>
      <w:color w:val="800080" w:themeColor="followedHyperlink"/>
      <w:u w:val="single"/>
    </w:rPr>
  </w:style>
  <w:style w:type="paragraph" w:styleId="Header">
    <w:name w:val="header"/>
    <w:basedOn w:val="Normal"/>
    <w:link w:val="HeaderChar"/>
    <w:uiPriority w:val="99"/>
    <w:unhideWhenUsed/>
    <w:rsid w:val="00F92C61"/>
    <w:pPr>
      <w:tabs>
        <w:tab w:val="center" w:pos="4680"/>
        <w:tab w:val="right" w:pos="9360"/>
      </w:tabs>
      <w:spacing w:line="240" w:lineRule="auto"/>
    </w:pPr>
  </w:style>
  <w:style w:type="character" w:customStyle="1" w:styleId="HeaderChar">
    <w:name w:val="Header Char"/>
    <w:basedOn w:val="DefaultParagraphFont"/>
    <w:link w:val="Header"/>
    <w:uiPriority w:val="99"/>
    <w:rsid w:val="00F92C61"/>
  </w:style>
  <w:style w:type="paragraph" w:styleId="Footer">
    <w:name w:val="footer"/>
    <w:basedOn w:val="Normal"/>
    <w:link w:val="FooterChar"/>
    <w:uiPriority w:val="99"/>
    <w:unhideWhenUsed/>
    <w:rsid w:val="00F92C61"/>
    <w:pPr>
      <w:tabs>
        <w:tab w:val="center" w:pos="4680"/>
        <w:tab w:val="right" w:pos="9360"/>
      </w:tabs>
      <w:spacing w:line="240" w:lineRule="auto"/>
    </w:pPr>
  </w:style>
  <w:style w:type="character" w:customStyle="1" w:styleId="FooterChar">
    <w:name w:val="Footer Char"/>
    <w:basedOn w:val="DefaultParagraphFont"/>
    <w:link w:val="Footer"/>
    <w:uiPriority w:val="99"/>
    <w:rsid w:val="00F92C61"/>
  </w:style>
  <w:style w:type="paragraph" w:styleId="Revision">
    <w:name w:val="Revision"/>
    <w:hidden/>
    <w:uiPriority w:val="99"/>
    <w:semiHidden/>
    <w:rsid w:val="00D51379"/>
    <w:pPr>
      <w:spacing w:line="240" w:lineRule="auto"/>
    </w:pPr>
  </w:style>
  <w:style w:type="paragraph" w:styleId="NormalWeb">
    <w:name w:val="Normal (Web)"/>
    <w:basedOn w:val="Normal"/>
    <w:uiPriority w:val="99"/>
    <w:semiHidden/>
    <w:unhideWhenUsed/>
    <w:rsid w:val="007E2B5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7E2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42708">
      <w:bodyDiv w:val="1"/>
      <w:marLeft w:val="0"/>
      <w:marRight w:val="0"/>
      <w:marTop w:val="0"/>
      <w:marBottom w:val="0"/>
      <w:divBdr>
        <w:top w:val="none" w:sz="0" w:space="0" w:color="auto"/>
        <w:left w:val="none" w:sz="0" w:space="0" w:color="auto"/>
        <w:bottom w:val="none" w:sz="0" w:space="0" w:color="auto"/>
        <w:right w:val="none" w:sz="0" w:space="0" w:color="auto"/>
      </w:divBdr>
    </w:div>
    <w:div w:id="345178798">
      <w:bodyDiv w:val="1"/>
      <w:marLeft w:val="0"/>
      <w:marRight w:val="0"/>
      <w:marTop w:val="0"/>
      <w:marBottom w:val="0"/>
      <w:divBdr>
        <w:top w:val="none" w:sz="0" w:space="0" w:color="auto"/>
        <w:left w:val="none" w:sz="0" w:space="0" w:color="auto"/>
        <w:bottom w:val="none" w:sz="0" w:space="0" w:color="auto"/>
        <w:right w:val="none" w:sz="0" w:space="0" w:color="auto"/>
      </w:divBdr>
    </w:div>
    <w:div w:id="452135386">
      <w:bodyDiv w:val="1"/>
      <w:marLeft w:val="0"/>
      <w:marRight w:val="0"/>
      <w:marTop w:val="0"/>
      <w:marBottom w:val="0"/>
      <w:divBdr>
        <w:top w:val="none" w:sz="0" w:space="0" w:color="auto"/>
        <w:left w:val="none" w:sz="0" w:space="0" w:color="auto"/>
        <w:bottom w:val="none" w:sz="0" w:space="0" w:color="auto"/>
        <w:right w:val="none" w:sz="0" w:space="0" w:color="auto"/>
      </w:divBdr>
    </w:div>
    <w:div w:id="600603661">
      <w:bodyDiv w:val="1"/>
      <w:marLeft w:val="0"/>
      <w:marRight w:val="0"/>
      <w:marTop w:val="0"/>
      <w:marBottom w:val="0"/>
      <w:divBdr>
        <w:top w:val="none" w:sz="0" w:space="0" w:color="auto"/>
        <w:left w:val="none" w:sz="0" w:space="0" w:color="auto"/>
        <w:bottom w:val="none" w:sz="0" w:space="0" w:color="auto"/>
        <w:right w:val="none" w:sz="0" w:space="0" w:color="auto"/>
      </w:divBdr>
    </w:div>
    <w:div w:id="617613154">
      <w:bodyDiv w:val="1"/>
      <w:marLeft w:val="0"/>
      <w:marRight w:val="0"/>
      <w:marTop w:val="0"/>
      <w:marBottom w:val="0"/>
      <w:divBdr>
        <w:top w:val="none" w:sz="0" w:space="0" w:color="auto"/>
        <w:left w:val="none" w:sz="0" w:space="0" w:color="auto"/>
        <w:bottom w:val="none" w:sz="0" w:space="0" w:color="auto"/>
        <w:right w:val="none" w:sz="0" w:space="0" w:color="auto"/>
      </w:divBdr>
    </w:div>
    <w:div w:id="766735663">
      <w:bodyDiv w:val="1"/>
      <w:marLeft w:val="0"/>
      <w:marRight w:val="0"/>
      <w:marTop w:val="0"/>
      <w:marBottom w:val="0"/>
      <w:divBdr>
        <w:top w:val="none" w:sz="0" w:space="0" w:color="auto"/>
        <w:left w:val="none" w:sz="0" w:space="0" w:color="auto"/>
        <w:bottom w:val="none" w:sz="0" w:space="0" w:color="auto"/>
        <w:right w:val="none" w:sz="0" w:space="0" w:color="auto"/>
      </w:divBdr>
    </w:div>
    <w:div w:id="785655888">
      <w:bodyDiv w:val="1"/>
      <w:marLeft w:val="0"/>
      <w:marRight w:val="0"/>
      <w:marTop w:val="0"/>
      <w:marBottom w:val="0"/>
      <w:divBdr>
        <w:top w:val="none" w:sz="0" w:space="0" w:color="auto"/>
        <w:left w:val="none" w:sz="0" w:space="0" w:color="auto"/>
        <w:bottom w:val="none" w:sz="0" w:space="0" w:color="auto"/>
        <w:right w:val="none" w:sz="0" w:space="0" w:color="auto"/>
      </w:divBdr>
    </w:div>
    <w:div w:id="1292634907">
      <w:bodyDiv w:val="1"/>
      <w:marLeft w:val="0"/>
      <w:marRight w:val="0"/>
      <w:marTop w:val="0"/>
      <w:marBottom w:val="0"/>
      <w:divBdr>
        <w:top w:val="none" w:sz="0" w:space="0" w:color="auto"/>
        <w:left w:val="none" w:sz="0" w:space="0" w:color="auto"/>
        <w:bottom w:val="none" w:sz="0" w:space="0" w:color="auto"/>
        <w:right w:val="none" w:sz="0" w:space="0" w:color="auto"/>
      </w:divBdr>
    </w:div>
    <w:div w:id="1308893700">
      <w:bodyDiv w:val="1"/>
      <w:marLeft w:val="0"/>
      <w:marRight w:val="0"/>
      <w:marTop w:val="0"/>
      <w:marBottom w:val="0"/>
      <w:divBdr>
        <w:top w:val="none" w:sz="0" w:space="0" w:color="auto"/>
        <w:left w:val="none" w:sz="0" w:space="0" w:color="auto"/>
        <w:bottom w:val="none" w:sz="0" w:space="0" w:color="auto"/>
        <w:right w:val="none" w:sz="0" w:space="0" w:color="auto"/>
      </w:divBdr>
    </w:div>
    <w:div w:id="1394501974">
      <w:bodyDiv w:val="1"/>
      <w:marLeft w:val="0"/>
      <w:marRight w:val="0"/>
      <w:marTop w:val="0"/>
      <w:marBottom w:val="0"/>
      <w:divBdr>
        <w:top w:val="none" w:sz="0" w:space="0" w:color="auto"/>
        <w:left w:val="none" w:sz="0" w:space="0" w:color="auto"/>
        <w:bottom w:val="none" w:sz="0" w:space="0" w:color="auto"/>
        <w:right w:val="none" w:sz="0" w:space="0" w:color="auto"/>
      </w:divBdr>
    </w:div>
    <w:div w:id="1523473598">
      <w:bodyDiv w:val="1"/>
      <w:marLeft w:val="0"/>
      <w:marRight w:val="0"/>
      <w:marTop w:val="0"/>
      <w:marBottom w:val="0"/>
      <w:divBdr>
        <w:top w:val="none" w:sz="0" w:space="0" w:color="auto"/>
        <w:left w:val="none" w:sz="0" w:space="0" w:color="auto"/>
        <w:bottom w:val="none" w:sz="0" w:space="0" w:color="auto"/>
        <w:right w:val="none" w:sz="0" w:space="0" w:color="auto"/>
      </w:divBdr>
    </w:div>
    <w:div w:id="1698694821">
      <w:bodyDiv w:val="1"/>
      <w:marLeft w:val="0"/>
      <w:marRight w:val="0"/>
      <w:marTop w:val="0"/>
      <w:marBottom w:val="0"/>
      <w:divBdr>
        <w:top w:val="none" w:sz="0" w:space="0" w:color="auto"/>
        <w:left w:val="none" w:sz="0" w:space="0" w:color="auto"/>
        <w:bottom w:val="none" w:sz="0" w:space="0" w:color="auto"/>
        <w:right w:val="none" w:sz="0" w:space="0" w:color="auto"/>
      </w:divBdr>
    </w:div>
    <w:div w:id="1728066049">
      <w:bodyDiv w:val="1"/>
      <w:marLeft w:val="0"/>
      <w:marRight w:val="0"/>
      <w:marTop w:val="0"/>
      <w:marBottom w:val="0"/>
      <w:divBdr>
        <w:top w:val="none" w:sz="0" w:space="0" w:color="auto"/>
        <w:left w:val="none" w:sz="0" w:space="0" w:color="auto"/>
        <w:bottom w:val="none" w:sz="0" w:space="0" w:color="auto"/>
        <w:right w:val="none" w:sz="0" w:space="0" w:color="auto"/>
      </w:divBdr>
    </w:div>
    <w:div w:id="1772428551">
      <w:bodyDiv w:val="1"/>
      <w:marLeft w:val="0"/>
      <w:marRight w:val="0"/>
      <w:marTop w:val="0"/>
      <w:marBottom w:val="0"/>
      <w:divBdr>
        <w:top w:val="none" w:sz="0" w:space="0" w:color="auto"/>
        <w:left w:val="none" w:sz="0" w:space="0" w:color="auto"/>
        <w:bottom w:val="none" w:sz="0" w:space="0" w:color="auto"/>
        <w:right w:val="none" w:sz="0" w:space="0" w:color="auto"/>
      </w:divBdr>
    </w:div>
    <w:div w:id="1805001992">
      <w:bodyDiv w:val="1"/>
      <w:marLeft w:val="0"/>
      <w:marRight w:val="0"/>
      <w:marTop w:val="0"/>
      <w:marBottom w:val="0"/>
      <w:divBdr>
        <w:top w:val="none" w:sz="0" w:space="0" w:color="auto"/>
        <w:left w:val="none" w:sz="0" w:space="0" w:color="auto"/>
        <w:bottom w:val="none" w:sz="0" w:space="0" w:color="auto"/>
        <w:right w:val="none" w:sz="0" w:space="0" w:color="auto"/>
      </w:divBdr>
    </w:div>
    <w:div w:id="1884705098">
      <w:bodyDiv w:val="1"/>
      <w:marLeft w:val="0"/>
      <w:marRight w:val="0"/>
      <w:marTop w:val="0"/>
      <w:marBottom w:val="0"/>
      <w:divBdr>
        <w:top w:val="none" w:sz="0" w:space="0" w:color="auto"/>
        <w:left w:val="none" w:sz="0" w:space="0" w:color="auto"/>
        <w:bottom w:val="none" w:sz="0" w:space="0" w:color="auto"/>
        <w:right w:val="none" w:sz="0" w:space="0" w:color="auto"/>
      </w:divBdr>
    </w:div>
    <w:div w:id="2092965950">
      <w:bodyDiv w:val="1"/>
      <w:marLeft w:val="0"/>
      <w:marRight w:val="0"/>
      <w:marTop w:val="0"/>
      <w:marBottom w:val="0"/>
      <w:divBdr>
        <w:top w:val="none" w:sz="0" w:space="0" w:color="auto"/>
        <w:left w:val="none" w:sz="0" w:space="0" w:color="auto"/>
        <w:bottom w:val="none" w:sz="0" w:space="0" w:color="auto"/>
        <w:right w:val="none" w:sz="0" w:space="0" w:color="auto"/>
      </w:divBdr>
    </w:div>
    <w:div w:id="2112622671">
      <w:bodyDiv w:val="1"/>
      <w:marLeft w:val="0"/>
      <w:marRight w:val="0"/>
      <w:marTop w:val="0"/>
      <w:marBottom w:val="0"/>
      <w:divBdr>
        <w:top w:val="none" w:sz="0" w:space="0" w:color="auto"/>
        <w:left w:val="none" w:sz="0" w:space="0" w:color="auto"/>
        <w:bottom w:val="none" w:sz="0" w:space="0" w:color="auto"/>
        <w:right w:val="none" w:sz="0" w:space="0" w:color="auto"/>
      </w:divBdr>
    </w:div>
    <w:div w:id="2141027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3" Type="http://schemas.openxmlformats.org/officeDocument/2006/relationships/settings" Target="settings.xml"/><Relationship Id="rId7" Type="http://schemas.openxmlformats.org/officeDocument/2006/relationships/hyperlink" Target="https://www.remington.com/remington-country/rebates-and-promotion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dia@tkghu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543</Words>
  <Characters>3265</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JJ Reich (John)</cp:lastModifiedBy>
  <cp:revision>6</cp:revision>
  <dcterms:created xsi:type="dcterms:W3CDTF">2025-05-29T15:58:00Z</dcterms:created>
  <dcterms:modified xsi:type="dcterms:W3CDTF">2025-08-04T14:17:00Z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f942797c-8ccd-460b-8999-9b275d70e600</vt:lpwstr>
  </property>
</Properties>
</file>