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A948E" w14:textId="77777777" w:rsidR="00267993" w:rsidRDefault="004F5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rPr>
        <w:drawing>
          <wp:inline distT="0" distB="0" distL="0" distR="0" wp14:anchorId="74B1CFA6" wp14:editId="6478081E">
            <wp:extent cx="2013731" cy="87028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13731" cy="870289"/>
                    </a:xfrm>
                    <a:prstGeom prst="rect">
                      <a:avLst/>
                    </a:prstGeom>
                    <a:ln/>
                  </pic:spPr>
                </pic:pic>
              </a:graphicData>
            </a:graphic>
          </wp:inline>
        </w:drawing>
      </w:r>
    </w:p>
    <w:p w14:paraId="6E01E559" w14:textId="77777777" w:rsidR="00267993" w:rsidRDefault="004F5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ab/>
      </w:r>
      <w:r>
        <w:tab/>
      </w:r>
      <w:r>
        <w:tab/>
      </w:r>
      <w:r>
        <w:tab/>
      </w:r>
      <w:r>
        <w:tab/>
      </w:r>
      <w:r>
        <w:tab/>
      </w:r>
      <w:r>
        <w:tab/>
      </w:r>
      <w:r>
        <w:tab/>
      </w:r>
      <w:r>
        <w:tab/>
      </w:r>
      <w:r>
        <w:tab/>
      </w:r>
      <w:r>
        <w:tab/>
      </w:r>
      <w:r>
        <w:tab/>
      </w:r>
      <w:r>
        <w:tab/>
        <w:t xml:space="preserve"> </w:t>
      </w:r>
    </w:p>
    <w:p w14:paraId="59C87866" w14:textId="77777777" w:rsidR="00267993" w:rsidRDefault="00267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ABFBEA3" w14:textId="77777777" w:rsidR="00267993" w:rsidRDefault="004F5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t xml:space="preserve"> </w:t>
      </w:r>
      <w:r>
        <w:tab/>
      </w:r>
      <w:r>
        <w:tab/>
        <w:t xml:space="preserve"> </w:t>
      </w:r>
    </w:p>
    <w:p w14:paraId="29016E66" w14:textId="77777777" w:rsidR="00267993" w:rsidRDefault="002679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pPr>
    </w:p>
    <w:p w14:paraId="36F50A35" w14:textId="77777777" w:rsidR="00267993" w:rsidRDefault="00267993">
      <w:pPr>
        <w:jc w:val="center"/>
        <w:rPr>
          <w:b/>
          <w:bCs/>
        </w:rPr>
      </w:pPr>
    </w:p>
    <w:p w14:paraId="0D98171C" w14:textId="2338389B" w:rsidR="00267993" w:rsidRPr="00625D99" w:rsidRDefault="004F59AD" w:rsidP="00625D99">
      <w:pPr>
        <w:jc w:val="center"/>
        <w:rPr>
          <w:b/>
          <w:bCs/>
          <w:sz w:val="28"/>
          <w:szCs w:val="28"/>
        </w:rPr>
      </w:pPr>
      <w:r>
        <w:rPr>
          <w:b/>
          <w:bCs/>
          <w:sz w:val="28"/>
          <w:szCs w:val="28"/>
        </w:rPr>
        <w:t>CCI</w:t>
      </w:r>
      <w:r w:rsidR="00D2131C">
        <w:rPr>
          <w:b/>
          <w:bCs/>
          <w:sz w:val="28"/>
          <w:szCs w:val="28"/>
        </w:rPr>
        <w:t>’s</w:t>
      </w:r>
      <w:r>
        <w:rPr>
          <w:b/>
          <w:bCs/>
          <w:sz w:val="28"/>
          <w:szCs w:val="28"/>
        </w:rPr>
        <w:t xml:space="preserve"> New Hunter Series Rimfire Ammunition </w:t>
      </w:r>
      <w:r w:rsidR="00D2131C">
        <w:rPr>
          <w:b/>
          <w:bCs/>
          <w:sz w:val="28"/>
          <w:szCs w:val="28"/>
        </w:rPr>
        <w:t>Coming Soon</w:t>
      </w:r>
    </w:p>
    <w:p w14:paraId="1EBB3868" w14:textId="397346A0" w:rsidR="00267993" w:rsidRDefault="004F59AD">
      <w:pPr>
        <w:spacing w:before="240" w:after="240"/>
      </w:pPr>
      <w:r>
        <w:rPr>
          <w:b/>
          <w:bCs/>
        </w:rPr>
        <w:t>LEWISTON, Idaho –</w:t>
      </w:r>
      <w:r w:rsidR="00E21313">
        <w:rPr>
          <w:b/>
          <w:bCs/>
        </w:rPr>
        <w:t xml:space="preserve"> January 12, 2026</w:t>
      </w:r>
      <w:r>
        <w:t xml:space="preserve"> </w:t>
      </w:r>
      <w:r w:rsidRPr="00E21313">
        <w:rPr>
          <w:b/>
          <w:bCs/>
        </w:rPr>
        <w:t xml:space="preserve">– </w:t>
      </w:r>
      <w:r w:rsidR="00D2131C">
        <w:t xml:space="preserve">New for 2026, </w:t>
      </w:r>
      <w:r>
        <w:t>CCI Ammunition announce</w:t>
      </w:r>
      <w:r w:rsidR="00A251F7">
        <w:t>s</w:t>
      </w:r>
      <w:r>
        <w:t xml:space="preserve"> its all-new Hunter Series rimfire ammunition, a product line designed specifically for small game </w:t>
      </w:r>
      <w:r w:rsidR="00D2131C">
        <w:t>hunters</w:t>
      </w:r>
      <w:r w:rsidR="00A251F7">
        <w:t xml:space="preserve">. </w:t>
      </w:r>
      <w:r w:rsidR="00D2131C">
        <w:t>Hunter Series rimfire loads feature</w:t>
      </w:r>
      <w:r>
        <w:t xml:space="preserve"> </w:t>
      </w:r>
      <w:r w:rsidR="00D2131C">
        <w:t>flat-nose</w:t>
      </w:r>
      <w:r>
        <w:t xml:space="preserve"> bullets and </w:t>
      </w:r>
      <w:r w:rsidR="00D2131C">
        <w:t>are offered in both standard and subsonic velocities. The</w:t>
      </w:r>
      <w:r>
        <w:t xml:space="preserve"> Hunter Series delivers the power, precision, and reliability hunters need to make clean harvests without excessive meat </w:t>
      </w:r>
      <w:r w:rsidR="00D2131C">
        <w:t xml:space="preserve">damage. </w:t>
      </w:r>
      <w:r w:rsidR="009B5FA3">
        <w:t>The all-new products will be shipping to dealers soon.</w:t>
      </w:r>
    </w:p>
    <w:p w14:paraId="4D2D5D3D" w14:textId="251CAA32" w:rsidR="00267993" w:rsidRDefault="004F59AD">
      <w:pPr>
        <w:spacing w:before="240" w:after="240"/>
        <w:rPr>
          <w:color w:val="0000FF"/>
          <w:highlight w:val="yellow"/>
          <w:u w:val="single"/>
        </w:rPr>
      </w:pPr>
      <w:r>
        <w:t xml:space="preserve">Designed for a wide </w:t>
      </w:r>
      <w:r w:rsidR="00E21313">
        <w:t>range of small-game</w:t>
      </w:r>
      <w:r>
        <w:t xml:space="preserve"> hunting situations, CCI Hunter Series ammunition is ideal for squirrels, rabbits, groundhogs, and more. Each load is assembled using CCI’s high-quality primers, propellants, and brass to ensure consistent ignition and dependable field performance. The blaze orange plastic 100-count packs are easy to spot and perfectly suited for dropping into a game vest and taking afield.</w:t>
      </w:r>
    </w:p>
    <w:p w14:paraId="605EB889" w14:textId="07DFE28F" w:rsidR="00267993" w:rsidRDefault="004F59AD">
      <w:pPr>
        <w:spacing w:before="240" w:after="240"/>
      </w:pPr>
      <w:r>
        <w:t xml:space="preserve">“Small game hunters need ammunition that’s practical, effective, and dependable,” </w:t>
      </w:r>
      <w:r w:rsidR="00D2131C">
        <w:t xml:space="preserve">said Rimfire </w:t>
      </w:r>
      <w:r w:rsidR="00D2131C" w:rsidRPr="00D2131C">
        <w:t>Product Manager Steve Monniere</w:t>
      </w:r>
      <w:r>
        <w:t>. “The new CCI Hunter Series was built with that exact purpose in mind. The lead flat nose bullet delivers excellent terminal performance without ruining meat, and the availability of both standard and subsonic options gives hunters flexibility across different firearms and hunting conditions.”</w:t>
      </w:r>
    </w:p>
    <w:p w14:paraId="49A0CF04" w14:textId="053E7BC3" w:rsidR="00D2131C" w:rsidRDefault="00D2131C" w:rsidP="00D2131C">
      <w:bookmarkStart w:id="0" w:name="_Hlk215491861"/>
      <w:r>
        <w:t>The all-</w:t>
      </w:r>
      <w:r w:rsidRPr="00153454">
        <w:t>new product</w:t>
      </w:r>
      <w:r>
        <w:t xml:space="preserve">s will be on display </w:t>
      </w:r>
      <w:r w:rsidRPr="00153454">
        <w:t xml:space="preserve">at the </w:t>
      </w:r>
      <w:r>
        <w:t>2026</w:t>
      </w:r>
      <w:r w:rsidRPr="00153454">
        <w:t xml:space="preserve"> SHOT Show, January </w:t>
      </w:r>
      <w:r>
        <w:t>20</w:t>
      </w:r>
      <w:r w:rsidRPr="00153454">
        <w:t>–2</w:t>
      </w:r>
      <w:r>
        <w:t>3</w:t>
      </w:r>
      <w:r w:rsidRPr="00153454">
        <w:t xml:space="preserve"> at the Venetian Expo and Caesars Forum</w:t>
      </w:r>
      <w:r>
        <w:t xml:space="preserve"> </w:t>
      </w:r>
      <w:r w:rsidRPr="00153454">
        <w:t>in Las Vegas, Nevada.</w:t>
      </w:r>
      <w:r>
        <w:t xml:space="preserve"> </w:t>
      </w:r>
      <w:r>
        <w:rPr>
          <w:bCs/>
        </w:rPr>
        <w:t xml:space="preserve">Attendees of the show are encouraged to stop by </w:t>
      </w:r>
      <w:r w:rsidRPr="00153454">
        <w:t>Booth No. 11838</w:t>
      </w:r>
      <w:r>
        <w:t xml:space="preserve"> for a first-hand look at these new products and more. </w:t>
      </w:r>
    </w:p>
    <w:bookmarkEnd w:id="0"/>
    <w:p w14:paraId="3932ABEA" w14:textId="77777777" w:rsidR="00D2131C" w:rsidRDefault="00D2131C" w:rsidP="00D2131C"/>
    <w:p w14:paraId="67F9F337" w14:textId="77777777" w:rsidR="00D2131C" w:rsidRDefault="00D2131C" w:rsidP="00D2131C">
      <w:r>
        <w:t>Information about all the new products for 2026 can be found on CCI’s brand website soon after the SHOT Show. S</w:t>
      </w:r>
      <w:r w:rsidRPr="00915384">
        <w:t>ign up</w:t>
      </w:r>
      <w:r>
        <w:t xml:space="preserve"> to r</w:t>
      </w:r>
      <w:r w:rsidRPr="00915384">
        <w:t>eceive exclusive access to online promotions and news</w:t>
      </w:r>
      <w:r>
        <w:t xml:space="preserve"> via email by visiting </w:t>
      </w:r>
      <w:hyperlink r:id="rId8" w:history="1">
        <w:r w:rsidRPr="007E2D87">
          <w:rPr>
            <w:rStyle w:val="Hyperlink"/>
          </w:rPr>
          <w:t>CCI Ammunition - Sign Up</w:t>
        </w:r>
      </w:hyperlink>
      <w:r>
        <w:t>.</w:t>
      </w:r>
    </w:p>
    <w:p w14:paraId="7AF4828F" w14:textId="77777777" w:rsidR="00D2131C" w:rsidRDefault="00D2131C" w:rsidP="00D2131C"/>
    <w:p w14:paraId="11419247" w14:textId="77777777" w:rsidR="00D2131C" w:rsidRDefault="00D2131C" w:rsidP="00D2131C">
      <w:r>
        <w:t>2026 marks CCI Ammunition’s 75</w:t>
      </w:r>
      <w:r w:rsidRPr="00A31771">
        <w:rPr>
          <w:vertAlign w:val="superscript"/>
        </w:rPr>
        <w:t>th</w:t>
      </w:r>
      <w:r>
        <w:t xml:space="preserve"> Anniversary. The company is proud of </w:t>
      </w:r>
      <w:proofErr w:type="gramStart"/>
      <w:r>
        <w:t>his</w:t>
      </w:r>
      <w:proofErr w:type="gramEnd"/>
      <w:r>
        <w:t xml:space="preserve"> longstanding reputation as being an innovative leader in factory-loaded rimfire ammunition and primers for the reloading market. </w:t>
      </w:r>
    </w:p>
    <w:p w14:paraId="1B9557AE" w14:textId="77777777" w:rsidR="00D2131C" w:rsidRDefault="00D2131C" w:rsidP="00D2131C"/>
    <w:p w14:paraId="4B51764B" w14:textId="77777777" w:rsidR="00D2131C" w:rsidRPr="00042586" w:rsidRDefault="00D2131C" w:rsidP="00D2131C">
      <w:r>
        <w:t>CCI Ammunition is available</w:t>
      </w:r>
      <w:r w:rsidRPr="00607A89">
        <w:t xml:space="preserve"> at dealers nationwide </w:t>
      </w:r>
      <w:r>
        <w:t>and</w:t>
      </w:r>
      <w:r w:rsidRPr="00607A89">
        <w:t xml:space="preserve"> online</w:t>
      </w:r>
      <w:r>
        <w:t xml:space="preserve">.  </w:t>
      </w:r>
      <w:r w:rsidRPr="00042586">
        <w:t xml:space="preserve">For more information </w:t>
      </w:r>
      <w:r>
        <w:t xml:space="preserve">about all CCI products, visit </w:t>
      </w:r>
      <w:hyperlink r:id="rId9" w:history="1">
        <w:r w:rsidRPr="00D228AE">
          <w:rPr>
            <w:rStyle w:val="Hyperlink"/>
          </w:rPr>
          <w:t>www.cci-ammunition.com</w:t>
        </w:r>
      </w:hyperlink>
      <w:r w:rsidRPr="00042586">
        <w:t xml:space="preserve">. </w:t>
      </w:r>
    </w:p>
    <w:p w14:paraId="3E7D0F33" w14:textId="77777777" w:rsidR="00625D99" w:rsidRDefault="00625D99">
      <w:pPr>
        <w:rPr>
          <w:b/>
          <w:bCs/>
        </w:rPr>
      </w:pPr>
    </w:p>
    <w:p w14:paraId="4BF6A777" w14:textId="3EE05080" w:rsidR="00267993" w:rsidRDefault="004F59AD">
      <w:pPr>
        <w:rPr>
          <w:b/>
          <w:bCs/>
        </w:rPr>
      </w:pPr>
      <w:r>
        <w:rPr>
          <w:b/>
          <w:bCs/>
        </w:rPr>
        <w:lastRenderedPageBreak/>
        <w:t xml:space="preserve">Press Release Contact: </w:t>
      </w:r>
      <w:r>
        <w:t xml:space="preserve">JJ Reich </w:t>
      </w:r>
    </w:p>
    <w:p w14:paraId="5083677B" w14:textId="77777777" w:rsidR="00267993" w:rsidRDefault="004F59AD">
      <w:r>
        <w:t xml:space="preserve">Senior Manager – Press Relations </w:t>
      </w:r>
    </w:p>
    <w:p w14:paraId="5C25BF0F" w14:textId="77777777" w:rsidR="00267993" w:rsidRDefault="004F59AD">
      <w:r>
        <w:t xml:space="preserve">E-mail: media@tkghunt.com </w:t>
      </w:r>
    </w:p>
    <w:p w14:paraId="2F1F9970" w14:textId="77777777" w:rsidR="00267993" w:rsidRDefault="00267993">
      <w:pPr>
        <w:rPr>
          <w:b/>
          <w:bCs/>
        </w:rPr>
      </w:pPr>
    </w:p>
    <w:p w14:paraId="6D6708B6" w14:textId="77777777" w:rsidR="00D2131C" w:rsidRDefault="00D2131C">
      <w:pPr>
        <w:rPr>
          <w:b/>
          <w:bCs/>
        </w:rPr>
      </w:pPr>
    </w:p>
    <w:p w14:paraId="6A4E223F" w14:textId="77777777" w:rsidR="00267993" w:rsidRDefault="004F59AD">
      <w:pPr>
        <w:rPr>
          <w:b/>
          <w:bCs/>
        </w:rPr>
      </w:pPr>
      <w:r>
        <w:rPr>
          <w:b/>
          <w:bCs/>
        </w:rPr>
        <w:t>About CCI Ammunition</w:t>
      </w:r>
    </w:p>
    <w:p w14:paraId="5284AC71" w14:textId="77777777" w:rsidR="00267993" w:rsidRDefault="004F59AD">
      <w:r>
        <w:t xml:space="preserve">Dick Speer founded Cascade Cartridge, Inc. in 1951 next to the Snake River in Lewiston, Idaho. The company manufactured and marketed centerfire primers for government use in its infancy. CCI now develops them for sporting applications and is the world leader in rimfire products. The company also produces industrial </w:t>
      </w:r>
      <w:proofErr w:type="spellStart"/>
      <w:r>
        <w:t>powerloads</w:t>
      </w:r>
      <w:proofErr w:type="spellEnd"/>
      <w:r>
        <w:t xml:space="preserve"> and Blazer ammunition. CCI is a brand of The Kinetic Group, owned by CSG, a globally diversified industrial group based in Prague (Czech Republic).</w:t>
      </w:r>
    </w:p>
    <w:p w14:paraId="46D857EC" w14:textId="77777777" w:rsidR="00267993" w:rsidRDefault="00267993"/>
    <w:sectPr w:rsidR="00267993">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828D5" w14:textId="77777777" w:rsidR="00BC2A39" w:rsidRDefault="00BC2A39">
      <w:r>
        <w:separator/>
      </w:r>
    </w:p>
  </w:endnote>
  <w:endnote w:type="continuationSeparator" w:id="0">
    <w:p w14:paraId="2CF296B4" w14:textId="77777777" w:rsidR="00BC2A39" w:rsidRDefault="00BC2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03FBB03-31EF-408A-B56A-348C3C6CCD3A}"/>
  </w:font>
  <w:font w:name="Helvetica">
    <w:panose1 w:val="020B0504020202020204"/>
    <w:charset w:val="00"/>
    <w:family w:val="swiss"/>
    <w:pitch w:val="variable"/>
    <w:sig w:usb0="E0002EFF" w:usb1="C000785B" w:usb2="00000009" w:usb3="00000000" w:csb0="000001FF" w:csb1="00000000"/>
    <w:embedRegular r:id="rId2" w:fontKey="{1BE0FF63-824C-455F-8BB7-0A2A29D7CC40}"/>
  </w:font>
  <w:font w:name="Calibri">
    <w:panose1 w:val="020F0502020204030204"/>
    <w:charset w:val="00"/>
    <w:family w:val="swiss"/>
    <w:pitch w:val="variable"/>
    <w:sig w:usb0="E4002EFF" w:usb1="C200247B" w:usb2="00000009" w:usb3="00000000" w:csb0="000001FF" w:csb1="00000000"/>
    <w:embedRegular r:id="rId3" w:fontKey="{437BE228-47FD-48EA-A3D4-806603190367}"/>
  </w:font>
  <w:font w:name="Georgia">
    <w:panose1 w:val="02040502050405020303"/>
    <w:charset w:val="00"/>
    <w:family w:val="roman"/>
    <w:pitch w:val="variable"/>
    <w:sig w:usb0="00000287" w:usb1="00000000" w:usb2="00000000" w:usb3="00000000" w:csb0="0000009F" w:csb1="00000000"/>
    <w:embedItalic r:id="rId4" w:fontKey="{47773F51-4EF4-4D4A-BE74-6EECD378CD83}"/>
  </w:font>
  <w:font w:name="Cambria">
    <w:panose1 w:val="02040503050406030204"/>
    <w:charset w:val="00"/>
    <w:family w:val="roman"/>
    <w:pitch w:val="variable"/>
    <w:sig w:usb0="E00006FF" w:usb1="420024FF" w:usb2="02000000" w:usb3="00000000" w:csb0="0000019F" w:csb1="00000000"/>
    <w:embedRegular r:id="rId5" w:fontKey="{9093B482-284C-43F5-9B0E-D2D6BD0500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94137" w14:textId="77777777" w:rsidR="00267993" w:rsidRDefault="004F59AD">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D2131C">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D2131C">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6047DAA8" w14:textId="77777777" w:rsidR="00267993" w:rsidRDefault="00267993">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46D29" w14:textId="77777777" w:rsidR="00BC2A39" w:rsidRDefault="00BC2A39">
      <w:r>
        <w:separator/>
      </w:r>
    </w:p>
  </w:footnote>
  <w:footnote w:type="continuationSeparator" w:id="0">
    <w:p w14:paraId="53BF1C38" w14:textId="77777777" w:rsidR="00BC2A39" w:rsidRDefault="00BC2A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993"/>
    <w:rsid w:val="00001A0C"/>
    <w:rsid w:val="00021B76"/>
    <w:rsid w:val="00096370"/>
    <w:rsid w:val="00267993"/>
    <w:rsid w:val="004464B6"/>
    <w:rsid w:val="004D30C3"/>
    <w:rsid w:val="004F59AD"/>
    <w:rsid w:val="00625D99"/>
    <w:rsid w:val="006573C9"/>
    <w:rsid w:val="00860DB8"/>
    <w:rsid w:val="009B5FA3"/>
    <w:rsid w:val="00A251F7"/>
    <w:rsid w:val="00BC2A39"/>
    <w:rsid w:val="00BE6A62"/>
    <w:rsid w:val="00C14984"/>
    <w:rsid w:val="00C873A0"/>
    <w:rsid w:val="00D2131C"/>
    <w:rsid w:val="00E2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8457C"/>
  <w15:docId w15:val="{17A92E30-FF5F-4230-8641-8FBF01F7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rsid w:val="00050658"/>
    <w:rPr>
      <w:color w:val="0000FF"/>
      <w:u w:val="single"/>
    </w:rPr>
  </w:style>
  <w:style w:type="paragraph" w:styleId="Header">
    <w:name w:val="header"/>
    <w:basedOn w:val="Normal"/>
    <w:link w:val="HeaderChar"/>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character" w:styleId="UnresolvedMention">
    <w:name w:val="Unresolved Mention"/>
    <w:basedOn w:val="DefaultParagraphFont"/>
    <w:uiPriority w:val="99"/>
    <w:semiHidden/>
    <w:unhideWhenUsed/>
    <w:rsid w:val="007444E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ci.attn.tv/p/or9/landing-pag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ci-ammuniti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onPA8CaE7FAodXrvyQphetB1Tg==">CgMxLjA4AHIhMXB2RFFKM1JiRnREeE5OOVlySEY0V2R4YmpNZ01YWExi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439</Words>
  <Characters>2505</Characters>
  <Application>Microsoft Office Word</Application>
  <DocSecurity>0</DocSecurity>
  <Lines>20</Lines>
  <Paragraphs>5</Paragraphs>
  <ScaleCrop>false</ScaleCrop>
  <Company>Vista Outdoor</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8</cp:revision>
  <dcterms:created xsi:type="dcterms:W3CDTF">2022-11-29T21:21:00Z</dcterms:created>
  <dcterms:modified xsi:type="dcterms:W3CDTF">2026-01-12T20:14:00Z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ContentTypeId">
    <vt:lpwstr>0x010100D81330B983E09E4FAA7EB39A2021B562</vt:lpwstr>
  </property>
  <property fmtid="{D5CDD505-2E9C-101B-9397-08002B2CF9AE}" pid="5" name="GrammarlyDocumentId">
    <vt:lpwstr>150ebfa8cc1c93a72980850b84d1b236021122561d24c77b2906412e930eb5c4</vt:lpwstr>
  </property>
</Properties>
</file>