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ED91A" w14:textId="77777777" w:rsidR="00243363" w:rsidRDefault="00781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2CD0CB8C" wp14:editId="611D8995">
            <wp:extent cx="3022757" cy="828459"/>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022757" cy="828459"/>
                    </a:xfrm>
                    <a:prstGeom prst="rect">
                      <a:avLst/>
                    </a:prstGeom>
                    <a:ln/>
                  </pic:spPr>
                </pic:pic>
              </a:graphicData>
            </a:graphic>
          </wp:inline>
        </w:drawing>
      </w:r>
    </w:p>
    <w:p w14:paraId="524B99C1" w14:textId="77777777" w:rsidR="00243363" w:rsidRDefault="00781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39565CC0" w14:textId="77777777" w:rsidR="00243363" w:rsidRDefault="00781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r>
        <w:t xml:space="preserve">FOR IMMEDIATE RELEASE </w:t>
      </w:r>
      <w:r>
        <w:tab/>
      </w:r>
      <w:r>
        <w:tab/>
        <w:t xml:space="preserve"> </w:t>
      </w:r>
      <w:r>
        <w:tab/>
      </w:r>
      <w:r>
        <w:tab/>
        <w:t xml:space="preserve"> </w:t>
      </w:r>
      <w:r>
        <w:br/>
      </w:r>
    </w:p>
    <w:p w14:paraId="41311135" w14:textId="0A3A1CD8" w:rsidR="00243363" w:rsidRDefault="00781058">
      <w:pPr>
        <w:spacing w:before="240" w:after="240"/>
        <w:jc w:val="center"/>
        <w:rPr>
          <w:b/>
          <w:bCs/>
          <w:sz w:val="28"/>
          <w:szCs w:val="28"/>
        </w:rPr>
      </w:pPr>
      <w:r>
        <w:rPr>
          <w:b/>
          <w:bCs/>
          <w:sz w:val="28"/>
          <w:szCs w:val="28"/>
        </w:rPr>
        <w:t xml:space="preserve">Federal’s New </w:t>
      </w:r>
      <w:r w:rsidR="000E7EFD" w:rsidRPr="000E7EFD">
        <w:rPr>
          <w:b/>
          <w:bCs/>
          <w:sz w:val="28"/>
          <w:szCs w:val="28"/>
        </w:rPr>
        <w:t>Punch Jacket</w:t>
      </w:r>
      <w:r w:rsidR="00650731">
        <w:rPr>
          <w:b/>
          <w:bCs/>
          <w:sz w:val="28"/>
          <w:szCs w:val="28"/>
        </w:rPr>
        <w:t>ed</w:t>
      </w:r>
      <w:r w:rsidR="000E7EFD" w:rsidRPr="000E7EFD">
        <w:rPr>
          <w:b/>
          <w:bCs/>
          <w:sz w:val="28"/>
          <w:szCs w:val="28"/>
        </w:rPr>
        <w:t xml:space="preserve"> Hollow Point</w:t>
      </w:r>
      <w:r w:rsidR="000E7EFD">
        <w:rPr>
          <w:b/>
          <w:bCs/>
          <w:sz w:val="28"/>
          <w:szCs w:val="28"/>
        </w:rPr>
        <w:t xml:space="preserve"> </w:t>
      </w:r>
      <w:r w:rsidR="000E7EFD" w:rsidRPr="000E7EFD">
        <w:rPr>
          <w:b/>
          <w:bCs/>
          <w:sz w:val="28"/>
          <w:szCs w:val="28"/>
        </w:rPr>
        <w:t xml:space="preserve">9mm Luger, 115 </w:t>
      </w:r>
      <w:r w:rsidR="00956541" w:rsidRPr="000E7EFD">
        <w:rPr>
          <w:b/>
          <w:bCs/>
          <w:sz w:val="28"/>
          <w:szCs w:val="28"/>
        </w:rPr>
        <w:t xml:space="preserve">Grain, </w:t>
      </w:r>
      <w:r w:rsidR="00956541">
        <w:rPr>
          <w:b/>
          <w:bCs/>
          <w:sz w:val="28"/>
          <w:szCs w:val="28"/>
        </w:rPr>
        <w:t>Now</w:t>
      </w:r>
      <w:r>
        <w:rPr>
          <w:b/>
          <w:bCs/>
          <w:sz w:val="28"/>
          <w:szCs w:val="28"/>
        </w:rPr>
        <w:t xml:space="preserve"> Shipping</w:t>
      </w:r>
    </w:p>
    <w:p w14:paraId="1B407381" w14:textId="5C0BC4AA" w:rsidR="000E7EFD" w:rsidRPr="000E7EFD" w:rsidRDefault="00781058" w:rsidP="000E7EFD">
      <w:pPr>
        <w:spacing w:before="240" w:after="240"/>
        <w:rPr>
          <w:lang w:val="en-US"/>
        </w:rPr>
      </w:pPr>
      <w:r>
        <w:rPr>
          <w:b/>
          <w:bCs/>
        </w:rPr>
        <w:t>ANOKA, Minnesota –</w:t>
      </w:r>
      <w:r w:rsidR="00103E24">
        <w:rPr>
          <w:b/>
          <w:bCs/>
        </w:rPr>
        <w:t xml:space="preserve"> </w:t>
      </w:r>
      <w:r w:rsidR="00883DE1">
        <w:rPr>
          <w:b/>
          <w:bCs/>
        </w:rPr>
        <w:t>April</w:t>
      </w:r>
      <w:r w:rsidR="00103E24" w:rsidRPr="00103E24">
        <w:rPr>
          <w:b/>
          <w:bCs/>
        </w:rPr>
        <w:t xml:space="preserve"> </w:t>
      </w:r>
      <w:r w:rsidR="008F3488">
        <w:rPr>
          <w:b/>
          <w:bCs/>
        </w:rPr>
        <w:t>7</w:t>
      </w:r>
      <w:r w:rsidR="00103E24" w:rsidRPr="00103E24">
        <w:rPr>
          <w:b/>
          <w:bCs/>
        </w:rPr>
        <w:t>, 2026</w:t>
      </w:r>
      <w:r>
        <w:rPr>
          <w:b/>
          <w:bCs/>
        </w:rPr>
        <w:t xml:space="preserve"> – </w:t>
      </w:r>
      <w:r>
        <w:t xml:space="preserve">Federal Ammunition </w:t>
      </w:r>
      <w:r w:rsidR="00103E24">
        <w:t>is currently</w:t>
      </w:r>
      <w:r>
        <w:t xml:space="preserve"> shipping </w:t>
      </w:r>
      <w:r w:rsidR="00797189">
        <w:t xml:space="preserve">the </w:t>
      </w:r>
      <w:r>
        <w:t xml:space="preserve">new </w:t>
      </w:r>
      <w:r w:rsidR="000E7EFD" w:rsidRPr="000E7EFD">
        <w:t>Personal Defense Punch, 9mm Luger, 115</w:t>
      </w:r>
      <w:r w:rsidR="000E7EFD">
        <w:t>-g</w:t>
      </w:r>
      <w:r w:rsidR="000E7EFD" w:rsidRPr="000E7EFD">
        <w:t>rain</w:t>
      </w:r>
      <w:r>
        <w:t xml:space="preserve"> load. </w:t>
      </w:r>
      <w:r w:rsidR="00CF290B">
        <w:t xml:space="preserve">It </w:t>
      </w:r>
      <w:r w:rsidR="00FC3F5B">
        <w:t xml:space="preserve">features a high-quality brass case with a </w:t>
      </w:r>
      <w:r w:rsidR="000E7EFD" w:rsidRPr="000E7EFD">
        <w:rPr>
          <w:lang w:val="en-US"/>
        </w:rPr>
        <w:t>primer seal</w:t>
      </w:r>
      <w:r w:rsidR="000E7EFD">
        <w:rPr>
          <w:lang w:val="en-US"/>
        </w:rPr>
        <w:t xml:space="preserve"> and b</w:t>
      </w:r>
      <w:r w:rsidR="000E7EFD" w:rsidRPr="000E7EFD">
        <w:rPr>
          <w:lang w:val="en-US"/>
        </w:rPr>
        <w:t>alanced performance across different platforms and through the most common barriers</w:t>
      </w:r>
      <w:r w:rsidR="000E7EFD">
        <w:rPr>
          <w:lang w:val="en-US"/>
        </w:rPr>
        <w:t>. The new</w:t>
      </w:r>
      <w:r w:rsidR="00FC3F5B">
        <w:rPr>
          <w:lang w:val="en-US"/>
        </w:rPr>
        <w:t xml:space="preserve"> lighter</w:t>
      </w:r>
      <w:r w:rsidR="000E7EFD">
        <w:rPr>
          <w:lang w:val="en-US"/>
        </w:rPr>
        <w:t xml:space="preserve"> </w:t>
      </w:r>
      <w:r w:rsidR="00FC3F5B">
        <w:rPr>
          <w:lang w:val="en-US"/>
        </w:rPr>
        <w:t>load</w:t>
      </w:r>
      <w:r w:rsidR="000E7EFD">
        <w:rPr>
          <w:lang w:val="en-US"/>
        </w:rPr>
        <w:t xml:space="preserve"> rounds out Punch’s popular product line.</w:t>
      </w:r>
    </w:p>
    <w:p w14:paraId="4DF79659" w14:textId="2F0F7BAC" w:rsidR="000E7EFD" w:rsidRDefault="000E7EFD">
      <w:pPr>
        <w:spacing w:before="240" w:after="240"/>
      </w:pPr>
      <w:hyperlink r:id="rId9" w:history="1">
        <w:r w:rsidRPr="000E7EFD">
          <w:rPr>
            <w:rStyle w:val="Hyperlink"/>
          </w:rPr>
          <w:t>Personal Defense Punch</w:t>
        </w:r>
      </w:hyperlink>
    </w:p>
    <w:p w14:paraId="01179EA2" w14:textId="3E08C159" w:rsidR="000E7EFD" w:rsidRDefault="000E7EFD" w:rsidP="000E7EFD">
      <w:pPr>
        <w:spacing w:before="240" w:after="240"/>
        <w:rPr>
          <w:lang w:val="en-US"/>
        </w:rPr>
      </w:pPr>
      <w:r w:rsidRPr="000E7EFD">
        <w:rPr>
          <w:lang w:val="en-US"/>
        </w:rPr>
        <w:t>Punch</w:t>
      </w:r>
      <w:r>
        <w:rPr>
          <w:lang w:val="en-US"/>
        </w:rPr>
        <w:t xml:space="preserve"> </w:t>
      </w:r>
      <w:r w:rsidRPr="000E7EFD">
        <w:rPr>
          <w:lang w:val="en-US"/>
        </w:rPr>
        <w:t xml:space="preserve">draws from </w:t>
      </w:r>
      <w:r w:rsidR="00FC3F5B">
        <w:rPr>
          <w:lang w:val="en-US"/>
        </w:rPr>
        <w:t>Federal’s</w:t>
      </w:r>
      <w:r>
        <w:rPr>
          <w:lang w:val="en-US"/>
        </w:rPr>
        <w:t xml:space="preserve"> </w:t>
      </w:r>
      <w:r w:rsidRPr="000E7EFD">
        <w:rPr>
          <w:lang w:val="en-US"/>
        </w:rPr>
        <w:t>decades of experience designing the world's finest defensive handgun loads</w:t>
      </w:r>
      <w:r w:rsidR="00FC3F5B">
        <w:t xml:space="preserve">. </w:t>
      </w:r>
      <w:r>
        <w:t xml:space="preserve">This new </w:t>
      </w:r>
      <w:r w:rsidR="004547BB" w:rsidRPr="000E7EFD">
        <w:t xml:space="preserve">Punch </w:t>
      </w:r>
      <w:r>
        <w:t xml:space="preserve">115-grain </w:t>
      </w:r>
      <w:r w:rsidR="004547BB" w:rsidRPr="000E7EFD">
        <w:t>Jacket</w:t>
      </w:r>
      <w:r w:rsidR="00650731">
        <w:t>ed</w:t>
      </w:r>
      <w:r w:rsidR="004547BB" w:rsidRPr="000E7EFD">
        <w:t xml:space="preserve"> Hollow Point</w:t>
      </w:r>
      <w:r w:rsidR="004547BB">
        <w:t xml:space="preserve"> load</w:t>
      </w:r>
      <w:r>
        <w:t xml:space="preserve"> </w:t>
      </w:r>
      <w:r w:rsidR="00FC3F5B">
        <w:t>is the result of many customer requests, specifically from those who like to train with 115-grain options,</w:t>
      </w:r>
      <w:r>
        <w:t xml:space="preserve"> such as Federal Champion Training or Federal American Eagle Full Metal Jacket</w:t>
      </w:r>
      <w:r w:rsidR="00650731">
        <w:t>ed</w:t>
      </w:r>
      <w:r>
        <w:t xml:space="preserve"> (FMJ)</w:t>
      </w:r>
      <w:r w:rsidR="000519CC">
        <w:t xml:space="preserve"> 115-grain</w:t>
      </w:r>
      <w:r>
        <w:t xml:space="preserve"> loads.</w:t>
      </w:r>
    </w:p>
    <w:p w14:paraId="4EE62C5E" w14:textId="35BD6026" w:rsidR="000E7EFD" w:rsidRPr="000E7EFD" w:rsidRDefault="000E7EFD" w:rsidP="000E7EFD">
      <w:pPr>
        <w:spacing w:before="240" w:after="240"/>
        <w:rPr>
          <w:lang w:val="en-US"/>
        </w:rPr>
      </w:pPr>
      <w:r>
        <w:rPr>
          <w:lang w:val="en-US"/>
        </w:rPr>
        <w:t>The</w:t>
      </w:r>
      <w:r w:rsidRPr="000E7EFD">
        <w:rPr>
          <w:lang w:val="en-US"/>
        </w:rPr>
        <w:t xml:space="preserve"> bullet</w:t>
      </w:r>
      <w:r>
        <w:rPr>
          <w:lang w:val="en-US"/>
        </w:rPr>
        <w:t>s</w:t>
      </w:r>
      <w:r w:rsidRPr="000E7EFD">
        <w:rPr>
          <w:lang w:val="en-US"/>
        </w:rPr>
        <w:t xml:space="preserve"> for each </w:t>
      </w:r>
      <w:r>
        <w:rPr>
          <w:lang w:val="en-US"/>
        </w:rPr>
        <w:t xml:space="preserve">Punch </w:t>
      </w:r>
      <w:r w:rsidRPr="000E7EFD">
        <w:rPr>
          <w:lang w:val="en-US"/>
        </w:rPr>
        <w:t xml:space="preserve">offering </w:t>
      </w:r>
      <w:r w:rsidR="00E06CC8">
        <w:rPr>
          <w:lang w:val="en-US"/>
        </w:rPr>
        <w:t xml:space="preserve">are carefully selected and engineered to optimize the caliber's terminal performance </w:t>
      </w:r>
      <w:r w:rsidRPr="000E7EFD">
        <w:rPr>
          <w:lang w:val="en-US"/>
        </w:rPr>
        <w:t>for the most common situations. Its quality brass and sealed primer deliver reliable feeding and ignition.</w:t>
      </w:r>
    </w:p>
    <w:p w14:paraId="29DE2DC8" w14:textId="2635EE56" w:rsidR="00243363" w:rsidRPr="00593D96" w:rsidRDefault="00781058">
      <w:pPr>
        <w:spacing w:before="240" w:after="240"/>
      </w:pPr>
      <w:r>
        <w:rPr>
          <w:b/>
          <w:bCs/>
        </w:rPr>
        <w:t>Part No. / Description / MSRP</w:t>
      </w:r>
      <w:r>
        <w:br/>
      </w:r>
      <w:r w:rsidR="000E7EFD" w:rsidRPr="000E7EFD">
        <w:t>PD9P2 / 9mm Luger, 115</w:t>
      </w:r>
      <w:r w:rsidR="00956541">
        <w:t>-g</w:t>
      </w:r>
      <w:r w:rsidR="000E7EFD" w:rsidRPr="000E7EFD">
        <w:t>rain, Punch J</w:t>
      </w:r>
      <w:r w:rsidR="004547BB">
        <w:t>HP</w:t>
      </w:r>
      <w:r w:rsidR="00650731">
        <w:t>, 1,180 fps</w:t>
      </w:r>
      <w:r w:rsidR="000E7EFD" w:rsidRPr="000E7EFD">
        <w:t xml:space="preserve"> / $24.99</w:t>
      </w:r>
    </w:p>
    <w:p w14:paraId="4B8F25A7" w14:textId="275A33EB" w:rsidR="00243363" w:rsidRDefault="00781058">
      <w:pPr>
        <w:spacing w:before="240" w:after="240"/>
        <w:rPr>
          <w:color w:val="000000"/>
        </w:rPr>
      </w:pPr>
      <w:r>
        <w:t>Federal Ammunition products are available at dealers nationwide and online. For more information on all Federal products and to sign up to receive notifications about new product availability, rebate promotions, and other brand news via email, visit</w:t>
      </w:r>
      <w:hyperlink r:id="rId10">
        <w:r>
          <w:t xml:space="preserve"> </w:t>
        </w:r>
      </w:hyperlink>
      <w:hyperlink r:id="rId11">
        <w:r w:rsidRPr="00593D96">
          <w:rPr>
            <w:color w:val="1155CC"/>
            <w:u w:val="single"/>
          </w:rPr>
          <w:t>www.federalpremium.com</w:t>
        </w:r>
      </w:hyperlink>
      <w:r w:rsidR="00593D96" w:rsidRPr="00593D96">
        <w:t>.</w:t>
      </w:r>
    </w:p>
    <w:p w14:paraId="24629124" w14:textId="77777777" w:rsidR="00593D96" w:rsidRDefault="00593D96">
      <w:pPr>
        <w:pBdr>
          <w:top w:val="nil"/>
          <w:left w:val="nil"/>
          <w:bottom w:val="nil"/>
          <w:right w:val="nil"/>
          <w:between w:val="nil"/>
        </w:pBdr>
        <w:rPr>
          <w:color w:val="000000"/>
        </w:rPr>
      </w:pPr>
    </w:p>
    <w:p w14:paraId="31A7331E" w14:textId="77777777" w:rsidR="00243363" w:rsidRDefault="00781058">
      <w:pPr>
        <w:pBdr>
          <w:top w:val="nil"/>
          <w:left w:val="nil"/>
          <w:bottom w:val="nil"/>
          <w:right w:val="nil"/>
          <w:between w:val="nil"/>
        </w:pBdr>
      </w:pPr>
      <w:r>
        <w:rPr>
          <w:b/>
          <w:bCs/>
          <w:color w:val="000000"/>
        </w:rPr>
        <w:t>Press Release Contact:</w:t>
      </w:r>
      <w:r>
        <w:rPr>
          <w:color w:val="000000"/>
        </w:rPr>
        <w:t xml:space="preserve"> JJ Reich</w:t>
      </w:r>
      <w:r>
        <w:rPr>
          <w:color w:val="000000"/>
        </w:rPr>
        <w:br/>
        <w:t>Senior Manager – Press Relations</w:t>
      </w:r>
      <w:r>
        <w:rPr>
          <w:color w:val="000000"/>
        </w:rPr>
        <w:br/>
        <w:t xml:space="preserve">E-mail: </w:t>
      </w:r>
      <w:hyperlink r:id="rId12">
        <w:r>
          <w:rPr>
            <w:color w:val="0000FF"/>
            <w:u w:val="single"/>
          </w:rPr>
          <w:t>media@tkghunt.com</w:t>
        </w:r>
      </w:hyperlink>
    </w:p>
    <w:p w14:paraId="7660DD43" w14:textId="77777777" w:rsidR="00243363" w:rsidRDefault="00243363">
      <w:pPr>
        <w:pBdr>
          <w:top w:val="nil"/>
          <w:left w:val="nil"/>
          <w:bottom w:val="nil"/>
          <w:right w:val="nil"/>
          <w:between w:val="nil"/>
        </w:pBdr>
      </w:pPr>
    </w:p>
    <w:p w14:paraId="29EE79A2" w14:textId="77777777" w:rsidR="00593D96" w:rsidRDefault="00593D96">
      <w:pPr>
        <w:pBdr>
          <w:top w:val="nil"/>
          <w:left w:val="nil"/>
          <w:bottom w:val="nil"/>
          <w:right w:val="nil"/>
          <w:between w:val="nil"/>
        </w:pBdr>
      </w:pPr>
    </w:p>
    <w:p w14:paraId="7D154B99" w14:textId="77777777" w:rsidR="00243363" w:rsidRDefault="00781058">
      <w:pPr>
        <w:pBdr>
          <w:top w:val="nil"/>
          <w:left w:val="nil"/>
          <w:bottom w:val="nil"/>
          <w:right w:val="nil"/>
          <w:between w:val="nil"/>
        </w:pBdr>
        <w:rPr>
          <w:color w:val="000000"/>
        </w:rPr>
      </w:pPr>
      <w:r>
        <w:rPr>
          <w:b/>
          <w:bCs/>
          <w:color w:val="000000"/>
        </w:rPr>
        <w:t>About Federal Ammunition</w:t>
      </w:r>
      <w:r>
        <w:rPr>
          <w:color w:val="000000"/>
        </w:rPr>
        <w:br/>
        <w:t xml:space="preserve">Federal, headquartered in Anoka, MN, is an ammunition brand of The Kinetic Group, owned by CSG, a globally diversified industrial group based in Prague, Czech Republic. </w:t>
      </w:r>
      <w:r>
        <w:rPr>
          <w:color w:val="000000"/>
        </w:rPr>
        <w:lastRenderedPageBreak/>
        <w:t>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p w14:paraId="35021AF4" w14:textId="77777777" w:rsidR="00243363" w:rsidRDefault="00243363"/>
    <w:sectPr w:rsidR="00243363">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E95D4" w14:textId="77777777" w:rsidR="00597D7A" w:rsidRDefault="00597D7A">
      <w:r>
        <w:separator/>
      </w:r>
    </w:p>
  </w:endnote>
  <w:endnote w:type="continuationSeparator" w:id="0">
    <w:p w14:paraId="68426077" w14:textId="77777777" w:rsidR="00597D7A" w:rsidRDefault="00597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D006013-8BB9-40E4-BA3A-605C8A069A87}"/>
  </w:font>
  <w:font w:name="Helvetica">
    <w:panose1 w:val="020B0504020202020204"/>
    <w:charset w:val="00"/>
    <w:family w:val="swiss"/>
    <w:pitch w:val="variable"/>
    <w:sig w:usb0="E0002EFF" w:usb1="C000785B" w:usb2="00000009" w:usb3="00000000" w:csb0="000001FF" w:csb1="00000000"/>
    <w:embedRegular r:id="rId2" w:fontKey="{DA5ABCE9-C9D2-46FB-888F-CD667439ADC5}"/>
  </w:font>
  <w:font w:name="Calibri">
    <w:panose1 w:val="020F0502020204030204"/>
    <w:charset w:val="00"/>
    <w:family w:val="swiss"/>
    <w:pitch w:val="variable"/>
    <w:sig w:usb0="E4002EFF" w:usb1="C200247B" w:usb2="00000009" w:usb3="00000000" w:csb0="000001FF" w:csb1="00000000"/>
    <w:embedRegular r:id="rId3" w:fontKey="{04812089-F57F-424D-ADCF-C10C733E66A7}"/>
  </w:font>
  <w:font w:name="Consolas">
    <w:panose1 w:val="020B0609020204030204"/>
    <w:charset w:val="00"/>
    <w:family w:val="modern"/>
    <w:pitch w:val="fixed"/>
    <w:sig w:usb0="E00006FF" w:usb1="0000FCFF" w:usb2="00000001" w:usb3="00000000" w:csb0="0000019F" w:csb1="00000000"/>
    <w:embedRegular r:id="rId4" w:fontKey="{B15766ED-CCD6-4FD5-8366-66FB6B65F4A5}"/>
  </w:font>
  <w:font w:name="Georgia">
    <w:panose1 w:val="02040502050405020303"/>
    <w:charset w:val="00"/>
    <w:family w:val="roman"/>
    <w:pitch w:val="variable"/>
    <w:sig w:usb0="00000287" w:usb1="00000000" w:usb2="00000000" w:usb3="00000000" w:csb0="0000009F" w:csb1="00000000"/>
    <w:embedItalic r:id="rId5" w:fontKey="{2B8EFC9B-0F34-41DB-89F3-57CA2F5F3A7C}"/>
  </w:font>
  <w:font w:name="Cambria">
    <w:panose1 w:val="02040503050406030204"/>
    <w:charset w:val="00"/>
    <w:family w:val="roman"/>
    <w:pitch w:val="variable"/>
    <w:sig w:usb0="E00006FF" w:usb1="420024FF" w:usb2="02000000" w:usb3="00000000" w:csb0="0000019F" w:csb1="00000000"/>
    <w:embedRegular r:id="rId6" w:fontKey="{10C736C0-5803-47C3-8106-E025A99463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9895" w14:textId="77777777" w:rsidR="00243363" w:rsidRDefault="00781058">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805799">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805799">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382A5051" w14:textId="77777777" w:rsidR="00243363" w:rsidRDefault="00243363">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DA576" w14:textId="77777777" w:rsidR="00597D7A" w:rsidRDefault="00597D7A">
      <w:r>
        <w:separator/>
      </w:r>
    </w:p>
  </w:footnote>
  <w:footnote w:type="continuationSeparator" w:id="0">
    <w:p w14:paraId="41FB2CC7" w14:textId="77777777" w:rsidR="00597D7A" w:rsidRDefault="00597D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12D2B"/>
    <w:multiLevelType w:val="multilevel"/>
    <w:tmpl w:val="32C2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1D2D99"/>
    <w:multiLevelType w:val="multilevel"/>
    <w:tmpl w:val="F962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7896857">
    <w:abstractNumId w:val="1"/>
  </w:num>
  <w:num w:numId="2" w16cid:durableId="209466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63"/>
    <w:rsid w:val="000519CC"/>
    <w:rsid w:val="00051F76"/>
    <w:rsid w:val="000D360D"/>
    <w:rsid w:val="000E7EFD"/>
    <w:rsid w:val="00103E24"/>
    <w:rsid w:val="001E4554"/>
    <w:rsid w:val="00243363"/>
    <w:rsid w:val="00285A33"/>
    <w:rsid w:val="002D4834"/>
    <w:rsid w:val="004547BB"/>
    <w:rsid w:val="004A3DB7"/>
    <w:rsid w:val="004D292A"/>
    <w:rsid w:val="00593D96"/>
    <w:rsid w:val="00596552"/>
    <w:rsid w:val="00597D7A"/>
    <w:rsid w:val="005F39E7"/>
    <w:rsid w:val="00650731"/>
    <w:rsid w:val="00701FBB"/>
    <w:rsid w:val="00781058"/>
    <w:rsid w:val="00797189"/>
    <w:rsid w:val="00805799"/>
    <w:rsid w:val="0087227F"/>
    <w:rsid w:val="00883DE1"/>
    <w:rsid w:val="008F3488"/>
    <w:rsid w:val="00956541"/>
    <w:rsid w:val="00A607BA"/>
    <w:rsid w:val="00A66708"/>
    <w:rsid w:val="00CF290B"/>
    <w:rsid w:val="00D00722"/>
    <w:rsid w:val="00E0106F"/>
    <w:rsid w:val="00E06CC8"/>
    <w:rsid w:val="00F67E9A"/>
    <w:rsid w:val="00FC3F5B"/>
    <w:rsid w:val="00FC5270"/>
    <w:rsid w:val="00FD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962C6"/>
  <w15:docId w15:val="{AB1E5A2D-F2BA-4A21-AD1C-9927A6F7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dia@tkghun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deralpremium.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ederalpremium.com" TargetMode="External"/><Relationship Id="rId4" Type="http://schemas.openxmlformats.org/officeDocument/2006/relationships/settings" Target="settings.xml"/><Relationship Id="rId9" Type="http://schemas.openxmlformats.org/officeDocument/2006/relationships/hyperlink" Target="https://www.federalpremium.com/handgun/personal-defense-punch/"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YVhfJHPf8cCn3cZpUKVad+SaXA==">CgMxLjA4AHIhMXRaMi0zWlhoWG1MN1FOSExpSk5PS2FfMzB1TTdoMmxu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342</Words>
  <Characters>1951</Characters>
  <Application>Microsoft Office Word</Application>
  <DocSecurity>0</DocSecurity>
  <Lines>16</Lines>
  <Paragraphs>4</Paragraphs>
  <ScaleCrop>false</ScaleCrop>
  <Company>Vista Outdoor</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17</cp:revision>
  <dcterms:created xsi:type="dcterms:W3CDTF">2026-03-20T21:02:00Z</dcterms:created>
  <dcterms:modified xsi:type="dcterms:W3CDTF">2026-04-07T19:08:00Z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