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38045" w14:textId="77777777" w:rsidR="00AE6C46" w:rsidRDefault="00AE6C46"/>
    <w:p w14:paraId="5DECB8B2" w14:textId="77777777" w:rsidR="00AE6C46" w:rsidRDefault="007E7CAC">
      <w:pPr>
        <w:rPr>
          <w:sz w:val="24"/>
          <w:szCs w:val="24"/>
        </w:rPr>
      </w:pPr>
      <w:r>
        <w:rPr>
          <w:sz w:val="24"/>
          <w:szCs w:val="24"/>
        </w:rPr>
        <w:t>FOR IMMEDIATE RELEASE</w:t>
      </w:r>
    </w:p>
    <w:p w14:paraId="5D767880" w14:textId="77777777" w:rsidR="00AE6C46" w:rsidRDefault="00AE6C46">
      <w:pPr>
        <w:pBdr>
          <w:top w:val="nil"/>
          <w:left w:val="nil"/>
          <w:bottom w:val="nil"/>
          <w:right w:val="nil"/>
          <w:between w:val="nil"/>
        </w:pBdr>
        <w:spacing w:line="240" w:lineRule="auto"/>
        <w:jc w:val="center"/>
        <w:rPr>
          <w:b/>
          <w:bCs/>
          <w:sz w:val="28"/>
          <w:szCs w:val="28"/>
        </w:rPr>
      </w:pPr>
    </w:p>
    <w:p w14:paraId="24F9BFA9" w14:textId="77777777" w:rsidR="00AE6C46" w:rsidRDefault="007E7CAC">
      <w:pPr>
        <w:spacing w:before="240" w:after="240" w:line="240" w:lineRule="auto"/>
        <w:jc w:val="center"/>
        <w:rPr>
          <w:b/>
          <w:bCs/>
          <w:sz w:val="28"/>
          <w:szCs w:val="28"/>
        </w:rPr>
      </w:pPr>
      <w:r>
        <w:rPr>
          <w:b/>
          <w:bCs/>
          <w:sz w:val="28"/>
          <w:szCs w:val="28"/>
        </w:rPr>
        <w:t>Remington’s 2026 Limited Edition Bullet Knife, King of the Mountain, Now Shipping</w:t>
      </w:r>
    </w:p>
    <w:p w14:paraId="1C3A8539" w14:textId="37EA1E6B" w:rsidR="00AE6C46" w:rsidRDefault="007E7CAC">
      <w:pPr>
        <w:spacing w:before="240" w:after="240" w:line="240" w:lineRule="auto"/>
        <w:rPr>
          <w:sz w:val="24"/>
          <w:szCs w:val="24"/>
        </w:rPr>
      </w:pPr>
      <w:r>
        <w:rPr>
          <w:b/>
          <w:bCs/>
          <w:sz w:val="24"/>
          <w:szCs w:val="24"/>
        </w:rPr>
        <w:t xml:space="preserve">LONOKE, Ark. – </w:t>
      </w:r>
      <w:r w:rsidR="00E875E8" w:rsidRPr="00E875E8">
        <w:rPr>
          <w:b/>
          <w:bCs/>
          <w:sz w:val="24"/>
          <w:szCs w:val="24"/>
        </w:rPr>
        <w:t xml:space="preserve">March </w:t>
      </w:r>
      <w:r w:rsidR="00265919">
        <w:rPr>
          <w:b/>
          <w:bCs/>
          <w:sz w:val="24"/>
          <w:szCs w:val="24"/>
        </w:rPr>
        <w:t>26</w:t>
      </w:r>
      <w:r w:rsidRPr="00E875E8">
        <w:rPr>
          <w:b/>
          <w:bCs/>
          <w:sz w:val="24"/>
          <w:szCs w:val="24"/>
        </w:rPr>
        <w:t>, 2026</w:t>
      </w:r>
      <w:r>
        <w:rPr>
          <w:b/>
          <w:bCs/>
          <w:sz w:val="24"/>
          <w:szCs w:val="24"/>
        </w:rPr>
        <w:t xml:space="preserve"> –</w:t>
      </w:r>
      <w:r>
        <w:rPr>
          <w:sz w:val="24"/>
          <w:szCs w:val="24"/>
        </w:rPr>
        <w:t xml:space="preserve"> Remington is proud to announce the availability of its 2026 Limited Edition Bullet Knife, King of the Mountain. This </w:t>
      </w:r>
      <w:r w:rsidR="00E875E8">
        <w:rPr>
          <w:sz w:val="24"/>
          <w:szCs w:val="24"/>
        </w:rPr>
        <w:t>collector-focused release continues Remington’s long-running</w:t>
      </w:r>
      <w:r>
        <w:rPr>
          <w:sz w:val="24"/>
          <w:szCs w:val="24"/>
        </w:rPr>
        <w:t xml:space="preserve"> Bullet Knife tradition and is now shipping to dealers nationwide.</w:t>
      </w:r>
    </w:p>
    <w:p w14:paraId="3510FB25" w14:textId="2CDC1A31" w:rsidR="00E875E8" w:rsidRPr="00E875E8" w:rsidRDefault="00E875E8">
      <w:pPr>
        <w:spacing w:before="240" w:after="240" w:line="240" w:lineRule="auto"/>
        <w:rPr>
          <w:color w:val="0000FF"/>
          <w:sz w:val="24"/>
          <w:szCs w:val="24"/>
          <w:u w:val="single"/>
        </w:rPr>
      </w:pPr>
      <w:hyperlink r:id="rId7" w:history="1">
        <w:r w:rsidRPr="00E875E8">
          <w:rPr>
            <w:rStyle w:val="Hyperlink"/>
            <w:sz w:val="24"/>
            <w:szCs w:val="24"/>
          </w:rPr>
          <w:t>Cutlery | Rem</w:t>
        </w:r>
        <w:r w:rsidRPr="00E875E8">
          <w:rPr>
            <w:rStyle w:val="Hyperlink"/>
            <w:sz w:val="24"/>
            <w:szCs w:val="24"/>
          </w:rPr>
          <w:t>i</w:t>
        </w:r>
        <w:r w:rsidRPr="00E875E8">
          <w:rPr>
            <w:rStyle w:val="Hyperlink"/>
            <w:sz w:val="24"/>
            <w:szCs w:val="24"/>
          </w:rPr>
          <w:t>ngton</w:t>
        </w:r>
      </w:hyperlink>
    </w:p>
    <w:p w14:paraId="32A14A0F" w14:textId="10208C76" w:rsidR="00AE6C46" w:rsidRDefault="007E7CAC">
      <w:pPr>
        <w:spacing w:before="240" w:after="240" w:line="240" w:lineRule="auto"/>
        <w:rPr>
          <w:sz w:val="24"/>
          <w:szCs w:val="24"/>
        </w:rPr>
      </w:pPr>
      <w:r>
        <w:rPr>
          <w:sz w:val="24"/>
          <w:szCs w:val="24"/>
        </w:rPr>
        <w:t>“Remington Bullet Knives have always been about craftsmanship you can carry and tradition you can pass down,” sai</w:t>
      </w:r>
      <w:r w:rsidR="00E875E8">
        <w:rPr>
          <w:sz w:val="24"/>
          <w:szCs w:val="24"/>
        </w:rPr>
        <w:t xml:space="preserve">d </w:t>
      </w:r>
      <w:r w:rsidR="00E875E8" w:rsidRPr="00E875E8">
        <w:rPr>
          <w:sz w:val="24"/>
          <w:szCs w:val="24"/>
        </w:rPr>
        <w:t>Kaylene Christian, Remington's Accessories and Licensing Product Manager</w:t>
      </w:r>
      <w:r>
        <w:rPr>
          <w:sz w:val="24"/>
          <w:szCs w:val="24"/>
        </w:rPr>
        <w:t>. “King of the Mountain delivers a standout new chapter in the series with a premium fixed blade design, classic materials, and the kind of build quality collectors and hunters expect from Remington.”</w:t>
      </w:r>
    </w:p>
    <w:p w14:paraId="3B166C19" w14:textId="77777777" w:rsidR="00E875E8" w:rsidRDefault="007E7CAC">
      <w:pPr>
        <w:spacing w:before="240" w:after="240" w:line="240" w:lineRule="auto"/>
        <w:rPr>
          <w:sz w:val="24"/>
          <w:szCs w:val="24"/>
        </w:rPr>
      </w:pPr>
      <w:r>
        <w:rPr>
          <w:sz w:val="24"/>
          <w:szCs w:val="24"/>
        </w:rPr>
        <w:t>The 2026 King of the Mountain Bullet Knife is the first fixed blade in the Remington Bullet Knife series and is built to feel as good in the field as it looks in a collection. It features a fixed 440A stainless blade</w:t>
      </w:r>
      <w:r w:rsidR="00E875E8">
        <w:rPr>
          <w:sz w:val="24"/>
          <w:szCs w:val="24"/>
        </w:rPr>
        <w:t>, an authentic stag bone handle,</w:t>
      </w:r>
      <w:r>
        <w:rPr>
          <w:sz w:val="24"/>
          <w:szCs w:val="24"/>
        </w:rPr>
        <w:t xml:space="preserve"> and the unmistakable inlaid Bullet shield. </w:t>
      </w:r>
    </w:p>
    <w:p w14:paraId="33508871" w14:textId="0E4E879A" w:rsidR="00AE6C46" w:rsidRPr="00E875E8" w:rsidRDefault="007E7CAC">
      <w:pPr>
        <w:spacing w:before="240" w:after="240" w:line="240" w:lineRule="auto"/>
        <w:rPr>
          <w:sz w:val="24"/>
          <w:szCs w:val="24"/>
        </w:rPr>
      </w:pPr>
      <w:r>
        <w:rPr>
          <w:sz w:val="24"/>
          <w:szCs w:val="24"/>
        </w:rPr>
        <w:t xml:space="preserve">Each knife is </w:t>
      </w:r>
      <w:r w:rsidR="00E875E8">
        <w:rPr>
          <w:sz w:val="24"/>
          <w:szCs w:val="24"/>
        </w:rPr>
        <w:t xml:space="preserve">hand-honed and hand-stropped at the factory and includes a genuine leather sheath for product </w:t>
      </w:r>
      <w:r>
        <w:rPr>
          <w:sz w:val="24"/>
          <w:szCs w:val="24"/>
        </w:rPr>
        <w:t>protection</w:t>
      </w:r>
      <w:r w:rsidR="00E875E8">
        <w:rPr>
          <w:sz w:val="24"/>
          <w:szCs w:val="24"/>
        </w:rPr>
        <w:t xml:space="preserve"> and ready-to-use carry</w:t>
      </w:r>
      <w:r>
        <w:rPr>
          <w:sz w:val="24"/>
          <w:szCs w:val="24"/>
        </w:rPr>
        <w:t xml:space="preserve">. With a 3 </w:t>
      </w:r>
      <w:r w:rsidR="00E875E8">
        <w:rPr>
          <w:sz w:val="24"/>
          <w:szCs w:val="24"/>
        </w:rPr>
        <w:t>1/2-inch blade length and an 8 1/16-inch overall length, this limited-edition</w:t>
      </w:r>
      <w:r>
        <w:rPr>
          <w:sz w:val="24"/>
          <w:szCs w:val="24"/>
        </w:rPr>
        <w:t xml:space="preserve"> knife is designed to be used, displayed, and passed down for generations.</w:t>
      </w:r>
      <w:r w:rsidR="00E875E8">
        <w:rPr>
          <w:sz w:val="24"/>
          <w:szCs w:val="24"/>
        </w:rPr>
        <w:t xml:space="preserve"> The </w:t>
      </w:r>
      <w:r>
        <w:rPr>
          <w:sz w:val="24"/>
          <w:szCs w:val="24"/>
        </w:rPr>
        <w:t xml:space="preserve">2026 Limited Edition Bullet Knife, King of the Mountain, includes </w:t>
      </w:r>
      <w:r w:rsidR="00E875E8">
        <w:rPr>
          <w:sz w:val="24"/>
          <w:szCs w:val="24"/>
        </w:rPr>
        <w:t xml:space="preserve">a </w:t>
      </w:r>
      <w:r>
        <w:rPr>
          <w:sz w:val="24"/>
          <w:szCs w:val="24"/>
        </w:rPr>
        <w:t xml:space="preserve">leather sheath </w:t>
      </w:r>
      <w:r w:rsidR="00E875E8">
        <w:rPr>
          <w:sz w:val="24"/>
          <w:szCs w:val="24"/>
        </w:rPr>
        <w:t>and has an MSRP of $179.9</w:t>
      </w:r>
      <w:r w:rsidR="00B02404">
        <w:rPr>
          <w:sz w:val="24"/>
          <w:szCs w:val="24"/>
        </w:rPr>
        <w:t>9</w:t>
      </w:r>
      <w:r w:rsidR="00E875E8">
        <w:rPr>
          <w:sz w:val="24"/>
          <w:szCs w:val="24"/>
        </w:rPr>
        <w:t>.</w:t>
      </w:r>
    </w:p>
    <w:p w14:paraId="338F214E" w14:textId="77777777" w:rsidR="00AE6C46" w:rsidRDefault="007E7CAC">
      <w:pPr>
        <w:pBdr>
          <w:top w:val="nil"/>
          <w:left w:val="nil"/>
          <w:bottom w:val="nil"/>
          <w:right w:val="nil"/>
          <w:between w:val="nil"/>
        </w:pBdr>
        <w:spacing w:line="240" w:lineRule="auto"/>
        <w:rPr>
          <w:color w:val="000000"/>
          <w:sz w:val="24"/>
          <w:szCs w:val="24"/>
        </w:rPr>
      </w:pPr>
      <w:r>
        <w:rPr>
          <w:color w:val="000000"/>
          <w:sz w:val="24"/>
          <w:szCs w:val="24"/>
        </w:rPr>
        <w:t xml:space="preserve">Remington Ammunition products are available at dealers nationwide and online. For more information on Remington ammunition and to sign up for product news and special offers, visit </w:t>
      </w:r>
      <w:hyperlink r:id="rId8">
        <w:r>
          <w:rPr>
            <w:color w:val="0000FF"/>
            <w:sz w:val="24"/>
            <w:szCs w:val="24"/>
            <w:u w:val="single"/>
          </w:rPr>
          <w:t>www.remington.com</w:t>
        </w:r>
      </w:hyperlink>
      <w:r>
        <w:rPr>
          <w:color w:val="000000"/>
          <w:sz w:val="24"/>
          <w:szCs w:val="24"/>
        </w:rPr>
        <w:t>.</w:t>
      </w:r>
    </w:p>
    <w:p w14:paraId="14FD8767" w14:textId="77777777" w:rsidR="00AE6C46" w:rsidRDefault="00AE6C46">
      <w:pPr>
        <w:pBdr>
          <w:top w:val="nil"/>
          <w:left w:val="nil"/>
          <w:bottom w:val="nil"/>
          <w:right w:val="nil"/>
          <w:between w:val="nil"/>
        </w:pBdr>
        <w:spacing w:line="240" w:lineRule="auto"/>
        <w:rPr>
          <w:b/>
          <w:bCs/>
          <w:color w:val="000000"/>
          <w:sz w:val="24"/>
          <w:szCs w:val="24"/>
        </w:rPr>
      </w:pPr>
    </w:p>
    <w:p w14:paraId="3BEB89BC" w14:textId="77777777" w:rsidR="00E875E8" w:rsidRDefault="00E875E8">
      <w:pPr>
        <w:pBdr>
          <w:top w:val="nil"/>
          <w:left w:val="nil"/>
          <w:bottom w:val="nil"/>
          <w:right w:val="nil"/>
          <w:between w:val="nil"/>
        </w:pBdr>
        <w:spacing w:line="240" w:lineRule="auto"/>
        <w:rPr>
          <w:b/>
          <w:bCs/>
          <w:color w:val="000000"/>
          <w:sz w:val="24"/>
          <w:szCs w:val="24"/>
        </w:rPr>
      </w:pPr>
    </w:p>
    <w:p w14:paraId="5D403AA1" w14:textId="77777777" w:rsidR="00AE6C46" w:rsidRDefault="007E7CAC">
      <w:pPr>
        <w:pBdr>
          <w:top w:val="nil"/>
          <w:left w:val="nil"/>
          <w:bottom w:val="nil"/>
          <w:right w:val="nil"/>
          <w:between w:val="nil"/>
        </w:pBdr>
        <w:spacing w:line="240" w:lineRule="auto"/>
        <w:rPr>
          <w:color w:val="000000"/>
          <w:sz w:val="24"/>
          <w:szCs w:val="24"/>
        </w:rPr>
      </w:pPr>
      <w:r>
        <w:rPr>
          <w:b/>
          <w:bCs/>
          <w:color w:val="000000"/>
          <w:sz w:val="24"/>
          <w:szCs w:val="24"/>
        </w:rPr>
        <w:t>Press Release Contact:</w:t>
      </w:r>
      <w:r>
        <w:rPr>
          <w:color w:val="000000"/>
          <w:sz w:val="24"/>
          <w:szCs w:val="24"/>
        </w:rPr>
        <w:t xml:space="preserve"> JJ Reich</w:t>
      </w:r>
      <w:r>
        <w:rPr>
          <w:color w:val="000000"/>
          <w:sz w:val="24"/>
          <w:szCs w:val="24"/>
        </w:rPr>
        <w:br/>
        <w:t>Senior Manager – Press Relations</w:t>
      </w:r>
      <w:r>
        <w:rPr>
          <w:color w:val="000000"/>
          <w:sz w:val="24"/>
          <w:szCs w:val="24"/>
        </w:rPr>
        <w:br/>
        <w:t xml:space="preserve">E-mail: </w:t>
      </w:r>
      <w:hyperlink r:id="rId9">
        <w:r>
          <w:rPr>
            <w:color w:val="0000FF"/>
            <w:sz w:val="24"/>
            <w:szCs w:val="24"/>
            <w:u w:val="single"/>
          </w:rPr>
          <w:t>media@tkghunt.com</w:t>
        </w:r>
      </w:hyperlink>
    </w:p>
    <w:p w14:paraId="041625E2" w14:textId="77777777" w:rsidR="00AE6C46" w:rsidRDefault="00AE6C46">
      <w:pPr>
        <w:pBdr>
          <w:top w:val="nil"/>
          <w:left w:val="nil"/>
          <w:bottom w:val="nil"/>
          <w:right w:val="nil"/>
          <w:between w:val="nil"/>
        </w:pBdr>
        <w:spacing w:line="240" w:lineRule="auto"/>
        <w:rPr>
          <w:color w:val="000000"/>
          <w:sz w:val="24"/>
          <w:szCs w:val="24"/>
        </w:rPr>
      </w:pPr>
    </w:p>
    <w:p w14:paraId="60B7F816" w14:textId="77777777" w:rsidR="00AE6C46" w:rsidRDefault="007E7CAC">
      <w:pPr>
        <w:pBdr>
          <w:top w:val="nil"/>
          <w:left w:val="nil"/>
          <w:bottom w:val="nil"/>
          <w:right w:val="nil"/>
          <w:between w:val="nil"/>
        </w:pBdr>
        <w:spacing w:line="240" w:lineRule="auto"/>
        <w:rPr>
          <w:color w:val="000000"/>
          <w:sz w:val="24"/>
          <w:szCs w:val="24"/>
        </w:rPr>
      </w:pPr>
      <w:r>
        <w:rPr>
          <w:color w:val="000000"/>
          <w:sz w:val="24"/>
          <w:szCs w:val="24"/>
        </w:rPr>
        <w:br/>
      </w:r>
      <w:r>
        <w:rPr>
          <w:b/>
          <w:bCs/>
          <w:color w:val="000000"/>
          <w:sz w:val="24"/>
          <w:szCs w:val="24"/>
        </w:rPr>
        <w:t>About Remington</w:t>
      </w:r>
      <w:r>
        <w:rPr>
          <w:color w:val="000000"/>
          <w:sz w:val="24"/>
          <w:szCs w:val="24"/>
        </w:rPr>
        <w:br/>
        <w:t xml:space="preserve">From muskets to modern day, generations of hunters and shooters have trusted Remington ammunition and accessories. Loaded in Lonoke, Arkansas, by American workers, our wide array of pioneering sporting and hunting ammunition promises to get the job done every time the trigger is pulled. At Remington, we’re here for everyone who </w:t>
      </w:r>
      <w:r>
        <w:rPr>
          <w:color w:val="000000"/>
          <w:sz w:val="24"/>
          <w:szCs w:val="24"/>
        </w:rPr>
        <w:lastRenderedPageBreak/>
        <w:t>loads a round of ammo into a handgun, rifle, or shotgun. Founded in 1816, Remington has played a significant role in American history, fighting and winning wars, providing food for millions, and uniting countless generations at the range and in the field. Remington is proud of every round that rolls off the factory line. An ammunition brand of The Kinetic Group, owned by CSG, a globally diversified industrial group based in Prague (Czech Republic), Remington is bringing a renewed focus to ammunition, innovation, and quality – all while staying true to Remington’s legendary heritage and stature as an American icon.</w:t>
      </w:r>
    </w:p>
    <w:p w14:paraId="0CB54B8C" w14:textId="77777777" w:rsidR="00AE6C46" w:rsidRDefault="00AE6C46">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sectPr w:rsidR="00AE6C46">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7994C" w14:textId="77777777" w:rsidR="00FD1C8A" w:rsidRDefault="00FD1C8A">
      <w:pPr>
        <w:spacing w:line="240" w:lineRule="auto"/>
      </w:pPr>
      <w:r>
        <w:separator/>
      </w:r>
    </w:p>
  </w:endnote>
  <w:endnote w:type="continuationSeparator" w:id="0">
    <w:p w14:paraId="0796D9FC" w14:textId="77777777" w:rsidR="00FD1C8A" w:rsidRDefault="00FD1C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A54ED28-DCCC-4F36-827C-01EF46CBA2C3}"/>
  </w:font>
  <w:font w:name="Cambria">
    <w:panose1 w:val="02040503050406030204"/>
    <w:charset w:val="00"/>
    <w:family w:val="roman"/>
    <w:pitch w:val="variable"/>
    <w:sig w:usb0="E00006FF" w:usb1="420024FF" w:usb2="02000000" w:usb3="00000000" w:csb0="0000019F" w:csb1="00000000"/>
    <w:embedRegular r:id="rId2" w:fontKey="{E2DB00AD-1438-4F34-86EB-9CA463B0BD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D2849" w14:textId="77777777" w:rsidR="00FD1C8A" w:rsidRDefault="00FD1C8A">
      <w:pPr>
        <w:spacing w:line="240" w:lineRule="auto"/>
      </w:pPr>
      <w:r>
        <w:separator/>
      </w:r>
    </w:p>
  </w:footnote>
  <w:footnote w:type="continuationSeparator" w:id="0">
    <w:p w14:paraId="03AE8B52" w14:textId="77777777" w:rsidR="00FD1C8A" w:rsidRDefault="00FD1C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6746F" w14:textId="77777777" w:rsidR="00AE6C46" w:rsidRDefault="007E7CAC">
    <w:r>
      <w:rPr>
        <w:noProof/>
      </w:rPr>
      <w:drawing>
        <wp:inline distT="114300" distB="114300" distL="114300" distR="114300" wp14:anchorId="767B3BCF" wp14:editId="70B270E1">
          <wp:extent cx="2014538" cy="416467"/>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014538" cy="416467"/>
                  </a:xfrm>
                  <a:prstGeom prst="rect">
                    <a:avLst/>
                  </a:prstGeom>
                  <a:ln/>
                </pic:spPr>
              </pic:pic>
            </a:graphicData>
          </a:graphic>
        </wp:inline>
      </w:drawing>
    </w:r>
  </w:p>
  <w:p w14:paraId="687D9FF0" w14:textId="77777777" w:rsidR="00AE6C46" w:rsidRDefault="00AE6C4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C46"/>
    <w:rsid w:val="00265919"/>
    <w:rsid w:val="004422EB"/>
    <w:rsid w:val="007E7CAC"/>
    <w:rsid w:val="00955C29"/>
    <w:rsid w:val="00AE6C46"/>
    <w:rsid w:val="00B02404"/>
    <w:rsid w:val="00D209FC"/>
    <w:rsid w:val="00E875E8"/>
    <w:rsid w:val="00FD1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D8BF6"/>
  <w15:docId w15:val="{5F253BCC-A08A-42A7-92DC-3B364273F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183820"/>
    <w:rPr>
      <w:color w:val="0000FF" w:themeColor="hyperlink"/>
      <w:u w:val="single"/>
    </w:rPr>
  </w:style>
  <w:style w:type="character" w:styleId="UnresolvedMention">
    <w:name w:val="Unresolved Mention"/>
    <w:basedOn w:val="DefaultParagraphFont"/>
    <w:uiPriority w:val="99"/>
    <w:semiHidden/>
    <w:unhideWhenUsed/>
    <w:rsid w:val="00183820"/>
    <w:rPr>
      <w:color w:val="605E5C"/>
      <w:shd w:val="clear" w:color="auto" w:fill="E1DFDD"/>
    </w:rPr>
  </w:style>
  <w:style w:type="character" w:styleId="FollowedHyperlink">
    <w:name w:val="FollowedHyperlink"/>
    <w:basedOn w:val="DefaultParagraphFont"/>
    <w:uiPriority w:val="99"/>
    <w:semiHidden/>
    <w:unhideWhenUsed/>
    <w:rsid w:val="00F92C61"/>
    <w:rPr>
      <w:color w:val="800080" w:themeColor="followedHyperlink"/>
      <w:u w:val="single"/>
    </w:rPr>
  </w:style>
  <w:style w:type="paragraph" w:styleId="Header">
    <w:name w:val="header"/>
    <w:basedOn w:val="Normal"/>
    <w:link w:val="HeaderChar"/>
    <w:uiPriority w:val="99"/>
    <w:unhideWhenUsed/>
    <w:rsid w:val="00F92C61"/>
    <w:pPr>
      <w:tabs>
        <w:tab w:val="center" w:pos="4680"/>
        <w:tab w:val="right" w:pos="9360"/>
      </w:tabs>
      <w:spacing w:line="240" w:lineRule="auto"/>
    </w:pPr>
  </w:style>
  <w:style w:type="character" w:customStyle="1" w:styleId="HeaderChar">
    <w:name w:val="Header Char"/>
    <w:basedOn w:val="DefaultParagraphFont"/>
    <w:link w:val="Header"/>
    <w:uiPriority w:val="99"/>
    <w:rsid w:val="00F92C61"/>
  </w:style>
  <w:style w:type="paragraph" w:styleId="Footer">
    <w:name w:val="footer"/>
    <w:basedOn w:val="Normal"/>
    <w:link w:val="FooterChar"/>
    <w:uiPriority w:val="99"/>
    <w:unhideWhenUsed/>
    <w:rsid w:val="00F92C61"/>
    <w:pPr>
      <w:tabs>
        <w:tab w:val="center" w:pos="4680"/>
        <w:tab w:val="right" w:pos="9360"/>
      </w:tabs>
      <w:spacing w:line="240" w:lineRule="auto"/>
    </w:pPr>
  </w:style>
  <w:style w:type="character" w:customStyle="1" w:styleId="FooterChar">
    <w:name w:val="Footer Char"/>
    <w:basedOn w:val="DefaultParagraphFont"/>
    <w:link w:val="Footer"/>
    <w:uiPriority w:val="99"/>
    <w:rsid w:val="00F92C61"/>
  </w:style>
  <w:style w:type="paragraph" w:styleId="Revision">
    <w:name w:val="Revision"/>
    <w:hidden/>
    <w:uiPriority w:val="99"/>
    <w:semiHidden/>
    <w:rsid w:val="00D51379"/>
    <w:pPr>
      <w:spacing w:line="240" w:lineRule="auto"/>
    </w:pPr>
  </w:style>
  <w:style w:type="paragraph" w:styleId="NormalWeb">
    <w:name w:val="Normal (Web)"/>
    <w:basedOn w:val="Normal"/>
    <w:uiPriority w:val="99"/>
    <w:unhideWhenUsed/>
    <w:rsid w:val="008D672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D6723"/>
    <w:rPr>
      <w:b/>
      <w:bCs/>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remington.com" TargetMode="External"/><Relationship Id="rId3" Type="http://schemas.openxmlformats.org/officeDocument/2006/relationships/settings" Target="settings.xml"/><Relationship Id="rId7" Type="http://schemas.openxmlformats.org/officeDocument/2006/relationships/hyperlink" Target="https://www.remington.com/merchandise/cutlery/"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edia@tkghunt.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Ydtnap5qeRXar/hh6gxh3xAIwg==">CgMxLjA4AHIhMWJ4bE9ETC1Vc2F0WkVMQkpxeDU3Q0h1SkVjeDF2empF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451</Words>
  <Characters>2463</Characters>
  <Application>Microsoft Office Word</Application>
  <DocSecurity>0</DocSecurity>
  <Lines>50</Lines>
  <Paragraphs>12</Paragraphs>
  <ScaleCrop>false</ScaleCrop>
  <Company>Vista Outdoor</Company>
  <LinksUpToDate>false</LinksUpToDate>
  <CharactersWithSpaces>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J.J. Reich</cp:lastModifiedBy>
  <cp:revision>4</cp:revision>
  <dcterms:created xsi:type="dcterms:W3CDTF">2025-06-13T18:50:00Z</dcterms:created>
  <dcterms:modified xsi:type="dcterms:W3CDTF">2026-03-26T18:47:00Z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f942797c-8ccd-460b-8999-9b275d70e600</vt:lpwstr>
  </property>
</Properties>
</file>