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77777777" w:rsidR="00CC4BA7" w:rsidRDefault="00173AD4">
      <w:pPr>
        <w:rPr>
          <w:sz w:val="24"/>
          <w:szCs w:val="24"/>
        </w:rPr>
      </w:pPr>
      <w:r>
        <w:rPr>
          <w:sz w:val="24"/>
          <w:szCs w:val="24"/>
        </w:rPr>
        <w:t>FOR IMMEDIATE RELEASE</w:t>
      </w:r>
    </w:p>
    <w:p w14:paraId="0A37501D" w14:textId="77777777" w:rsidR="00CC4BA7" w:rsidRDefault="00CC4BA7"/>
    <w:p w14:paraId="4DA8C05F" w14:textId="74A54294" w:rsidR="00CC4BA7" w:rsidRPr="001753ED" w:rsidRDefault="00173AD4">
      <w:pPr>
        <w:jc w:val="center"/>
        <w:rPr>
          <w:sz w:val="28"/>
          <w:szCs w:val="28"/>
        </w:rPr>
      </w:pPr>
      <w:r w:rsidRPr="001753ED">
        <w:rPr>
          <w:b/>
          <w:sz w:val="28"/>
          <w:szCs w:val="28"/>
        </w:rPr>
        <w:t xml:space="preserve">Remington Ammunition </w:t>
      </w:r>
      <w:r w:rsidR="00AA7217">
        <w:rPr>
          <w:b/>
          <w:sz w:val="28"/>
          <w:szCs w:val="28"/>
        </w:rPr>
        <w:t>Will Showcase Its New Final Strut HD at the 2026 NWTF Convention and Sport Show</w:t>
      </w:r>
    </w:p>
    <w:p w14:paraId="5DAB6C7B" w14:textId="77777777" w:rsidR="00CC4BA7" w:rsidRDefault="00CC4BA7">
      <w:pPr>
        <w:jc w:val="center"/>
        <w:rPr>
          <w:sz w:val="28"/>
          <w:szCs w:val="28"/>
        </w:rPr>
      </w:pPr>
    </w:p>
    <w:p w14:paraId="41EB7623" w14:textId="0AB4E603" w:rsidR="008E20E3" w:rsidRPr="005F6E6D" w:rsidRDefault="27A0E553" w:rsidP="008E20E3">
      <w:pPr>
        <w:rPr>
          <w:sz w:val="24"/>
          <w:szCs w:val="24"/>
        </w:rPr>
      </w:pPr>
      <w:r w:rsidRPr="005F6E6D">
        <w:rPr>
          <w:b/>
          <w:bCs/>
          <w:sz w:val="24"/>
          <w:szCs w:val="24"/>
        </w:rPr>
        <w:t xml:space="preserve">LONOKE, Ark. – </w:t>
      </w:r>
      <w:r w:rsidR="00A54EC8" w:rsidRPr="005F6E6D">
        <w:rPr>
          <w:b/>
          <w:bCs/>
          <w:sz w:val="24"/>
          <w:szCs w:val="24"/>
        </w:rPr>
        <w:t xml:space="preserve">February </w:t>
      </w:r>
      <w:r w:rsidR="002055C9">
        <w:rPr>
          <w:b/>
          <w:bCs/>
          <w:sz w:val="24"/>
          <w:szCs w:val="24"/>
        </w:rPr>
        <w:t>6</w:t>
      </w:r>
      <w:r w:rsidRPr="005F6E6D">
        <w:rPr>
          <w:b/>
          <w:bCs/>
          <w:sz w:val="24"/>
          <w:szCs w:val="24"/>
        </w:rPr>
        <w:t xml:space="preserve">, </w:t>
      </w:r>
      <w:r w:rsidR="007462C7" w:rsidRPr="005F6E6D">
        <w:rPr>
          <w:b/>
          <w:bCs/>
          <w:sz w:val="24"/>
          <w:szCs w:val="24"/>
        </w:rPr>
        <w:t>2026</w:t>
      </w:r>
      <w:r w:rsidRPr="005F6E6D">
        <w:rPr>
          <w:b/>
          <w:bCs/>
          <w:sz w:val="24"/>
          <w:szCs w:val="24"/>
        </w:rPr>
        <w:t xml:space="preserve"> – </w:t>
      </w:r>
      <w:r w:rsidR="008E20E3" w:rsidRPr="005F6E6D">
        <w:rPr>
          <w:sz w:val="24"/>
          <w:szCs w:val="24"/>
        </w:rPr>
        <w:t xml:space="preserve">Remington Ammunition recently announced </w:t>
      </w:r>
      <w:bookmarkStart w:id="0" w:name="_Hlk215492969"/>
      <w:r w:rsidR="008E20E3" w:rsidRPr="005F6E6D">
        <w:rPr>
          <w:sz w:val="24"/>
          <w:szCs w:val="24"/>
        </w:rPr>
        <w:t>its all-new Final Strut lineup of turkey loads. The iconic ammo company will be showcasing this new product line at the National Wild Turkey Federation’s (NWTF) Annual Convention and Sport Show. The 2026 NWTF Convention will be held February 10-14, 2026, in Nashville, Tennessee.</w:t>
      </w:r>
    </w:p>
    <w:bookmarkEnd w:id="0"/>
    <w:p w14:paraId="67765A93" w14:textId="77777777" w:rsidR="008E20E3" w:rsidRPr="005F6E6D" w:rsidRDefault="008E20E3" w:rsidP="00791F6C">
      <w:pPr>
        <w:rPr>
          <w:sz w:val="24"/>
          <w:szCs w:val="24"/>
        </w:rPr>
      </w:pPr>
    </w:p>
    <w:p w14:paraId="6E03034A" w14:textId="667A08C3" w:rsidR="00A54EC8" w:rsidRDefault="00A54EC8" w:rsidP="0055722A">
      <w:pPr>
        <w:rPr>
          <w:sz w:val="24"/>
          <w:szCs w:val="24"/>
        </w:rPr>
      </w:pPr>
      <w:r w:rsidRPr="005F6E6D">
        <w:rPr>
          <w:sz w:val="24"/>
          <w:szCs w:val="24"/>
        </w:rPr>
        <w:t xml:space="preserve">“With outstanding options for turkey hunting, such as our </w:t>
      </w:r>
      <w:r w:rsidR="0055722A" w:rsidRPr="005F6E6D">
        <w:rPr>
          <w:sz w:val="24"/>
          <w:szCs w:val="24"/>
        </w:rPr>
        <w:t>Nitro Turkey</w:t>
      </w:r>
      <w:r w:rsidRPr="005F6E6D">
        <w:rPr>
          <w:sz w:val="24"/>
          <w:szCs w:val="24"/>
        </w:rPr>
        <w:t xml:space="preserve">, Premier High-Velocity Magnum Turkey, and Premier TSS Turkey, there’s </w:t>
      </w:r>
      <w:r w:rsidR="007462C7" w:rsidRPr="005F6E6D">
        <w:rPr>
          <w:sz w:val="24"/>
          <w:szCs w:val="24"/>
        </w:rPr>
        <w:t xml:space="preserve">a </w:t>
      </w:r>
      <w:r w:rsidRPr="005F6E6D">
        <w:rPr>
          <w:sz w:val="24"/>
          <w:szCs w:val="24"/>
        </w:rPr>
        <w:t>load that delivers excellent term</w:t>
      </w:r>
      <w:r>
        <w:rPr>
          <w:sz w:val="24"/>
          <w:szCs w:val="24"/>
        </w:rPr>
        <w:t xml:space="preserve">inal performance </w:t>
      </w:r>
      <w:r w:rsidR="007462C7">
        <w:rPr>
          <w:sz w:val="24"/>
          <w:szCs w:val="24"/>
        </w:rPr>
        <w:t>that modern turkey hunters expect</w:t>
      </w:r>
      <w:r>
        <w:rPr>
          <w:sz w:val="24"/>
          <w:szCs w:val="24"/>
        </w:rPr>
        <w:t>,” said Remington’s Shotshell Product Manager, Ronnie Evans. “And new for 2026, we are offering a new product line called Final Strut that delivers more variety of options to choose from.”</w:t>
      </w:r>
    </w:p>
    <w:p w14:paraId="7FC125C2" w14:textId="77777777" w:rsidR="00361868" w:rsidRDefault="00361868">
      <w:pPr>
        <w:rPr>
          <w:sz w:val="24"/>
          <w:szCs w:val="24"/>
        </w:rPr>
      </w:pPr>
    </w:p>
    <w:p w14:paraId="273914A4" w14:textId="59528BE0" w:rsidR="00032A5C" w:rsidRPr="00C762C5" w:rsidRDefault="00032A5C" w:rsidP="00032A5C">
      <w:pPr>
        <w:spacing w:line="240" w:lineRule="auto"/>
        <w:rPr>
          <w:sz w:val="24"/>
          <w:szCs w:val="24"/>
        </w:rPr>
      </w:pPr>
      <w:r w:rsidRPr="00C762C5">
        <w:rPr>
          <w:sz w:val="24"/>
          <w:szCs w:val="24"/>
        </w:rPr>
        <w:t>The new Remington Final Strut loads are two 3-inch, 12-gauge. 2-ounce loads in No. 6 or 7 shot, and two 3-inch, 20-gauge</w:t>
      </w:r>
      <w:r w:rsidR="007C03B1">
        <w:rPr>
          <w:sz w:val="24"/>
          <w:szCs w:val="24"/>
        </w:rPr>
        <w:t>,</w:t>
      </w:r>
      <w:r w:rsidRPr="00C762C5">
        <w:rPr>
          <w:sz w:val="24"/>
          <w:szCs w:val="24"/>
        </w:rPr>
        <w:t xml:space="preserve"> 1-1/4-ounc</w:t>
      </w:r>
      <w:r w:rsidR="007C03B1">
        <w:rPr>
          <w:sz w:val="24"/>
          <w:szCs w:val="24"/>
        </w:rPr>
        <w:t>e</w:t>
      </w:r>
      <w:r w:rsidRPr="00C762C5">
        <w:rPr>
          <w:sz w:val="24"/>
          <w:szCs w:val="24"/>
        </w:rPr>
        <w:t xml:space="preserve"> loads in No. 6 or 7 shot. These four turkey loads deliver greater retained energy at longer distances due to their heavy payloads of 12 g/cc tungsten pellets. </w:t>
      </w:r>
    </w:p>
    <w:p w14:paraId="07321415" w14:textId="77777777" w:rsidR="00032A5C" w:rsidRDefault="00032A5C">
      <w:pPr>
        <w:rPr>
          <w:sz w:val="24"/>
          <w:szCs w:val="24"/>
        </w:rPr>
      </w:pPr>
    </w:p>
    <w:p w14:paraId="64D7D416" w14:textId="549D6462" w:rsidR="0086202C" w:rsidRPr="0086202C" w:rsidRDefault="00032A5C" w:rsidP="00032A5C">
      <w:pPr>
        <w:rPr>
          <w:sz w:val="24"/>
          <w:szCs w:val="24"/>
        </w:rPr>
      </w:pPr>
      <w:r>
        <w:rPr>
          <w:sz w:val="24"/>
          <w:szCs w:val="24"/>
        </w:rPr>
        <w:t>“</w:t>
      </w:r>
      <w:r w:rsidRPr="00032A5C">
        <w:rPr>
          <w:sz w:val="24"/>
          <w:szCs w:val="24"/>
        </w:rPr>
        <w:t>Final Strut HD is Remington’s own tungsten-blended turkey load</w:t>
      </w:r>
      <w:r>
        <w:rPr>
          <w:sz w:val="24"/>
          <w:szCs w:val="24"/>
        </w:rPr>
        <w:t>,” continued Evans.</w:t>
      </w:r>
      <w:r w:rsidRPr="00032A5C">
        <w:rPr>
          <w:sz w:val="24"/>
          <w:szCs w:val="24"/>
        </w:rPr>
        <w:t xml:space="preserve"> </w:t>
      </w:r>
      <w:r w:rsidR="00AA7217">
        <w:rPr>
          <w:sz w:val="24"/>
          <w:szCs w:val="24"/>
        </w:rPr>
        <w:t>“</w:t>
      </w:r>
      <w:r w:rsidR="007C03B1">
        <w:rPr>
          <w:sz w:val="24"/>
          <w:szCs w:val="24"/>
        </w:rPr>
        <w:t>It’s</w:t>
      </w:r>
      <w:r>
        <w:rPr>
          <w:sz w:val="24"/>
          <w:szCs w:val="24"/>
        </w:rPr>
        <w:t xml:space="preserve"> </w:t>
      </w:r>
      <w:r w:rsidR="00BE2305">
        <w:rPr>
          <w:sz w:val="24"/>
          <w:szCs w:val="24"/>
        </w:rPr>
        <w:t xml:space="preserve">heavier-than-lead pellets </w:t>
      </w:r>
      <w:r>
        <w:rPr>
          <w:sz w:val="24"/>
          <w:szCs w:val="24"/>
        </w:rPr>
        <w:t>deliver extra takedown power. Final Strut flies straight, hits hard, and provides dense patterns at long ranges. We encourage all a</w:t>
      </w:r>
      <w:r w:rsidR="0086202C" w:rsidRPr="0086202C">
        <w:rPr>
          <w:sz w:val="24"/>
          <w:szCs w:val="24"/>
        </w:rPr>
        <w:t xml:space="preserve">ttendees of the NWTF’s 2026 Convention and Sport Show to stop by </w:t>
      </w:r>
      <w:r>
        <w:rPr>
          <w:sz w:val="24"/>
          <w:szCs w:val="24"/>
        </w:rPr>
        <w:t>Remington Ammunition</w:t>
      </w:r>
      <w:r w:rsidR="0086202C" w:rsidRPr="0086202C">
        <w:rPr>
          <w:sz w:val="24"/>
          <w:szCs w:val="24"/>
        </w:rPr>
        <w:t xml:space="preserve">’s booth No. </w:t>
      </w:r>
      <w:r w:rsidR="00BE2305">
        <w:rPr>
          <w:sz w:val="24"/>
          <w:szCs w:val="24"/>
        </w:rPr>
        <w:t>435</w:t>
      </w:r>
      <w:r w:rsidR="0086202C" w:rsidRPr="0086202C">
        <w:rPr>
          <w:sz w:val="24"/>
          <w:szCs w:val="24"/>
        </w:rPr>
        <w:t xml:space="preserve"> to </w:t>
      </w:r>
      <w:r>
        <w:rPr>
          <w:sz w:val="24"/>
          <w:szCs w:val="24"/>
        </w:rPr>
        <w:t xml:space="preserve">check out our new </w:t>
      </w:r>
      <w:r w:rsidRPr="00032A5C">
        <w:rPr>
          <w:sz w:val="24"/>
          <w:szCs w:val="24"/>
        </w:rPr>
        <w:t>Final Strut HD</w:t>
      </w:r>
      <w:r>
        <w:rPr>
          <w:sz w:val="24"/>
          <w:szCs w:val="24"/>
        </w:rPr>
        <w:t>. It’s sure to impress.”</w:t>
      </w:r>
    </w:p>
    <w:p w14:paraId="08699D3B" w14:textId="77777777" w:rsidR="0086202C" w:rsidRDefault="0086202C">
      <w:pPr>
        <w:rPr>
          <w:sz w:val="24"/>
          <w:szCs w:val="24"/>
        </w:rPr>
      </w:pPr>
    </w:p>
    <w:p w14:paraId="77B39800" w14:textId="5605DFFC" w:rsidR="007462C7" w:rsidRPr="00D538D0" w:rsidRDefault="007561DC" w:rsidP="00746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Cs/>
          <w:sz w:val="24"/>
          <w:szCs w:val="24"/>
        </w:rPr>
      </w:pPr>
      <w:r w:rsidRPr="007462C7">
        <w:rPr>
          <w:sz w:val="24"/>
          <w:szCs w:val="24"/>
        </w:rPr>
        <w:t xml:space="preserve">To learn more about all the new ammunition from </w:t>
      </w:r>
      <w:r w:rsidR="007462C7">
        <w:rPr>
          <w:sz w:val="24"/>
          <w:szCs w:val="24"/>
        </w:rPr>
        <w:t>Remington</w:t>
      </w:r>
      <w:r w:rsidRPr="007462C7">
        <w:rPr>
          <w:sz w:val="24"/>
          <w:szCs w:val="24"/>
        </w:rPr>
        <w:t xml:space="preserve"> Ammunition for 2026, visit </w:t>
      </w:r>
      <w:hyperlink r:id="rId6" w:history="1">
        <w:r w:rsidR="007462C7" w:rsidRPr="007462C7">
          <w:rPr>
            <w:rStyle w:val="Hyperlink"/>
            <w:sz w:val="24"/>
            <w:szCs w:val="24"/>
          </w:rPr>
          <w:t>New Products | Remington</w:t>
        </w:r>
      </w:hyperlink>
      <w:r w:rsidR="007462C7" w:rsidRPr="007462C7">
        <w:rPr>
          <w:sz w:val="24"/>
          <w:szCs w:val="24"/>
        </w:rPr>
        <w:t>.</w:t>
      </w:r>
      <w:r w:rsidR="007462C7">
        <w:rPr>
          <w:sz w:val="24"/>
          <w:szCs w:val="24"/>
        </w:rPr>
        <w:t xml:space="preserve"> </w:t>
      </w:r>
      <w:r w:rsidR="007462C7" w:rsidRPr="00D538D0">
        <w:rPr>
          <w:bCs/>
          <w:sz w:val="24"/>
          <w:szCs w:val="24"/>
        </w:rPr>
        <w:t xml:space="preserve">Sign up to receive exclusive access to online promotions and news via email by visiting </w:t>
      </w:r>
      <w:hyperlink r:id="rId7" w:history="1">
        <w:r w:rsidR="007462C7" w:rsidRPr="00D538D0">
          <w:rPr>
            <w:rStyle w:val="Hyperlink"/>
            <w:sz w:val="24"/>
            <w:szCs w:val="24"/>
          </w:rPr>
          <w:t>Remington - Sign Up</w:t>
        </w:r>
      </w:hyperlink>
      <w:r w:rsidR="007462C7" w:rsidRPr="00D538D0">
        <w:rPr>
          <w:sz w:val="24"/>
          <w:szCs w:val="24"/>
        </w:rPr>
        <w:t>.</w:t>
      </w:r>
    </w:p>
    <w:p w14:paraId="3E731768" w14:textId="77777777" w:rsidR="007561DC" w:rsidRDefault="007561DC">
      <w:pPr>
        <w:rPr>
          <w:sz w:val="24"/>
          <w:szCs w:val="24"/>
        </w:rPr>
      </w:pPr>
    </w:p>
    <w:p w14:paraId="2689E11F" w14:textId="77777777" w:rsidR="007462C7" w:rsidRPr="00D538D0" w:rsidRDefault="007462C7" w:rsidP="007462C7">
      <w:pPr>
        <w:pStyle w:val="NormalWeb"/>
        <w:spacing w:before="0" w:beforeAutospacing="0" w:after="0" w:afterAutospacing="0"/>
        <w:rPr>
          <w:rFonts w:ascii="Arial" w:hAnsi="Arial" w:cs="Arial"/>
          <w:b/>
          <w:bCs/>
        </w:rPr>
      </w:pPr>
      <w:r w:rsidRPr="00D538D0">
        <w:rPr>
          <w:rStyle w:val="Strong"/>
          <w:rFonts w:ascii="Arial" w:hAnsi="Arial" w:cs="Arial"/>
          <w:b w:val="0"/>
          <w:bCs w:val="0"/>
        </w:rPr>
        <w:t>Remington Ammunition products are available at dealers nationwide and online. For more information on Remington ammunition and to sign up for product news and special offers, visit</w:t>
      </w:r>
      <w:r w:rsidRPr="00D538D0">
        <w:rPr>
          <w:rFonts w:ascii="Arial" w:hAnsi="Arial" w:cs="Arial"/>
          <w:b/>
          <w:bCs/>
        </w:rPr>
        <w:t xml:space="preserve"> </w:t>
      </w:r>
      <w:hyperlink r:id="rId8" w:history="1">
        <w:r w:rsidRPr="00D538D0">
          <w:rPr>
            <w:rStyle w:val="Hyperlink"/>
            <w:rFonts w:ascii="Arial" w:hAnsi="Arial" w:cs="Arial"/>
          </w:rPr>
          <w:t>www.remington.com</w:t>
        </w:r>
      </w:hyperlink>
      <w:r w:rsidRPr="00D538D0">
        <w:rPr>
          <w:rFonts w:ascii="Arial" w:hAnsi="Arial" w:cs="Arial"/>
        </w:rPr>
        <w:t>.</w:t>
      </w:r>
    </w:p>
    <w:p w14:paraId="5132BD45" w14:textId="40B0B5E8" w:rsidR="007462C7" w:rsidRPr="00D538D0" w:rsidRDefault="007462C7" w:rsidP="00746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b/>
          <w:bCs/>
        </w:rPr>
      </w:pPr>
    </w:p>
    <w:p w14:paraId="2293D94F" w14:textId="77777777" w:rsidR="007462C7" w:rsidRPr="00D538D0" w:rsidRDefault="007462C7" w:rsidP="007462C7">
      <w:pPr>
        <w:pStyle w:val="NormalWeb"/>
        <w:spacing w:before="0" w:beforeAutospacing="0" w:after="0" w:afterAutospacing="0"/>
        <w:rPr>
          <w:rFonts w:ascii="Arial" w:hAnsi="Arial" w:cs="Arial"/>
          <w:b/>
          <w:bCs/>
        </w:rPr>
      </w:pPr>
    </w:p>
    <w:p w14:paraId="1D046BFD" w14:textId="77777777" w:rsidR="007462C7" w:rsidRPr="00D538D0" w:rsidRDefault="007462C7" w:rsidP="007462C7">
      <w:pPr>
        <w:pStyle w:val="NormalWeb"/>
        <w:spacing w:before="0" w:beforeAutospacing="0" w:after="0" w:afterAutospacing="0"/>
        <w:rPr>
          <w:rFonts w:ascii="Arial" w:hAnsi="Arial" w:cs="Arial"/>
        </w:rPr>
      </w:pPr>
      <w:r w:rsidRPr="00D538D0">
        <w:rPr>
          <w:rStyle w:val="Strong"/>
          <w:rFonts w:ascii="Arial" w:hAnsi="Arial" w:cs="Arial"/>
        </w:rPr>
        <w:t>Press Release Contact:</w:t>
      </w:r>
      <w:r w:rsidRPr="00D538D0">
        <w:rPr>
          <w:rFonts w:ascii="Arial" w:hAnsi="Arial" w:cs="Arial"/>
        </w:rPr>
        <w:t xml:space="preserve"> JJ Reich</w:t>
      </w:r>
      <w:r w:rsidRPr="00D538D0">
        <w:rPr>
          <w:rFonts w:ascii="Arial" w:hAnsi="Arial" w:cs="Arial"/>
        </w:rPr>
        <w:br/>
        <w:t>Senior Manager – Press Relations</w:t>
      </w:r>
      <w:r w:rsidRPr="00D538D0">
        <w:rPr>
          <w:rFonts w:ascii="Arial" w:hAnsi="Arial" w:cs="Arial"/>
        </w:rPr>
        <w:br/>
        <w:t xml:space="preserve">E-mail: </w:t>
      </w:r>
      <w:hyperlink r:id="rId9" w:history="1">
        <w:r w:rsidRPr="00D538D0">
          <w:rPr>
            <w:rStyle w:val="Hyperlink"/>
            <w:rFonts w:ascii="Arial" w:hAnsi="Arial" w:cs="Arial"/>
          </w:rPr>
          <w:t>media@tkghunt.com</w:t>
        </w:r>
      </w:hyperlink>
    </w:p>
    <w:p w14:paraId="55E0D493" w14:textId="69717DBF" w:rsidR="007462C7" w:rsidRDefault="007462C7" w:rsidP="007462C7">
      <w:pPr>
        <w:pStyle w:val="NormalWeb"/>
        <w:spacing w:before="0" w:beforeAutospacing="0" w:after="0" w:afterAutospacing="0"/>
        <w:rPr>
          <w:rStyle w:val="Strong"/>
          <w:rFonts w:ascii="Arial" w:hAnsi="Arial" w:cs="Arial"/>
        </w:rPr>
      </w:pPr>
    </w:p>
    <w:p w14:paraId="0A1C6057" w14:textId="77777777" w:rsidR="005F6E6D" w:rsidRDefault="005F6E6D" w:rsidP="007462C7">
      <w:pPr>
        <w:pStyle w:val="NormalWeb"/>
        <w:spacing w:before="0" w:beforeAutospacing="0" w:after="0" w:afterAutospacing="0"/>
        <w:rPr>
          <w:rStyle w:val="Strong"/>
          <w:rFonts w:ascii="Arial" w:hAnsi="Arial" w:cs="Arial"/>
        </w:rPr>
      </w:pPr>
    </w:p>
    <w:p w14:paraId="45DF55EC" w14:textId="39764AB2" w:rsidR="00C302E9" w:rsidRPr="007462C7" w:rsidRDefault="007462C7" w:rsidP="007462C7">
      <w:pPr>
        <w:pStyle w:val="NormalWeb"/>
        <w:spacing w:before="0" w:beforeAutospacing="0" w:after="0" w:afterAutospacing="0"/>
        <w:rPr>
          <w:rFonts w:ascii="Arial" w:hAnsi="Arial" w:cs="Arial"/>
        </w:rPr>
      </w:pPr>
      <w:r w:rsidRPr="00D538D0">
        <w:rPr>
          <w:rStyle w:val="Strong"/>
          <w:rFonts w:ascii="Arial" w:hAnsi="Arial" w:cs="Arial"/>
        </w:rPr>
        <w:t>About Remington</w:t>
      </w:r>
      <w:r w:rsidRPr="00D538D0">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C302E9" w:rsidRPr="007462C7">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D30F" w14:textId="77777777" w:rsidR="005F555F" w:rsidRDefault="005F555F">
      <w:pPr>
        <w:spacing w:line="240" w:lineRule="auto"/>
      </w:pPr>
      <w:r>
        <w:separator/>
      </w:r>
    </w:p>
  </w:endnote>
  <w:endnote w:type="continuationSeparator" w:id="0">
    <w:p w14:paraId="0B782A51" w14:textId="77777777" w:rsidR="005F555F" w:rsidRDefault="005F5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2A36" w14:textId="77777777" w:rsidR="005F555F" w:rsidRDefault="005F555F">
      <w:pPr>
        <w:spacing w:line="240" w:lineRule="auto"/>
      </w:pPr>
      <w:r>
        <w:separator/>
      </w:r>
    </w:p>
  </w:footnote>
  <w:footnote w:type="continuationSeparator" w:id="0">
    <w:p w14:paraId="46CE0257" w14:textId="77777777" w:rsidR="005F555F" w:rsidRDefault="005F5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CC4BA7" w:rsidRDefault="00173AD4">
    <w:r>
      <w:rPr>
        <w:noProof/>
      </w:rPr>
      <w:drawing>
        <wp:inline distT="114300" distB="114300" distL="114300" distR="114300" wp14:anchorId="21C33601"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6F2E0674" w14:textId="77777777" w:rsidR="0055722A" w:rsidRDefault="005572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A7"/>
    <w:rsid w:val="00006B36"/>
    <w:rsid w:val="00032A5C"/>
    <w:rsid w:val="00037633"/>
    <w:rsid w:val="000901B8"/>
    <w:rsid w:val="000E3E75"/>
    <w:rsid w:val="00150241"/>
    <w:rsid w:val="00173AD4"/>
    <w:rsid w:val="001753ED"/>
    <w:rsid w:val="00181972"/>
    <w:rsid w:val="001C79A1"/>
    <w:rsid w:val="001D2B1C"/>
    <w:rsid w:val="002055C9"/>
    <w:rsid w:val="00231E0D"/>
    <w:rsid w:val="002431B4"/>
    <w:rsid w:val="00245A05"/>
    <w:rsid w:val="002B44DF"/>
    <w:rsid w:val="002E53FF"/>
    <w:rsid w:val="002F0B0A"/>
    <w:rsid w:val="00321235"/>
    <w:rsid w:val="00327195"/>
    <w:rsid w:val="00361868"/>
    <w:rsid w:val="00383CBB"/>
    <w:rsid w:val="003951B2"/>
    <w:rsid w:val="003F7C01"/>
    <w:rsid w:val="004F4240"/>
    <w:rsid w:val="00524C4E"/>
    <w:rsid w:val="005324F8"/>
    <w:rsid w:val="00542DD4"/>
    <w:rsid w:val="00544298"/>
    <w:rsid w:val="00547D24"/>
    <w:rsid w:val="0055722A"/>
    <w:rsid w:val="00560541"/>
    <w:rsid w:val="00593108"/>
    <w:rsid w:val="005F555F"/>
    <w:rsid w:val="005F6E6D"/>
    <w:rsid w:val="0063710A"/>
    <w:rsid w:val="006568F6"/>
    <w:rsid w:val="00742D05"/>
    <w:rsid w:val="007462C7"/>
    <w:rsid w:val="00747503"/>
    <w:rsid w:val="007561DC"/>
    <w:rsid w:val="0076793F"/>
    <w:rsid w:val="00791F6C"/>
    <w:rsid w:val="007C03B1"/>
    <w:rsid w:val="007F6FCD"/>
    <w:rsid w:val="00807498"/>
    <w:rsid w:val="00851AEC"/>
    <w:rsid w:val="0086202C"/>
    <w:rsid w:val="00883AA2"/>
    <w:rsid w:val="008E20E3"/>
    <w:rsid w:val="008E2E83"/>
    <w:rsid w:val="008E4CCA"/>
    <w:rsid w:val="008F2286"/>
    <w:rsid w:val="00976809"/>
    <w:rsid w:val="00980D10"/>
    <w:rsid w:val="009D4409"/>
    <w:rsid w:val="00A54EC8"/>
    <w:rsid w:val="00A8339A"/>
    <w:rsid w:val="00A955F9"/>
    <w:rsid w:val="00AA7217"/>
    <w:rsid w:val="00AC0B63"/>
    <w:rsid w:val="00AE5112"/>
    <w:rsid w:val="00AF74BF"/>
    <w:rsid w:val="00AF7760"/>
    <w:rsid w:val="00BE0F17"/>
    <w:rsid w:val="00BE2305"/>
    <w:rsid w:val="00BE5DF2"/>
    <w:rsid w:val="00BF18DA"/>
    <w:rsid w:val="00C013FE"/>
    <w:rsid w:val="00C302E9"/>
    <w:rsid w:val="00C710A8"/>
    <w:rsid w:val="00C77105"/>
    <w:rsid w:val="00C96C7C"/>
    <w:rsid w:val="00CB33A1"/>
    <w:rsid w:val="00CC4BA7"/>
    <w:rsid w:val="00CD528F"/>
    <w:rsid w:val="00CF5736"/>
    <w:rsid w:val="00DD4056"/>
    <w:rsid w:val="00E17A65"/>
    <w:rsid w:val="00FD3DE0"/>
    <w:rsid w:val="021E43CB"/>
    <w:rsid w:val="181013F0"/>
    <w:rsid w:val="22C5FB80"/>
    <w:rsid w:val="27A0E553"/>
    <w:rsid w:val="3D0518B1"/>
    <w:rsid w:val="555A01A2"/>
    <w:rsid w:val="687420CD"/>
    <w:rsid w:val="735233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088B9"/>
  <w15:docId w15:val="{DEA3B888-5027-44E7-9919-1449CDAA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006B36"/>
    <w:rPr>
      <w:color w:val="800080" w:themeColor="followedHyperlink"/>
      <w:u w:val="single"/>
    </w:rPr>
  </w:style>
  <w:style w:type="paragraph" w:styleId="Header">
    <w:name w:val="header"/>
    <w:basedOn w:val="Normal"/>
    <w:link w:val="HeaderChar"/>
    <w:uiPriority w:val="99"/>
    <w:unhideWhenUsed/>
    <w:rsid w:val="00A955F9"/>
    <w:pPr>
      <w:tabs>
        <w:tab w:val="center" w:pos="4680"/>
        <w:tab w:val="right" w:pos="9360"/>
      </w:tabs>
      <w:spacing w:line="240" w:lineRule="auto"/>
    </w:pPr>
  </w:style>
  <w:style w:type="character" w:customStyle="1" w:styleId="HeaderChar">
    <w:name w:val="Header Char"/>
    <w:basedOn w:val="DefaultParagraphFont"/>
    <w:link w:val="Header"/>
    <w:uiPriority w:val="99"/>
    <w:rsid w:val="00A955F9"/>
  </w:style>
  <w:style w:type="paragraph" w:styleId="Footer">
    <w:name w:val="footer"/>
    <w:basedOn w:val="Normal"/>
    <w:link w:val="FooterChar"/>
    <w:uiPriority w:val="99"/>
    <w:unhideWhenUsed/>
    <w:rsid w:val="00A955F9"/>
    <w:pPr>
      <w:tabs>
        <w:tab w:val="center" w:pos="4680"/>
        <w:tab w:val="right" w:pos="9360"/>
      </w:tabs>
      <w:spacing w:line="240" w:lineRule="auto"/>
    </w:pPr>
  </w:style>
  <w:style w:type="character" w:customStyle="1" w:styleId="FooterChar">
    <w:name w:val="Footer Char"/>
    <w:basedOn w:val="DefaultParagraphFont"/>
    <w:link w:val="Footer"/>
    <w:uiPriority w:val="99"/>
    <w:rsid w:val="00A955F9"/>
  </w:style>
  <w:style w:type="character" w:styleId="UnresolvedMention">
    <w:name w:val="Unresolved Mention"/>
    <w:basedOn w:val="DefaultParagraphFont"/>
    <w:uiPriority w:val="99"/>
    <w:semiHidden/>
    <w:unhideWhenUsed/>
    <w:rsid w:val="00361868"/>
    <w:rPr>
      <w:color w:val="605E5C"/>
      <w:shd w:val="clear" w:color="auto" w:fill="E1DFDD"/>
    </w:rPr>
  </w:style>
  <w:style w:type="paragraph" w:styleId="NormalWeb">
    <w:name w:val="Normal (Web)"/>
    <w:basedOn w:val="Normal"/>
    <w:uiPriority w:val="99"/>
    <w:unhideWhenUsed/>
    <w:rsid w:val="007462C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462C7"/>
    <w:rPr>
      <w:b/>
      <w:bCs/>
    </w:rPr>
  </w:style>
  <w:style w:type="paragraph" w:styleId="Revision">
    <w:name w:val="Revision"/>
    <w:hidden/>
    <w:uiPriority w:val="99"/>
    <w:semiHidden/>
    <w:rsid w:val="00AF74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4469">
      <w:bodyDiv w:val="1"/>
      <w:marLeft w:val="0"/>
      <w:marRight w:val="0"/>
      <w:marTop w:val="0"/>
      <w:marBottom w:val="0"/>
      <w:divBdr>
        <w:top w:val="none" w:sz="0" w:space="0" w:color="auto"/>
        <w:left w:val="none" w:sz="0" w:space="0" w:color="auto"/>
        <w:bottom w:val="none" w:sz="0" w:space="0" w:color="auto"/>
        <w:right w:val="none" w:sz="0" w:space="0" w:color="auto"/>
      </w:divBdr>
    </w:div>
    <w:div w:id="1093816295">
      <w:bodyDiv w:val="1"/>
      <w:marLeft w:val="0"/>
      <w:marRight w:val="0"/>
      <w:marTop w:val="0"/>
      <w:marBottom w:val="0"/>
      <w:divBdr>
        <w:top w:val="none" w:sz="0" w:space="0" w:color="auto"/>
        <w:left w:val="none" w:sz="0" w:space="0" w:color="auto"/>
        <w:bottom w:val="none" w:sz="0" w:space="0" w:color="auto"/>
        <w:right w:val="none" w:sz="0" w:space="0" w:color="auto"/>
      </w:divBdr>
    </w:div>
    <w:div w:id="1714580511">
      <w:bodyDiv w:val="1"/>
      <w:marLeft w:val="0"/>
      <w:marRight w:val="0"/>
      <w:marTop w:val="0"/>
      <w:marBottom w:val="0"/>
      <w:divBdr>
        <w:top w:val="none" w:sz="0" w:space="0" w:color="auto"/>
        <w:left w:val="none" w:sz="0" w:space="0" w:color="auto"/>
        <w:bottom w:val="none" w:sz="0" w:space="0" w:color="auto"/>
        <w:right w:val="none" w:sz="0" w:space="0" w:color="auto"/>
      </w:divBdr>
    </w:div>
    <w:div w:id="171527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mington.com" TargetMode="External"/><Relationship Id="rId3" Type="http://schemas.openxmlformats.org/officeDocument/2006/relationships/webSettings" Target="webSettings.xml"/><Relationship Id="rId7" Type="http://schemas.openxmlformats.org/officeDocument/2006/relationships/hyperlink" Target="https://remington.attn.tv/p/gQC/landing-pa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remington-country/new-product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edia@tkghu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477</Words>
  <Characters>2591</Characters>
  <Application>Microsoft Office Word</Application>
  <DocSecurity>0</DocSecurity>
  <Lines>55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cp:lastModifiedBy>
  <cp:revision>5</cp:revision>
  <dcterms:created xsi:type="dcterms:W3CDTF">2026-02-04T19:27:00Z</dcterms:created>
  <dcterms:modified xsi:type="dcterms:W3CDTF">2026-02-06T21:12:00Z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d46c26ba2ff68e194650becde10869f10618cfc7e6087185f7c5f0ae323f2b85</vt:lpwstr>
  </property>
</Properties>
</file>